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6EBEEF" w14:textId="5C93C273" w:rsidR="004379A5" w:rsidRPr="000B3111" w:rsidRDefault="00817366" w:rsidP="00B1573E">
      <w:pPr>
        <w:rPr>
          <w:lang w:eastAsia="hr-HR"/>
        </w:rPr>
      </w:pPr>
      <w:bookmarkStart w:id="0" w:name="_Hlk157528420"/>
      <w:r w:rsidRPr="000B3111">
        <w:rPr>
          <w:lang w:eastAsia="hr-HR"/>
        </w:rPr>
        <w:t>Interreg Euro-MED 2</w:t>
      </w:r>
      <w:r w:rsidR="004379A5" w:rsidRPr="000B3111">
        <w:rPr>
          <w:lang w:eastAsia="hr-HR"/>
        </w:rPr>
        <w:t>0</w:t>
      </w:r>
      <w:r w:rsidRPr="000B3111">
        <w:rPr>
          <w:lang w:eastAsia="hr-HR"/>
        </w:rPr>
        <w:t>21</w:t>
      </w:r>
      <w:r w:rsidR="004379A5" w:rsidRPr="000B3111">
        <w:rPr>
          <w:lang w:eastAsia="hr-HR"/>
        </w:rPr>
        <w:t>-202</w:t>
      </w:r>
      <w:r w:rsidRPr="000B3111">
        <w:rPr>
          <w:lang w:eastAsia="hr-HR"/>
        </w:rPr>
        <w:t>7</w:t>
      </w:r>
    </w:p>
    <w:p w14:paraId="779FA5CC" w14:textId="2B97A1D3" w:rsidR="004379A5" w:rsidRPr="000B3111" w:rsidRDefault="00817366" w:rsidP="004379A5">
      <w:pPr>
        <w:jc w:val="left"/>
        <w:rPr>
          <w:rFonts w:asciiTheme="minorHAnsi" w:hAnsiTheme="minorHAnsi"/>
          <w:szCs w:val="24"/>
        </w:rPr>
      </w:pPr>
      <w:r w:rsidRPr="000B3111">
        <w:rPr>
          <w:rFonts w:asciiTheme="minorHAnsi" w:hAnsiTheme="minorHAnsi"/>
          <w:noProof/>
          <w:szCs w:val="24"/>
          <w:lang w:eastAsia="hr-HR"/>
        </w:rPr>
        <mc:AlternateContent>
          <mc:Choice Requires="wps">
            <w:drawing>
              <wp:anchor distT="0" distB="0" distL="114300" distR="114300" simplePos="0" relativeHeight="251662336" behindDoc="0" locked="0" layoutInCell="1" allowOverlap="1" wp14:anchorId="62FBA9B1" wp14:editId="27A435BA">
                <wp:simplePos x="0" y="0"/>
                <wp:positionH relativeFrom="column">
                  <wp:posOffset>1271</wp:posOffset>
                </wp:positionH>
                <wp:positionV relativeFrom="paragraph">
                  <wp:posOffset>109855</wp:posOffset>
                </wp:positionV>
                <wp:extent cx="5695950" cy="0"/>
                <wp:effectExtent l="0" t="0" r="0" b="0"/>
                <wp:wrapNone/>
                <wp:docPr id="6" name="Straight Connector 6"/>
                <wp:cNvGraphicFramePr/>
                <a:graphic xmlns:a="http://schemas.openxmlformats.org/drawingml/2006/main">
                  <a:graphicData uri="http://schemas.microsoft.com/office/word/2010/wordprocessingShape">
                    <wps:wsp>
                      <wps:cNvCnPr/>
                      <wps:spPr>
                        <a:xfrm>
                          <a:off x="0" y="0"/>
                          <a:ext cx="5695950" cy="0"/>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6E8A47" id="Straight Connector 6"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8.65pt" to="448.6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" strokecolor="#002060" strokeweight="1pt"/>
            </w:pict>
          </mc:Fallback>
        </mc:AlternateContent>
      </w:r>
    </w:p>
    <w:p w14:paraId="42A86E2F" w14:textId="30414EAB" w:rsidR="004379A5" w:rsidRPr="000B3111" w:rsidRDefault="00E14D66" w:rsidP="004B7134">
      <w:pPr>
        <w:overflowPunct/>
        <w:autoSpaceDE/>
        <w:autoSpaceDN/>
        <w:adjustRightInd/>
        <w:spacing w:after="0"/>
        <w:jc w:val="center"/>
        <w:textAlignment w:val="auto"/>
        <w:rPr>
          <w:rFonts w:asciiTheme="minorHAnsi" w:hAnsiTheme="minorHAnsi" w:cs="Times New Roman"/>
          <w:szCs w:val="24"/>
          <w:lang w:eastAsia="es-ES"/>
        </w:rPr>
      </w:pPr>
      <w:r w:rsidRPr="000B3111">
        <w:rPr>
          <w:noProof/>
        </w:rPr>
        <w:drawing>
          <wp:inline distT="0" distB="0" distL="0" distR="0" wp14:anchorId="57BFB68D" wp14:editId="242B67FE">
            <wp:extent cx="5759450" cy="2420620"/>
            <wp:effectExtent l="0" t="0" r="0" b="0"/>
            <wp:docPr id="1929629011" name="Picture 1" descr="A blue flag with yellow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629011" name="Picture 1" descr="A blue flag with yellow stars&#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2420620"/>
                    </a:xfrm>
                    <a:prstGeom prst="rect">
                      <a:avLst/>
                    </a:prstGeom>
                    <a:noFill/>
                    <a:ln>
                      <a:noFill/>
                    </a:ln>
                  </pic:spPr>
                </pic:pic>
              </a:graphicData>
            </a:graphic>
          </wp:inline>
        </w:drawing>
      </w:r>
    </w:p>
    <w:p w14:paraId="7A524971" w14:textId="1FA545FD" w:rsidR="004B7134" w:rsidRPr="000B3111" w:rsidRDefault="004B7134" w:rsidP="004379A5">
      <w:pPr>
        <w:jc w:val="left"/>
        <w:rPr>
          <w:rFonts w:asciiTheme="minorHAnsi" w:hAnsiTheme="minorHAnsi"/>
          <w:szCs w:val="24"/>
        </w:rPr>
      </w:pPr>
    </w:p>
    <w:p w14:paraId="227AC52B" w14:textId="0E7946C1" w:rsidR="00A65566" w:rsidRPr="000B3111" w:rsidRDefault="00A65566" w:rsidP="004379A5">
      <w:pPr>
        <w:jc w:val="left"/>
        <w:rPr>
          <w:rFonts w:asciiTheme="minorHAnsi" w:hAnsiTheme="minorHAnsi"/>
          <w:szCs w:val="24"/>
        </w:rPr>
      </w:pPr>
    </w:p>
    <w:p w14:paraId="5297CA47" w14:textId="61F7CBCC" w:rsidR="004379A5" w:rsidRPr="000B3111" w:rsidRDefault="00817366" w:rsidP="004379A5">
      <w:pPr>
        <w:jc w:val="left"/>
        <w:rPr>
          <w:rFonts w:asciiTheme="minorHAnsi" w:hAnsiTheme="minorHAnsi"/>
          <w:szCs w:val="24"/>
        </w:rPr>
      </w:pPr>
      <w:r w:rsidRPr="000B3111">
        <w:rPr>
          <w:rFonts w:asciiTheme="minorHAnsi" w:hAnsiTheme="minorHAnsi"/>
          <w:noProof/>
          <w:szCs w:val="24"/>
          <w:lang w:eastAsia="hr-HR"/>
        </w:rPr>
        <mc:AlternateContent>
          <mc:Choice Requires="wps">
            <w:drawing>
              <wp:anchor distT="0" distB="0" distL="114300" distR="114300" simplePos="0" relativeHeight="251659264" behindDoc="0" locked="0" layoutInCell="1" allowOverlap="1" wp14:anchorId="6DA3293A" wp14:editId="477322B0">
                <wp:simplePos x="0" y="0"/>
                <wp:positionH relativeFrom="column">
                  <wp:posOffset>1271</wp:posOffset>
                </wp:positionH>
                <wp:positionV relativeFrom="paragraph">
                  <wp:posOffset>85725</wp:posOffset>
                </wp:positionV>
                <wp:extent cx="5784850" cy="0"/>
                <wp:effectExtent l="0" t="0" r="0" b="0"/>
                <wp:wrapNone/>
                <wp:docPr id="4" name="Straight Connector 4"/>
                <wp:cNvGraphicFramePr/>
                <a:graphic xmlns:a="http://schemas.openxmlformats.org/drawingml/2006/main">
                  <a:graphicData uri="http://schemas.microsoft.com/office/word/2010/wordprocessingShape">
                    <wps:wsp>
                      <wps:cNvCnPr/>
                      <wps:spPr>
                        <a:xfrm>
                          <a:off x="0" y="0"/>
                          <a:ext cx="5784850" cy="0"/>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6D75F38" id="Straight Connector 4"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pt,6.75pt" to="455.6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" strokecolor="#002060" strokeweight="1pt"/>
            </w:pict>
          </mc:Fallback>
        </mc:AlternateContent>
      </w:r>
    </w:p>
    <w:p w14:paraId="2345A210" w14:textId="7A04EA2D" w:rsidR="004B7134" w:rsidRPr="000B3111" w:rsidRDefault="004B7134" w:rsidP="007010C1">
      <w:pPr>
        <w:tabs>
          <w:tab w:val="left" w:pos="2268"/>
        </w:tabs>
        <w:overflowPunct/>
        <w:autoSpaceDE/>
        <w:autoSpaceDN/>
        <w:adjustRightInd/>
        <w:spacing w:line="336" w:lineRule="auto"/>
        <w:jc w:val="left"/>
        <w:textAlignment w:val="auto"/>
        <w:rPr>
          <w:rFonts w:cs="Times New Roman"/>
          <w:b/>
          <w:bCs/>
          <w:szCs w:val="24"/>
          <w:lang w:eastAsia="es-ES"/>
        </w:rPr>
      </w:pPr>
      <w:r w:rsidRPr="000B3111">
        <w:rPr>
          <w:rFonts w:cs="Times New Roman"/>
          <w:b/>
          <w:bCs/>
          <w:szCs w:val="24"/>
          <w:lang w:eastAsia="es-ES"/>
        </w:rPr>
        <w:t>Title of document</w:t>
      </w:r>
      <w:r w:rsidR="007010C1" w:rsidRPr="000B3111">
        <w:rPr>
          <w:rFonts w:cs="Times New Roman"/>
          <w:b/>
          <w:bCs/>
          <w:szCs w:val="24"/>
          <w:lang w:eastAsia="es-ES"/>
        </w:rPr>
        <w:t>:</w:t>
      </w:r>
      <w:r w:rsidRPr="000B3111">
        <w:rPr>
          <w:rFonts w:cs="Times New Roman"/>
          <w:b/>
          <w:bCs/>
          <w:szCs w:val="24"/>
          <w:lang w:eastAsia="es-ES"/>
        </w:rPr>
        <w:tab/>
      </w:r>
    </w:p>
    <w:p w14:paraId="3586F282" w14:textId="0A71CAB6" w:rsidR="00042663" w:rsidRPr="000B3111" w:rsidRDefault="006F199B" w:rsidP="00042663">
      <w:pPr>
        <w:tabs>
          <w:tab w:val="left" w:pos="2268"/>
        </w:tabs>
        <w:overflowPunct/>
        <w:autoSpaceDE/>
        <w:autoSpaceDN/>
        <w:adjustRightInd/>
        <w:spacing w:line="336" w:lineRule="auto"/>
        <w:jc w:val="left"/>
        <w:textAlignment w:val="auto"/>
        <w:rPr>
          <w:rFonts w:cs="Times New Roman"/>
          <w:b/>
          <w:bCs/>
          <w:sz w:val="40"/>
          <w:szCs w:val="40"/>
          <w:lang w:eastAsia="es-ES"/>
        </w:rPr>
      </w:pPr>
      <w:bookmarkStart w:id="1" w:name="_Hlk164764277"/>
      <w:r w:rsidRPr="000B3111">
        <w:rPr>
          <w:rFonts w:cs="Times New Roman"/>
          <w:b/>
          <w:bCs/>
          <w:sz w:val="40"/>
          <w:szCs w:val="40"/>
          <w:lang w:eastAsia="es-ES"/>
        </w:rPr>
        <w:t>Pilot case implementation methodology paper</w:t>
      </w:r>
    </w:p>
    <w:bookmarkEnd w:id="1"/>
    <w:p w14:paraId="2A2769D2" w14:textId="6547288C" w:rsidR="0010446D" w:rsidRPr="000B3111" w:rsidRDefault="008A7E8C" w:rsidP="00042663">
      <w:pPr>
        <w:overflowPunct/>
        <w:autoSpaceDE/>
        <w:autoSpaceDN/>
        <w:adjustRightInd/>
        <w:spacing w:after="0"/>
        <w:jc w:val="left"/>
        <w:textAlignment w:val="auto"/>
        <w:rPr>
          <w:rFonts w:asciiTheme="minorHAnsi" w:hAnsiTheme="minorHAnsi" w:cs="Times New Roman"/>
          <w:szCs w:val="24"/>
          <w:lang w:eastAsia="es-ES"/>
        </w:rPr>
      </w:pPr>
      <w:r w:rsidRPr="000B3111">
        <w:rPr>
          <w:rFonts w:asciiTheme="minorHAnsi" w:hAnsiTheme="minorHAnsi"/>
          <w:noProof/>
          <w:szCs w:val="24"/>
          <w:lang w:eastAsia="hr-HR"/>
        </w:rPr>
        <mc:AlternateContent>
          <mc:Choice Requires="wps">
            <w:drawing>
              <wp:anchor distT="0" distB="0" distL="114300" distR="114300" simplePos="0" relativeHeight="251660288" behindDoc="0" locked="0" layoutInCell="1" allowOverlap="1" wp14:anchorId="0BEA9F8D" wp14:editId="608F3F14">
                <wp:simplePos x="0" y="0"/>
                <wp:positionH relativeFrom="column">
                  <wp:posOffset>-1934</wp:posOffset>
                </wp:positionH>
                <wp:positionV relativeFrom="paragraph">
                  <wp:posOffset>116868</wp:posOffset>
                </wp:positionV>
                <wp:extent cx="5789489" cy="0"/>
                <wp:effectExtent l="0" t="0" r="0" b="0"/>
                <wp:wrapNone/>
                <wp:docPr id="5" name="Straight Connector 5"/>
                <wp:cNvGraphicFramePr/>
                <a:graphic xmlns:a="http://schemas.openxmlformats.org/drawingml/2006/main">
                  <a:graphicData uri="http://schemas.microsoft.com/office/word/2010/wordprocessingShape">
                    <wps:wsp>
                      <wps:cNvCnPr/>
                      <wps:spPr>
                        <a:xfrm>
                          <a:off x="0" y="0"/>
                          <a:ext cx="5789489" cy="0"/>
                        </a:xfrm>
                        <a:prstGeom prst="line">
                          <a:avLst/>
                        </a:prstGeom>
                        <a:ln w="9525">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79FC7A7" id="Straight Connector 5" o:spid="_x0000_s1026" style="position:absolute;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9.2pt" to="455.7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" strokecolor="#002060"/>
            </w:pict>
          </mc:Fallback>
        </mc:AlternateContent>
      </w:r>
    </w:p>
    <w:p w14:paraId="45137268" w14:textId="77777777" w:rsidR="007010C1" w:rsidRPr="000B3111" w:rsidRDefault="007010C1" w:rsidP="007010C1">
      <w:pPr>
        <w:pStyle w:val="author"/>
        <w:tabs>
          <w:tab w:val="left" w:pos="3686"/>
        </w:tabs>
        <w:spacing w:before="120" w:after="120"/>
        <w:ind w:left="0"/>
        <w:jc w:val="center"/>
        <w:rPr>
          <w:rFonts w:asciiTheme="minorHAnsi" w:hAnsiTheme="minorHAnsi" w:cs="Times New Roman"/>
          <w:szCs w:val="24"/>
        </w:rPr>
      </w:pPr>
    </w:p>
    <w:p w14:paraId="4EA9DBAD" w14:textId="77777777" w:rsidR="004869B4" w:rsidRPr="000B3111" w:rsidRDefault="004869B4" w:rsidP="004869B4"/>
    <w:p w14:paraId="3F8E4C01" w14:textId="6573F40B" w:rsidR="005C358A" w:rsidRPr="000B3111" w:rsidRDefault="005C358A" w:rsidP="005C358A">
      <w:pPr>
        <w:jc w:val="center"/>
        <w:rPr>
          <w:rFonts w:cs="Times New Roman"/>
          <w:b/>
          <w:bCs/>
          <w:szCs w:val="24"/>
          <w:lang w:eastAsia="es-ES"/>
        </w:rPr>
      </w:pPr>
      <w:r w:rsidRPr="000B3111">
        <w:rPr>
          <w:rFonts w:cs="Times New Roman"/>
          <w:b/>
          <w:bCs/>
          <w:szCs w:val="24"/>
          <w:lang w:eastAsia="es-ES"/>
        </w:rPr>
        <w:t xml:space="preserve">Work package </w:t>
      </w:r>
      <w:r w:rsidR="0043312B" w:rsidRPr="000B3111">
        <w:rPr>
          <w:rFonts w:cs="Times New Roman"/>
          <w:b/>
          <w:bCs/>
          <w:szCs w:val="24"/>
          <w:lang w:eastAsia="es-ES"/>
        </w:rPr>
        <w:t>1</w:t>
      </w:r>
      <w:r w:rsidRPr="000B3111">
        <w:rPr>
          <w:rFonts w:cs="Times New Roman"/>
          <w:b/>
          <w:bCs/>
          <w:szCs w:val="24"/>
          <w:lang w:eastAsia="es-ES"/>
        </w:rPr>
        <w:t xml:space="preserve"> </w:t>
      </w:r>
    </w:p>
    <w:p w14:paraId="5106A0EC" w14:textId="2A3FBCA5" w:rsidR="005C358A" w:rsidRPr="000B3111" w:rsidRDefault="0043312B" w:rsidP="005C358A">
      <w:pPr>
        <w:jc w:val="center"/>
        <w:rPr>
          <w:rFonts w:cs="Times New Roman"/>
          <w:szCs w:val="24"/>
          <w:lang w:eastAsia="es-ES"/>
        </w:rPr>
      </w:pPr>
      <w:r w:rsidRPr="000B3111">
        <w:rPr>
          <w:rFonts w:cs="Times New Roman"/>
          <w:szCs w:val="24"/>
          <w:lang w:eastAsia="es-ES"/>
        </w:rPr>
        <w:t>Defining and implementing tools for wildfire prevention and mitigation</w:t>
      </w:r>
    </w:p>
    <w:p w14:paraId="0658606B" w14:textId="6D6CD92A" w:rsidR="005C358A" w:rsidRPr="000B3111" w:rsidRDefault="005C358A" w:rsidP="005C358A">
      <w:pPr>
        <w:jc w:val="center"/>
        <w:rPr>
          <w:rFonts w:cs="Times New Roman"/>
          <w:b/>
          <w:bCs/>
          <w:szCs w:val="24"/>
          <w:lang w:eastAsia="es-ES"/>
        </w:rPr>
      </w:pPr>
      <w:r w:rsidRPr="000B3111">
        <w:rPr>
          <w:rFonts w:cs="Times New Roman"/>
          <w:b/>
          <w:bCs/>
          <w:szCs w:val="24"/>
          <w:lang w:eastAsia="es-ES"/>
        </w:rPr>
        <w:t xml:space="preserve">Activity </w:t>
      </w:r>
      <w:r w:rsidR="0043312B" w:rsidRPr="000B3111">
        <w:rPr>
          <w:rFonts w:cs="Times New Roman"/>
          <w:b/>
          <w:bCs/>
          <w:szCs w:val="24"/>
          <w:lang w:eastAsia="es-ES"/>
        </w:rPr>
        <w:t>1.1</w:t>
      </w:r>
    </w:p>
    <w:p w14:paraId="13FAA565" w14:textId="550151E7" w:rsidR="005C358A" w:rsidRPr="000B3111" w:rsidRDefault="0043312B" w:rsidP="005C358A">
      <w:pPr>
        <w:jc w:val="center"/>
        <w:rPr>
          <w:rFonts w:cs="Times New Roman"/>
          <w:b/>
          <w:bCs/>
          <w:szCs w:val="24"/>
          <w:lang w:eastAsia="es-ES"/>
        </w:rPr>
      </w:pPr>
      <w:r w:rsidRPr="000B3111">
        <w:rPr>
          <w:rFonts w:cs="Times New Roman"/>
          <w:szCs w:val="24"/>
          <w:lang w:eastAsia="es-ES"/>
        </w:rPr>
        <w:t>Implementation methodology</w:t>
      </w:r>
      <w:r w:rsidRPr="000B3111">
        <w:rPr>
          <w:rFonts w:cs="Times New Roman"/>
          <w:szCs w:val="24"/>
          <w:lang w:eastAsia="es-ES"/>
        </w:rPr>
        <w:cr/>
      </w:r>
      <w:r w:rsidR="005C358A" w:rsidRPr="000B3111">
        <w:rPr>
          <w:rFonts w:cs="Times New Roman"/>
          <w:b/>
          <w:bCs/>
          <w:szCs w:val="24"/>
          <w:lang w:eastAsia="es-ES"/>
        </w:rPr>
        <w:t xml:space="preserve">Deliverable </w:t>
      </w:r>
      <w:r w:rsidRPr="000B3111">
        <w:rPr>
          <w:rFonts w:cs="Times New Roman"/>
          <w:b/>
          <w:bCs/>
          <w:szCs w:val="24"/>
          <w:lang w:eastAsia="es-ES"/>
        </w:rPr>
        <w:t>1.</w:t>
      </w:r>
      <w:r w:rsidR="00D80113" w:rsidRPr="000B3111">
        <w:rPr>
          <w:rFonts w:cs="Times New Roman"/>
          <w:b/>
          <w:bCs/>
          <w:szCs w:val="24"/>
          <w:lang w:eastAsia="es-ES"/>
        </w:rPr>
        <w:t>1.</w:t>
      </w:r>
      <w:r w:rsidR="006F199B" w:rsidRPr="000B3111">
        <w:rPr>
          <w:rFonts w:cs="Times New Roman"/>
          <w:b/>
          <w:bCs/>
          <w:szCs w:val="24"/>
          <w:lang w:eastAsia="es-ES"/>
        </w:rPr>
        <w:t>2</w:t>
      </w:r>
    </w:p>
    <w:p w14:paraId="5581D30E" w14:textId="119F3DAB" w:rsidR="005C358A" w:rsidRPr="000B3111" w:rsidRDefault="006F199B" w:rsidP="0043312B">
      <w:pPr>
        <w:jc w:val="center"/>
        <w:rPr>
          <w:rFonts w:cs="Times New Roman"/>
          <w:szCs w:val="24"/>
          <w:lang w:eastAsia="es-ES"/>
        </w:rPr>
      </w:pPr>
      <w:r w:rsidRPr="000B3111">
        <w:rPr>
          <w:rFonts w:cs="Times New Roman"/>
          <w:szCs w:val="24"/>
          <w:lang w:eastAsia="es-ES"/>
        </w:rPr>
        <w:t>Pilot case implementation methodology paper</w:t>
      </w:r>
    </w:p>
    <w:p w14:paraId="77E49AFB" w14:textId="77777777" w:rsidR="00C47475" w:rsidRPr="000B3111" w:rsidRDefault="00C47475" w:rsidP="005C358A">
      <w:pPr>
        <w:jc w:val="center"/>
        <w:rPr>
          <w:rFonts w:cs="Times New Roman"/>
          <w:szCs w:val="24"/>
          <w:lang w:eastAsia="es-ES"/>
        </w:rPr>
      </w:pPr>
    </w:p>
    <w:p w14:paraId="4581B4C5" w14:textId="77777777" w:rsidR="00891B25" w:rsidRPr="000B3111" w:rsidRDefault="00891B25" w:rsidP="00FD0A09">
      <w:pPr>
        <w:jc w:val="left"/>
        <w:rPr>
          <w:rFonts w:cs="Times New Roman"/>
          <w:b/>
          <w:bCs/>
          <w:szCs w:val="24"/>
          <w:lang w:eastAsia="es-ES"/>
        </w:rPr>
      </w:pPr>
    </w:p>
    <w:p w14:paraId="43B60A6B" w14:textId="1C00BE50" w:rsidR="00891B25" w:rsidRPr="000B3111" w:rsidRDefault="00891B25" w:rsidP="00FD0A09">
      <w:pPr>
        <w:jc w:val="left"/>
        <w:rPr>
          <w:rFonts w:cs="Times New Roman"/>
          <w:b/>
          <w:bCs/>
          <w:szCs w:val="24"/>
          <w:lang w:eastAsia="es-ES"/>
        </w:rPr>
        <w:sectPr w:rsidR="00891B25" w:rsidRPr="000B3111" w:rsidSect="00D17011">
          <w:footerReference w:type="default" r:id="rId12"/>
          <w:footerReference w:type="first" r:id="rId13"/>
          <w:pgSz w:w="11906" w:h="16838"/>
          <w:pgMar w:top="1418" w:right="1418" w:bottom="1418" w:left="1418" w:header="709" w:footer="340"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173492" w:rsidRPr="000B3111" w14:paraId="049F926C" w14:textId="77777777" w:rsidTr="00472BD8">
        <w:tc>
          <w:tcPr>
            <w:tcW w:w="4530" w:type="dxa"/>
            <w:vAlign w:val="center"/>
          </w:tcPr>
          <w:p w14:paraId="274C2E65" w14:textId="4A2E2854" w:rsidR="00173492" w:rsidRPr="000B3111" w:rsidRDefault="004B7134" w:rsidP="00472BD8">
            <w:pPr>
              <w:spacing w:before="120"/>
              <w:jc w:val="left"/>
              <w:rPr>
                <w:rFonts w:cs="Times New Roman"/>
                <w:b/>
                <w:bCs/>
                <w:szCs w:val="24"/>
                <w:lang w:eastAsia="es-ES"/>
              </w:rPr>
            </w:pPr>
            <w:r w:rsidRPr="000B3111">
              <w:lastRenderedPageBreak/>
              <w:br w:type="page"/>
            </w:r>
            <w:r w:rsidR="00A65566" w:rsidRPr="000B3111">
              <w:rPr>
                <w:rFonts w:asciiTheme="minorHAnsi" w:hAnsiTheme="minorHAnsi"/>
                <w:noProof/>
                <w:szCs w:val="24"/>
                <w:lang w:eastAsia="hr-HR"/>
              </w:rPr>
              <mc:AlternateContent>
                <mc:Choice Requires="wps">
                  <w:drawing>
                    <wp:anchor distT="0" distB="0" distL="114300" distR="114300" simplePos="0" relativeHeight="251664384" behindDoc="0" locked="0" layoutInCell="1" allowOverlap="1" wp14:anchorId="04B98E38" wp14:editId="5D91AEDE">
                      <wp:simplePos x="0" y="0"/>
                      <wp:positionH relativeFrom="column">
                        <wp:posOffset>0</wp:posOffset>
                      </wp:positionH>
                      <wp:positionV relativeFrom="paragraph">
                        <wp:posOffset>0</wp:posOffset>
                      </wp:positionV>
                      <wp:extent cx="5784850"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5784850" cy="0"/>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C8E1081" id="Straight Connector 3"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 to="45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" strokecolor="#002060" strokeweight="1pt"/>
                  </w:pict>
                </mc:Fallback>
              </mc:AlternateContent>
            </w:r>
            <w:r w:rsidR="00173492" w:rsidRPr="000B3111">
              <w:rPr>
                <w:rFonts w:cs="Times New Roman"/>
                <w:b/>
                <w:bCs/>
                <w:szCs w:val="24"/>
                <w:lang w:eastAsia="es-ES"/>
              </w:rPr>
              <w:t>Project full title:</w:t>
            </w:r>
          </w:p>
        </w:tc>
        <w:tc>
          <w:tcPr>
            <w:tcW w:w="4530" w:type="dxa"/>
            <w:vAlign w:val="center"/>
          </w:tcPr>
          <w:p w14:paraId="309CA62B" w14:textId="0F0E486A" w:rsidR="00173492" w:rsidRPr="000B3111" w:rsidRDefault="00173492" w:rsidP="00472BD8">
            <w:pPr>
              <w:spacing w:before="120"/>
              <w:jc w:val="left"/>
              <w:rPr>
                <w:rFonts w:cs="Times New Roman"/>
                <w:szCs w:val="24"/>
                <w:lang w:eastAsia="es-ES"/>
              </w:rPr>
            </w:pPr>
            <w:r w:rsidRPr="000B3111">
              <w:rPr>
                <w:rFonts w:cs="Times New Roman"/>
                <w:szCs w:val="24"/>
                <w:lang w:eastAsia="es-ES"/>
              </w:rPr>
              <w:t>Fire free MED</w:t>
            </w:r>
          </w:p>
        </w:tc>
      </w:tr>
      <w:tr w:rsidR="00173492" w:rsidRPr="000B3111" w14:paraId="6B6BF7EB" w14:textId="77777777" w:rsidTr="00472BD8">
        <w:tc>
          <w:tcPr>
            <w:tcW w:w="4530" w:type="dxa"/>
            <w:vAlign w:val="center"/>
          </w:tcPr>
          <w:p w14:paraId="78C0E1B1" w14:textId="4F9FB331" w:rsidR="00173492" w:rsidRPr="000B3111" w:rsidRDefault="00173492" w:rsidP="00472BD8">
            <w:pPr>
              <w:spacing w:before="120"/>
              <w:jc w:val="left"/>
              <w:rPr>
                <w:rFonts w:cs="Times New Roman"/>
                <w:b/>
                <w:bCs/>
                <w:szCs w:val="24"/>
                <w:lang w:eastAsia="es-ES"/>
              </w:rPr>
            </w:pPr>
            <w:r w:rsidRPr="000B3111">
              <w:rPr>
                <w:rFonts w:cs="Times New Roman"/>
                <w:b/>
                <w:bCs/>
                <w:szCs w:val="24"/>
                <w:lang w:eastAsia="es-ES"/>
              </w:rPr>
              <w:t>Mission:</w:t>
            </w:r>
          </w:p>
        </w:tc>
        <w:tc>
          <w:tcPr>
            <w:tcW w:w="4530" w:type="dxa"/>
            <w:vAlign w:val="center"/>
          </w:tcPr>
          <w:p w14:paraId="1A9F46CD" w14:textId="35D9B893" w:rsidR="00173492" w:rsidRPr="000B3111" w:rsidRDefault="00173492" w:rsidP="00472BD8">
            <w:pPr>
              <w:spacing w:before="120"/>
              <w:jc w:val="left"/>
              <w:rPr>
                <w:rFonts w:cs="Times New Roman"/>
                <w:szCs w:val="24"/>
                <w:lang w:eastAsia="es-ES"/>
              </w:rPr>
            </w:pPr>
            <w:r w:rsidRPr="000B3111">
              <w:rPr>
                <w:rFonts w:cs="Times New Roman"/>
                <w:szCs w:val="24"/>
                <w:lang w:eastAsia="es-ES"/>
              </w:rPr>
              <w:t xml:space="preserve">Protecting, restoring and </w:t>
            </w:r>
            <w:r w:rsidR="00B36ACD" w:rsidRPr="000B3111">
              <w:rPr>
                <w:rFonts w:cs="Times New Roman"/>
                <w:szCs w:val="24"/>
                <w:lang w:eastAsia="es-ES"/>
              </w:rPr>
              <w:t>valorising</w:t>
            </w:r>
            <w:r w:rsidRPr="000B3111">
              <w:rPr>
                <w:rFonts w:cs="Times New Roman"/>
                <w:szCs w:val="24"/>
                <w:lang w:eastAsia="es-ES"/>
              </w:rPr>
              <w:t xml:space="preserve"> the natural environment and heritage – Natural heritage</w:t>
            </w:r>
          </w:p>
        </w:tc>
      </w:tr>
      <w:tr w:rsidR="00173492" w:rsidRPr="000B3111" w14:paraId="601A6631" w14:textId="77777777" w:rsidTr="00472BD8">
        <w:tc>
          <w:tcPr>
            <w:tcW w:w="4530" w:type="dxa"/>
            <w:vAlign w:val="center"/>
          </w:tcPr>
          <w:p w14:paraId="2812DD38" w14:textId="0E73B1D5" w:rsidR="00173492" w:rsidRPr="000B3111" w:rsidRDefault="00173492" w:rsidP="00173492">
            <w:pPr>
              <w:jc w:val="left"/>
              <w:rPr>
                <w:rFonts w:cs="Times New Roman"/>
                <w:b/>
                <w:bCs/>
                <w:szCs w:val="24"/>
                <w:lang w:eastAsia="es-ES"/>
              </w:rPr>
            </w:pPr>
            <w:r w:rsidRPr="000B3111">
              <w:rPr>
                <w:rFonts w:cs="Times New Roman"/>
                <w:b/>
                <w:bCs/>
                <w:szCs w:val="24"/>
                <w:lang w:eastAsia="es-ES"/>
              </w:rPr>
              <w:t>Priority:</w:t>
            </w:r>
          </w:p>
        </w:tc>
        <w:tc>
          <w:tcPr>
            <w:tcW w:w="4530" w:type="dxa"/>
            <w:vAlign w:val="center"/>
          </w:tcPr>
          <w:p w14:paraId="76BD8814" w14:textId="24441F1E" w:rsidR="00173492" w:rsidRPr="000B3111" w:rsidRDefault="00173492" w:rsidP="00173492">
            <w:pPr>
              <w:jc w:val="left"/>
              <w:rPr>
                <w:rFonts w:cs="Times New Roman"/>
                <w:szCs w:val="24"/>
                <w:lang w:eastAsia="es-ES"/>
              </w:rPr>
            </w:pPr>
            <w:r w:rsidRPr="000B3111">
              <w:rPr>
                <w:rFonts w:cs="Times New Roman"/>
                <w:szCs w:val="24"/>
                <w:lang w:eastAsia="es-ES"/>
              </w:rPr>
              <w:t>Greener MED</w:t>
            </w:r>
          </w:p>
        </w:tc>
      </w:tr>
      <w:tr w:rsidR="00173492" w:rsidRPr="000B3111" w14:paraId="63EA816D" w14:textId="77777777" w:rsidTr="00472BD8">
        <w:tc>
          <w:tcPr>
            <w:tcW w:w="4530" w:type="dxa"/>
          </w:tcPr>
          <w:p w14:paraId="6FCF5A9D" w14:textId="388DBC45" w:rsidR="00173492" w:rsidRPr="000B3111" w:rsidRDefault="00173492" w:rsidP="00472BD8">
            <w:pPr>
              <w:spacing w:before="120"/>
              <w:jc w:val="left"/>
              <w:rPr>
                <w:rFonts w:cs="Times New Roman"/>
                <w:b/>
                <w:bCs/>
                <w:szCs w:val="24"/>
                <w:lang w:eastAsia="es-ES"/>
              </w:rPr>
            </w:pPr>
            <w:r w:rsidRPr="000B3111">
              <w:rPr>
                <w:rFonts w:cs="Times New Roman"/>
                <w:b/>
                <w:bCs/>
                <w:szCs w:val="24"/>
                <w:lang w:eastAsia="es-ES"/>
              </w:rPr>
              <w:t>Specific objective:</w:t>
            </w:r>
          </w:p>
        </w:tc>
        <w:tc>
          <w:tcPr>
            <w:tcW w:w="4530" w:type="dxa"/>
          </w:tcPr>
          <w:p w14:paraId="00D419B2" w14:textId="646A80E9" w:rsidR="00173492" w:rsidRPr="000B3111" w:rsidRDefault="00173492" w:rsidP="00472BD8">
            <w:pPr>
              <w:spacing w:before="120"/>
              <w:jc w:val="left"/>
              <w:rPr>
                <w:rFonts w:cs="Times New Roman"/>
                <w:szCs w:val="24"/>
                <w:lang w:eastAsia="es-ES"/>
              </w:rPr>
            </w:pPr>
            <w:r w:rsidRPr="000B3111">
              <w:rPr>
                <w:rFonts w:cs="Times New Roman"/>
                <w:szCs w:val="24"/>
                <w:lang w:eastAsia="es-ES"/>
              </w:rPr>
              <w:t>RSO 2.4 Promoting climate change adaptation and disaster risk prevention, resilience, taking into account eco-system-based approaches</w:t>
            </w:r>
          </w:p>
        </w:tc>
      </w:tr>
    </w:tbl>
    <w:p w14:paraId="11D2A931" w14:textId="3F58FB9C" w:rsidR="004B7134" w:rsidRPr="000B3111" w:rsidRDefault="00A65566" w:rsidP="004B7134">
      <w:pPr>
        <w:pStyle w:val="author"/>
        <w:tabs>
          <w:tab w:val="left" w:pos="3686"/>
        </w:tabs>
        <w:spacing w:before="120" w:after="120"/>
        <w:ind w:left="0"/>
        <w:jc w:val="center"/>
        <w:rPr>
          <w:rFonts w:asciiTheme="minorHAnsi" w:hAnsiTheme="minorHAnsi" w:cs="Times New Roman"/>
          <w:szCs w:val="24"/>
        </w:rPr>
      </w:pPr>
      <w:r w:rsidRPr="000B3111">
        <w:rPr>
          <w:rFonts w:asciiTheme="minorHAnsi" w:hAnsiTheme="minorHAnsi"/>
          <w:noProof/>
          <w:szCs w:val="24"/>
          <w:lang w:eastAsia="hr-HR"/>
        </w:rPr>
        <mc:AlternateContent>
          <mc:Choice Requires="wps">
            <w:drawing>
              <wp:anchor distT="0" distB="0" distL="114300" distR="114300" simplePos="0" relativeHeight="251666432" behindDoc="0" locked="0" layoutInCell="1" allowOverlap="1" wp14:anchorId="53B95AF9" wp14:editId="08E3F15B">
                <wp:simplePos x="0" y="0"/>
                <wp:positionH relativeFrom="column">
                  <wp:posOffset>0</wp:posOffset>
                </wp:positionH>
                <wp:positionV relativeFrom="paragraph">
                  <wp:posOffset>-635</wp:posOffset>
                </wp:positionV>
                <wp:extent cx="5784850" cy="0"/>
                <wp:effectExtent l="0" t="0" r="0" b="0"/>
                <wp:wrapNone/>
                <wp:docPr id="7" name="Straight Connector 7"/>
                <wp:cNvGraphicFramePr/>
                <a:graphic xmlns:a="http://schemas.openxmlformats.org/drawingml/2006/main">
                  <a:graphicData uri="http://schemas.microsoft.com/office/word/2010/wordprocessingShape">
                    <wps:wsp>
                      <wps:cNvCnPr/>
                      <wps:spPr>
                        <a:xfrm>
                          <a:off x="0" y="0"/>
                          <a:ext cx="5784850" cy="0"/>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CCBD178" id="Straight Connector 7"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5pt" to="455.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" strokecolor="#002060" strokeweight="1pt"/>
            </w:pict>
          </mc:Fallback>
        </mc:AlternateContent>
      </w:r>
    </w:p>
    <w:p w14:paraId="421E6149" w14:textId="77777777" w:rsidR="00532931" w:rsidRPr="000B3111" w:rsidRDefault="00532931" w:rsidP="0040780D"/>
    <w:p w14:paraId="360DDF6F" w14:textId="2F2F1AE9" w:rsidR="004B7134" w:rsidRPr="000B3111" w:rsidRDefault="0040780D" w:rsidP="004B7134">
      <w:pPr>
        <w:pStyle w:val="author"/>
        <w:tabs>
          <w:tab w:val="left" w:pos="3686"/>
        </w:tabs>
        <w:spacing w:before="120" w:after="120"/>
        <w:ind w:left="0" w:right="-428"/>
        <w:rPr>
          <w:rFonts w:cstheme="minorHAnsi"/>
          <w:b w:val="0"/>
          <w:bCs w:val="0"/>
          <w:szCs w:val="24"/>
        </w:rPr>
      </w:pPr>
      <w:r w:rsidRPr="000B3111">
        <w:rPr>
          <w:rFonts w:cstheme="minorHAnsi"/>
          <w:szCs w:val="24"/>
        </w:rPr>
        <w:t>Partner in charge</w:t>
      </w:r>
      <w:r w:rsidR="00A65566" w:rsidRPr="000B3111">
        <w:rPr>
          <w:rFonts w:cstheme="minorHAnsi"/>
          <w:szCs w:val="24"/>
        </w:rPr>
        <w:t xml:space="preserve">: </w:t>
      </w:r>
      <w:r w:rsidR="006F199B" w:rsidRPr="000B3111">
        <w:rPr>
          <w:rFonts w:cstheme="minorHAnsi"/>
          <w:szCs w:val="24"/>
        </w:rPr>
        <w:t xml:space="preserve">Fire rescue service </w:t>
      </w:r>
      <w:proofErr w:type="spellStart"/>
      <w:r w:rsidR="006F199B" w:rsidRPr="000B3111">
        <w:rPr>
          <w:rFonts w:cstheme="minorHAnsi"/>
          <w:szCs w:val="24"/>
        </w:rPr>
        <w:t>Sežana</w:t>
      </w:r>
      <w:proofErr w:type="spellEnd"/>
    </w:p>
    <w:p w14:paraId="21A5E4CA" w14:textId="335D4865" w:rsidR="0040780D" w:rsidRPr="000B3111" w:rsidRDefault="0040780D" w:rsidP="0040780D">
      <w:pPr>
        <w:rPr>
          <w:rFonts w:cs="Times New Roman"/>
          <w:szCs w:val="24"/>
          <w:lang w:eastAsia="es-ES"/>
        </w:rPr>
      </w:pPr>
      <w:r w:rsidRPr="000B3111">
        <w:rPr>
          <w:rFonts w:cstheme="minorHAnsi"/>
          <w:b/>
          <w:bCs/>
          <w:szCs w:val="24"/>
        </w:rPr>
        <w:t>Partners involved:</w:t>
      </w:r>
      <w:r w:rsidRPr="000B3111">
        <w:rPr>
          <w:rFonts w:cstheme="minorHAnsi"/>
          <w:szCs w:val="24"/>
        </w:rPr>
        <w:t xml:space="preserve"> </w:t>
      </w:r>
      <w:r w:rsidR="006F199B" w:rsidRPr="000B3111">
        <w:rPr>
          <w:lang w:eastAsia="es-ES"/>
        </w:rPr>
        <w:t>University of Rijeka, Faculty of Maritime Studies</w:t>
      </w:r>
      <w:r w:rsidR="006F199B" w:rsidRPr="000B3111">
        <w:rPr>
          <w:rFonts w:cstheme="minorHAnsi"/>
          <w:szCs w:val="24"/>
        </w:rPr>
        <w:t>, RGO Communications Ltd. Centre of Integrated Geomorphology for the Mediterranean Area – CGIAM, R</w:t>
      </w:r>
      <w:r w:rsidR="00C20205" w:rsidRPr="000B3111">
        <w:t>occa di Cerere Geopark</w:t>
      </w:r>
      <w:r w:rsidR="006F199B" w:rsidRPr="000B3111">
        <w:rPr>
          <w:lang w:eastAsia="es-ES"/>
        </w:rPr>
        <w:t>, The National Park Una, M</w:t>
      </w:r>
      <w:r w:rsidR="00166239" w:rsidRPr="000B3111">
        <w:rPr>
          <w:lang w:eastAsia="es-ES"/>
        </w:rPr>
        <w:t>unicipality of Ulcin</w:t>
      </w:r>
      <w:r w:rsidR="006F199B" w:rsidRPr="000B3111">
        <w:rPr>
          <w:lang w:eastAsia="es-ES"/>
        </w:rPr>
        <w:t xml:space="preserve">j, Public fire brigade of the Town of Mali </w:t>
      </w:r>
      <w:proofErr w:type="spellStart"/>
      <w:r w:rsidR="006F199B" w:rsidRPr="000B3111">
        <w:rPr>
          <w:lang w:eastAsia="es-ES"/>
        </w:rPr>
        <w:t>Lošinj</w:t>
      </w:r>
      <w:proofErr w:type="spellEnd"/>
      <w:r w:rsidR="006F199B" w:rsidRPr="000B3111">
        <w:rPr>
          <w:lang w:eastAsia="es-ES"/>
        </w:rPr>
        <w:t xml:space="preserve">, CIMBAL – Intermunicipal Community of </w:t>
      </w:r>
      <w:proofErr w:type="spellStart"/>
      <w:r w:rsidR="006F199B" w:rsidRPr="000B3111">
        <w:rPr>
          <w:lang w:eastAsia="es-ES"/>
        </w:rPr>
        <w:t>Baixo</w:t>
      </w:r>
      <w:proofErr w:type="spellEnd"/>
      <w:r w:rsidR="006F199B" w:rsidRPr="000B3111">
        <w:rPr>
          <w:lang w:eastAsia="es-ES"/>
        </w:rPr>
        <w:t xml:space="preserve"> </w:t>
      </w:r>
      <w:proofErr w:type="spellStart"/>
      <w:r w:rsidR="006F199B" w:rsidRPr="000B3111">
        <w:rPr>
          <w:lang w:eastAsia="es-ES"/>
        </w:rPr>
        <w:t>Alentejo</w:t>
      </w:r>
      <w:proofErr w:type="spellEnd"/>
    </w:p>
    <w:p w14:paraId="1C537592" w14:textId="4DEAC004" w:rsidR="00330831" w:rsidRPr="000B3111" w:rsidRDefault="00330831" w:rsidP="0040780D">
      <w:pPr>
        <w:rPr>
          <w:rFonts w:cstheme="minorHAnsi"/>
          <w:szCs w:val="24"/>
        </w:rPr>
      </w:pPr>
      <w:r w:rsidRPr="000B3111">
        <w:rPr>
          <w:rFonts w:cstheme="minorHAnsi"/>
          <w:b/>
          <w:bCs/>
          <w:szCs w:val="24"/>
        </w:rPr>
        <w:t>Status:</w:t>
      </w:r>
      <w:r w:rsidRPr="000B3111">
        <w:rPr>
          <w:rFonts w:cs="Times New Roman"/>
          <w:szCs w:val="24"/>
          <w:lang w:eastAsia="es-ES"/>
        </w:rPr>
        <w:t xml:space="preserve"> Draft</w:t>
      </w:r>
    </w:p>
    <w:p w14:paraId="4D416670" w14:textId="2CF7E095" w:rsidR="004B7134" w:rsidRPr="000B3111" w:rsidRDefault="00A65566" w:rsidP="004B7134">
      <w:pPr>
        <w:rPr>
          <w:rFonts w:cs="Times New Roman"/>
          <w:szCs w:val="24"/>
          <w:lang w:eastAsia="es-ES"/>
        </w:rPr>
      </w:pPr>
      <w:r w:rsidRPr="000B3111">
        <w:rPr>
          <w:rFonts w:cstheme="minorHAnsi"/>
          <w:b/>
          <w:bCs/>
          <w:szCs w:val="24"/>
        </w:rPr>
        <w:t>Distribution:</w:t>
      </w:r>
      <w:r w:rsidRPr="000B3111">
        <w:rPr>
          <w:rFonts w:cstheme="minorHAnsi"/>
          <w:szCs w:val="24"/>
        </w:rPr>
        <w:t xml:space="preserve"> </w:t>
      </w:r>
      <w:r w:rsidRPr="000B3111">
        <w:rPr>
          <w:rFonts w:cs="Times New Roman"/>
          <w:szCs w:val="24"/>
          <w:lang w:eastAsia="es-ES"/>
        </w:rPr>
        <w:t>Public</w:t>
      </w:r>
    </w:p>
    <w:p w14:paraId="3BA857A7" w14:textId="0AE0D524" w:rsidR="003F705C" w:rsidRPr="000B3111" w:rsidRDefault="00330831" w:rsidP="004B7134">
      <w:pPr>
        <w:rPr>
          <w:rFonts w:cstheme="minorHAnsi"/>
          <w:szCs w:val="24"/>
        </w:rPr>
      </w:pPr>
      <w:r w:rsidRPr="000B3111">
        <w:rPr>
          <w:rFonts w:cstheme="minorHAnsi"/>
          <w:b/>
          <w:bCs/>
          <w:szCs w:val="24"/>
        </w:rPr>
        <w:t xml:space="preserve">Date of production: </w:t>
      </w:r>
      <w:r w:rsidR="00B23AA3">
        <w:rPr>
          <w:rFonts w:cstheme="minorHAnsi"/>
          <w:szCs w:val="24"/>
        </w:rPr>
        <w:t>06</w:t>
      </w:r>
      <w:r w:rsidRPr="000B3111">
        <w:rPr>
          <w:rFonts w:cs="Times New Roman"/>
          <w:szCs w:val="24"/>
          <w:lang w:eastAsia="es-ES"/>
        </w:rPr>
        <w:t>.</w:t>
      </w:r>
      <w:r w:rsidR="005C3602" w:rsidRPr="000B3111">
        <w:rPr>
          <w:rFonts w:cs="Times New Roman"/>
          <w:szCs w:val="24"/>
          <w:lang w:eastAsia="es-ES"/>
        </w:rPr>
        <w:t>09</w:t>
      </w:r>
      <w:r w:rsidRPr="000B3111">
        <w:rPr>
          <w:rFonts w:cs="Times New Roman"/>
          <w:szCs w:val="24"/>
          <w:lang w:eastAsia="es-ES"/>
        </w:rPr>
        <w:t>.</w:t>
      </w:r>
      <w:r w:rsidR="0043312B" w:rsidRPr="000B3111">
        <w:rPr>
          <w:rFonts w:cs="Times New Roman"/>
          <w:szCs w:val="24"/>
          <w:lang w:eastAsia="es-ES"/>
        </w:rPr>
        <w:t>2024</w:t>
      </w:r>
    </w:p>
    <w:p w14:paraId="02CC7EE0" w14:textId="77777777" w:rsidR="00C35A2B" w:rsidRPr="000B3111" w:rsidRDefault="00C35A2B" w:rsidP="00C35A2B">
      <w:pPr>
        <w:jc w:val="center"/>
      </w:pPr>
    </w:p>
    <w:p w14:paraId="24CF7872" w14:textId="2B778239" w:rsidR="00A61DBA" w:rsidRPr="000B3111" w:rsidRDefault="00A61DBA" w:rsidP="00A61DBA">
      <w:pPr>
        <w:rPr>
          <w:rFonts w:cstheme="minorHAnsi"/>
          <w:b/>
          <w:bCs/>
          <w:sz w:val="28"/>
          <w:szCs w:val="28"/>
        </w:rPr>
      </w:pPr>
      <w:r w:rsidRPr="000B3111">
        <w:rPr>
          <w:rFonts w:cstheme="minorHAnsi"/>
          <w:b/>
          <w:bCs/>
          <w:sz w:val="28"/>
          <w:szCs w:val="28"/>
        </w:rPr>
        <w:t>Revision chart and history log</w:t>
      </w:r>
    </w:p>
    <w:tbl>
      <w:tblPr>
        <w:tblStyle w:val="GridTable2-Accent1"/>
        <w:tblW w:w="0" w:type="auto"/>
        <w:tblBorders>
          <w:top w:val="none" w:sz="0" w:space="0" w:color="auto"/>
          <w:insideH w:val="none" w:sz="0" w:space="0" w:color="auto"/>
          <w:insideV w:val="none" w:sz="0" w:space="0" w:color="auto"/>
        </w:tblBorders>
        <w:tblLook w:val="04A0" w:firstRow="1" w:lastRow="0" w:firstColumn="1" w:lastColumn="0" w:noHBand="0" w:noVBand="1"/>
      </w:tblPr>
      <w:tblGrid>
        <w:gridCol w:w="2979"/>
        <w:gridCol w:w="2979"/>
        <w:gridCol w:w="2980"/>
      </w:tblGrid>
      <w:tr w:rsidR="00A61DBA" w:rsidRPr="000B3111" w14:paraId="28566881" w14:textId="77777777" w:rsidTr="007640E2">
        <w:trPr>
          <w:cnfStyle w:val="100000000000" w:firstRow="1" w:lastRow="0" w:firstColumn="0" w:lastColumn="0" w:oddVBand="0" w:evenVBand="0" w:oddHBand="0"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2979" w:type="dxa"/>
            <w:tcBorders>
              <w:top w:val="none" w:sz="0" w:space="0" w:color="auto"/>
              <w:bottom w:val="single" w:sz="2" w:space="0" w:color="95B3D7" w:themeColor="accent1" w:themeTint="99"/>
              <w:right w:val="none" w:sz="0" w:space="0" w:color="auto"/>
            </w:tcBorders>
            <w:vAlign w:val="center"/>
          </w:tcPr>
          <w:p w14:paraId="23B8C5D4" w14:textId="77777777" w:rsidR="00A61DBA" w:rsidRPr="000B3111" w:rsidRDefault="00A61DBA" w:rsidP="007640E2">
            <w:pPr>
              <w:spacing w:after="0"/>
              <w:jc w:val="center"/>
              <w:rPr>
                <w:lang w:eastAsia="de-DE"/>
              </w:rPr>
            </w:pPr>
            <w:r w:rsidRPr="000B3111">
              <w:rPr>
                <w:lang w:eastAsia="de-DE"/>
              </w:rPr>
              <w:t>Author in charge</w:t>
            </w:r>
          </w:p>
        </w:tc>
        <w:tc>
          <w:tcPr>
            <w:tcW w:w="2979" w:type="dxa"/>
            <w:tcBorders>
              <w:top w:val="none" w:sz="0" w:space="0" w:color="auto"/>
              <w:left w:val="none" w:sz="0" w:space="0" w:color="auto"/>
              <w:bottom w:val="single" w:sz="2" w:space="0" w:color="95B3D7" w:themeColor="accent1" w:themeTint="99"/>
              <w:right w:val="none" w:sz="0" w:space="0" w:color="auto"/>
            </w:tcBorders>
            <w:vAlign w:val="center"/>
          </w:tcPr>
          <w:p w14:paraId="028A18C8" w14:textId="77777777" w:rsidR="00A61DBA" w:rsidRPr="000B3111" w:rsidRDefault="00A61DBA" w:rsidP="007640E2">
            <w:pPr>
              <w:spacing w:after="0"/>
              <w:jc w:val="center"/>
              <w:cnfStyle w:val="100000000000" w:firstRow="1" w:lastRow="0" w:firstColumn="0" w:lastColumn="0" w:oddVBand="0" w:evenVBand="0" w:oddHBand="0" w:evenHBand="0" w:firstRowFirstColumn="0" w:firstRowLastColumn="0" w:lastRowFirstColumn="0" w:lastRowLastColumn="0"/>
              <w:rPr>
                <w:lang w:eastAsia="de-DE"/>
              </w:rPr>
            </w:pPr>
            <w:r w:rsidRPr="000B3111">
              <w:rPr>
                <w:lang w:eastAsia="de-DE"/>
              </w:rPr>
              <w:t>Status</w:t>
            </w:r>
          </w:p>
        </w:tc>
        <w:tc>
          <w:tcPr>
            <w:tcW w:w="2980" w:type="dxa"/>
            <w:tcBorders>
              <w:top w:val="none" w:sz="0" w:space="0" w:color="auto"/>
              <w:left w:val="none" w:sz="0" w:space="0" w:color="auto"/>
              <w:bottom w:val="single" w:sz="2" w:space="0" w:color="95B3D7" w:themeColor="accent1" w:themeTint="99"/>
            </w:tcBorders>
            <w:vAlign w:val="center"/>
          </w:tcPr>
          <w:p w14:paraId="06E55E11" w14:textId="77777777" w:rsidR="00A61DBA" w:rsidRPr="000B3111" w:rsidRDefault="00A61DBA" w:rsidP="007640E2">
            <w:pPr>
              <w:spacing w:after="0"/>
              <w:jc w:val="center"/>
              <w:cnfStyle w:val="100000000000" w:firstRow="1" w:lastRow="0" w:firstColumn="0" w:lastColumn="0" w:oddVBand="0" w:evenVBand="0" w:oddHBand="0" w:evenHBand="0" w:firstRowFirstColumn="0" w:firstRowLastColumn="0" w:lastRowFirstColumn="0" w:lastRowLastColumn="0"/>
              <w:rPr>
                <w:lang w:eastAsia="de-DE"/>
              </w:rPr>
            </w:pPr>
            <w:r w:rsidRPr="000B3111">
              <w:rPr>
                <w:lang w:eastAsia="de-DE"/>
              </w:rPr>
              <w:t>Date of production</w:t>
            </w:r>
          </w:p>
        </w:tc>
      </w:tr>
      <w:tr w:rsidR="00A61DBA" w:rsidRPr="000B3111" w14:paraId="2FE6E67C" w14:textId="77777777" w:rsidTr="00403EEA">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2979" w:type="dxa"/>
            <w:tcBorders>
              <w:top w:val="single" w:sz="2" w:space="0" w:color="95B3D7" w:themeColor="accent1" w:themeTint="99"/>
            </w:tcBorders>
            <w:vAlign w:val="center"/>
          </w:tcPr>
          <w:p w14:paraId="15F3DB6C" w14:textId="43C388A8" w:rsidR="00A61DBA" w:rsidRPr="000B3111" w:rsidRDefault="00364D9E" w:rsidP="00B23AA3">
            <w:pPr>
              <w:spacing w:after="0"/>
              <w:jc w:val="left"/>
              <w:rPr>
                <w:b w:val="0"/>
                <w:lang w:eastAsia="de-DE"/>
              </w:rPr>
            </w:pPr>
            <w:r w:rsidRPr="000B3111">
              <w:rPr>
                <w:b w:val="0"/>
                <w:lang w:eastAsia="de-DE"/>
              </w:rPr>
              <w:t>N.G/</w:t>
            </w:r>
            <w:r w:rsidR="002B043A" w:rsidRPr="000B3111">
              <w:rPr>
                <w:b w:val="0"/>
                <w:lang w:eastAsia="de-DE"/>
              </w:rPr>
              <w:t>T</w:t>
            </w:r>
            <w:r w:rsidRPr="000B3111">
              <w:rPr>
                <w:b w:val="0"/>
                <w:lang w:eastAsia="de-DE"/>
              </w:rPr>
              <w:t>.K/D.B (PFRI)</w:t>
            </w:r>
          </w:p>
        </w:tc>
        <w:tc>
          <w:tcPr>
            <w:tcW w:w="2979" w:type="dxa"/>
            <w:tcBorders>
              <w:top w:val="single" w:sz="2" w:space="0" w:color="95B3D7" w:themeColor="accent1" w:themeTint="99"/>
            </w:tcBorders>
            <w:vAlign w:val="center"/>
          </w:tcPr>
          <w:p w14:paraId="47357C2A" w14:textId="165550E4" w:rsidR="00A61DBA" w:rsidRPr="000B3111" w:rsidRDefault="005C3602" w:rsidP="007640E2">
            <w:pPr>
              <w:spacing w:after="0"/>
              <w:jc w:val="center"/>
              <w:cnfStyle w:val="000000100000" w:firstRow="0" w:lastRow="0" w:firstColumn="0" w:lastColumn="0" w:oddVBand="0" w:evenVBand="0" w:oddHBand="1" w:evenHBand="0" w:firstRowFirstColumn="0" w:firstRowLastColumn="0" w:lastRowFirstColumn="0" w:lastRowLastColumn="0"/>
              <w:rPr>
                <w:lang w:eastAsia="de-DE"/>
              </w:rPr>
            </w:pPr>
            <w:r w:rsidRPr="000B3111">
              <w:rPr>
                <w:lang w:eastAsia="de-DE"/>
              </w:rPr>
              <w:t>V0.1</w:t>
            </w:r>
            <w:r w:rsidR="004A2DD4" w:rsidRPr="000B3111">
              <w:rPr>
                <w:lang w:eastAsia="de-DE"/>
              </w:rPr>
              <w:t xml:space="preserve"> (</w:t>
            </w:r>
            <w:r w:rsidR="00A61DBA" w:rsidRPr="000B3111">
              <w:rPr>
                <w:lang w:eastAsia="de-DE"/>
              </w:rPr>
              <w:t>draft</w:t>
            </w:r>
            <w:r w:rsidR="004A2DD4" w:rsidRPr="000B3111">
              <w:rPr>
                <w:lang w:eastAsia="de-DE"/>
              </w:rPr>
              <w:t>)</w:t>
            </w:r>
          </w:p>
        </w:tc>
        <w:tc>
          <w:tcPr>
            <w:tcW w:w="2980" w:type="dxa"/>
            <w:tcBorders>
              <w:top w:val="single" w:sz="2" w:space="0" w:color="95B3D7" w:themeColor="accent1" w:themeTint="99"/>
            </w:tcBorders>
            <w:vAlign w:val="center"/>
          </w:tcPr>
          <w:p w14:paraId="69E922BF" w14:textId="383085E4" w:rsidR="00A61DBA" w:rsidRPr="000B3111" w:rsidRDefault="00B23AA3" w:rsidP="007640E2">
            <w:pPr>
              <w:spacing w:after="0"/>
              <w:jc w:val="center"/>
              <w:cnfStyle w:val="000000100000" w:firstRow="0" w:lastRow="0" w:firstColumn="0" w:lastColumn="0" w:oddVBand="0" w:evenVBand="0" w:oddHBand="1" w:evenHBand="0" w:firstRowFirstColumn="0" w:firstRowLastColumn="0" w:lastRowFirstColumn="0" w:lastRowLastColumn="0"/>
              <w:rPr>
                <w:lang w:eastAsia="de-DE"/>
              </w:rPr>
            </w:pPr>
            <w:r w:rsidRPr="00B23AA3">
              <w:rPr>
                <w:rFonts w:cs="Times New Roman"/>
                <w:szCs w:val="24"/>
                <w:lang w:eastAsia="es-ES"/>
              </w:rPr>
              <w:t>05.09.2024.</w:t>
            </w:r>
          </w:p>
        </w:tc>
      </w:tr>
      <w:tr w:rsidR="00A61DBA" w:rsidRPr="000B3111" w14:paraId="367B4CE2" w14:textId="77777777" w:rsidTr="00403EEA">
        <w:trPr>
          <w:trHeight w:val="451"/>
        </w:trPr>
        <w:tc>
          <w:tcPr>
            <w:cnfStyle w:val="001000000000" w:firstRow="0" w:lastRow="0" w:firstColumn="1" w:lastColumn="0" w:oddVBand="0" w:evenVBand="0" w:oddHBand="0" w:evenHBand="0" w:firstRowFirstColumn="0" w:firstRowLastColumn="0" w:lastRowFirstColumn="0" w:lastRowLastColumn="0"/>
            <w:tcW w:w="2979" w:type="dxa"/>
            <w:vAlign w:val="center"/>
          </w:tcPr>
          <w:p w14:paraId="4824E881" w14:textId="314121E2" w:rsidR="00A61DBA" w:rsidRPr="000B3111" w:rsidRDefault="00B23AA3" w:rsidP="00B23AA3">
            <w:pPr>
              <w:spacing w:after="0"/>
              <w:jc w:val="left"/>
              <w:rPr>
                <w:b w:val="0"/>
                <w:lang w:eastAsia="de-DE"/>
              </w:rPr>
            </w:pPr>
            <w:r w:rsidRPr="000B3111">
              <w:rPr>
                <w:b w:val="0"/>
                <w:lang w:eastAsia="de-DE"/>
              </w:rPr>
              <w:t>N.G/T.K/D.B (PFRI)</w:t>
            </w:r>
          </w:p>
        </w:tc>
        <w:tc>
          <w:tcPr>
            <w:tcW w:w="2979" w:type="dxa"/>
            <w:vAlign w:val="center"/>
          </w:tcPr>
          <w:p w14:paraId="4AF88550" w14:textId="5016983D" w:rsidR="00A61DBA" w:rsidRPr="000B3111" w:rsidRDefault="00B23AA3" w:rsidP="007640E2">
            <w:pPr>
              <w:spacing w:after="0"/>
              <w:jc w:val="center"/>
              <w:cnfStyle w:val="000000000000" w:firstRow="0" w:lastRow="0" w:firstColumn="0" w:lastColumn="0" w:oddVBand="0" w:evenVBand="0" w:oddHBand="0" w:evenHBand="0" w:firstRowFirstColumn="0" w:firstRowLastColumn="0" w:lastRowFirstColumn="0" w:lastRowLastColumn="0"/>
              <w:rPr>
                <w:lang w:eastAsia="de-DE"/>
              </w:rPr>
            </w:pPr>
            <w:r>
              <w:rPr>
                <w:lang w:eastAsia="de-DE"/>
              </w:rPr>
              <w:t>V0.2 (draft)</w:t>
            </w:r>
          </w:p>
        </w:tc>
        <w:tc>
          <w:tcPr>
            <w:tcW w:w="2980" w:type="dxa"/>
            <w:vAlign w:val="center"/>
          </w:tcPr>
          <w:p w14:paraId="3B1F2FD8" w14:textId="3E3946A1" w:rsidR="00A61DBA" w:rsidRPr="000B3111" w:rsidRDefault="00B23AA3" w:rsidP="007640E2">
            <w:pPr>
              <w:spacing w:after="0"/>
              <w:jc w:val="center"/>
              <w:cnfStyle w:val="000000000000" w:firstRow="0" w:lastRow="0" w:firstColumn="0" w:lastColumn="0" w:oddVBand="0" w:evenVBand="0" w:oddHBand="0" w:evenHBand="0" w:firstRowFirstColumn="0" w:firstRowLastColumn="0" w:lastRowFirstColumn="0" w:lastRowLastColumn="0"/>
              <w:rPr>
                <w:lang w:eastAsia="de-DE"/>
              </w:rPr>
            </w:pPr>
            <w:r>
              <w:rPr>
                <w:lang w:eastAsia="de-DE"/>
              </w:rPr>
              <w:t>12.09.2024.</w:t>
            </w:r>
          </w:p>
        </w:tc>
      </w:tr>
      <w:tr w:rsidR="00A61DBA" w:rsidRPr="000B3111" w14:paraId="3ADB3DF2" w14:textId="77777777" w:rsidTr="00403EEA">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2979" w:type="dxa"/>
            <w:vAlign w:val="center"/>
          </w:tcPr>
          <w:p w14:paraId="334144A8" w14:textId="5C6AADFA" w:rsidR="00A61DBA" w:rsidRPr="000B3111" w:rsidRDefault="00CD5080" w:rsidP="00B23AA3">
            <w:pPr>
              <w:spacing w:after="0"/>
              <w:jc w:val="left"/>
              <w:rPr>
                <w:b w:val="0"/>
                <w:lang w:eastAsia="de-DE"/>
              </w:rPr>
            </w:pPr>
            <w:r>
              <w:rPr>
                <w:b w:val="0"/>
                <w:lang w:eastAsia="de-DE"/>
              </w:rPr>
              <w:t>N.O./D.H/D.O. (RGO)</w:t>
            </w:r>
          </w:p>
        </w:tc>
        <w:tc>
          <w:tcPr>
            <w:tcW w:w="2979" w:type="dxa"/>
            <w:vAlign w:val="center"/>
          </w:tcPr>
          <w:p w14:paraId="69F3B09A" w14:textId="4CF59E6A" w:rsidR="00A61DBA" w:rsidRPr="000B3111" w:rsidRDefault="00CD5080" w:rsidP="007640E2">
            <w:pPr>
              <w:spacing w:after="0"/>
              <w:jc w:val="center"/>
              <w:cnfStyle w:val="000000100000" w:firstRow="0" w:lastRow="0" w:firstColumn="0" w:lastColumn="0" w:oddVBand="0" w:evenVBand="0" w:oddHBand="1" w:evenHBand="0" w:firstRowFirstColumn="0" w:firstRowLastColumn="0" w:lastRowFirstColumn="0" w:lastRowLastColumn="0"/>
              <w:rPr>
                <w:lang w:eastAsia="de-DE"/>
              </w:rPr>
            </w:pPr>
            <w:r>
              <w:rPr>
                <w:lang w:eastAsia="de-DE"/>
              </w:rPr>
              <w:t>V0.3 (draft)</w:t>
            </w:r>
          </w:p>
        </w:tc>
        <w:tc>
          <w:tcPr>
            <w:tcW w:w="2980" w:type="dxa"/>
            <w:vAlign w:val="center"/>
          </w:tcPr>
          <w:p w14:paraId="44CB0067" w14:textId="1BCE66D2" w:rsidR="00A61DBA" w:rsidRPr="000B3111" w:rsidRDefault="00CD5080" w:rsidP="007640E2">
            <w:pPr>
              <w:spacing w:after="0"/>
              <w:jc w:val="center"/>
              <w:cnfStyle w:val="000000100000" w:firstRow="0" w:lastRow="0" w:firstColumn="0" w:lastColumn="0" w:oddVBand="0" w:evenVBand="0" w:oddHBand="1" w:evenHBand="0" w:firstRowFirstColumn="0" w:firstRowLastColumn="0" w:lastRowFirstColumn="0" w:lastRowLastColumn="0"/>
              <w:rPr>
                <w:lang w:eastAsia="de-DE"/>
              </w:rPr>
            </w:pPr>
            <w:r>
              <w:rPr>
                <w:lang w:eastAsia="de-DE"/>
              </w:rPr>
              <w:t>15.10.2024.</w:t>
            </w:r>
          </w:p>
        </w:tc>
      </w:tr>
      <w:tr w:rsidR="00A7790A" w:rsidRPr="000B3111" w14:paraId="7835A2DC" w14:textId="77777777" w:rsidTr="00403EEA">
        <w:trPr>
          <w:trHeight w:val="477"/>
        </w:trPr>
        <w:tc>
          <w:tcPr>
            <w:cnfStyle w:val="001000000000" w:firstRow="0" w:lastRow="0" w:firstColumn="1" w:lastColumn="0" w:oddVBand="0" w:evenVBand="0" w:oddHBand="0" w:evenHBand="0" w:firstRowFirstColumn="0" w:firstRowLastColumn="0" w:lastRowFirstColumn="0" w:lastRowLastColumn="0"/>
            <w:tcW w:w="2979" w:type="dxa"/>
            <w:vAlign w:val="center"/>
          </w:tcPr>
          <w:p w14:paraId="07E42E2E" w14:textId="1C671FA3" w:rsidR="00A7790A" w:rsidRPr="00A7790A" w:rsidRDefault="00A7790A" w:rsidP="00A7790A">
            <w:pPr>
              <w:spacing w:after="0"/>
              <w:jc w:val="left"/>
              <w:rPr>
                <w:b w:val="0"/>
                <w:bCs w:val="0"/>
                <w:lang w:eastAsia="de-DE"/>
              </w:rPr>
            </w:pPr>
            <w:r w:rsidRPr="00A7790A">
              <w:rPr>
                <w:b w:val="0"/>
                <w:bCs w:val="0"/>
              </w:rPr>
              <w:t>M.L. (CGIAM)</w:t>
            </w:r>
          </w:p>
        </w:tc>
        <w:tc>
          <w:tcPr>
            <w:tcW w:w="2979" w:type="dxa"/>
            <w:vAlign w:val="center"/>
          </w:tcPr>
          <w:p w14:paraId="57CC5634" w14:textId="58ED89E0" w:rsidR="00A7790A" w:rsidRPr="000B3111" w:rsidRDefault="00A7790A" w:rsidP="00A7790A">
            <w:pPr>
              <w:spacing w:after="0"/>
              <w:jc w:val="center"/>
              <w:cnfStyle w:val="000000000000" w:firstRow="0" w:lastRow="0" w:firstColumn="0" w:lastColumn="0" w:oddVBand="0" w:evenVBand="0" w:oddHBand="0" w:evenHBand="0" w:firstRowFirstColumn="0" w:firstRowLastColumn="0" w:lastRowFirstColumn="0" w:lastRowLastColumn="0"/>
              <w:rPr>
                <w:lang w:eastAsia="de-DE"/>
              </w:rPr>
            </w:pPr>
            <w:r w:rsidRPr="00702E9A">
              <w:t>V0.3 (draft)</w:t>
            </w:r>
          </w:p>
        </w:tc>
        <w:tc>
          <w:tcPr>
            <w:tcW w:w="2980" w:type="dxa"/>
            <w:vAlign w:val="center"/>
          </w:tcPr>
          <w:p w14:paraId="5513EB45" w14:textId="41391B8A" w:rsidR="00A7790A" w:rsidRPr="000B3111" w:rsidRDefault="00A7790A" w:rsidP="00A7790A">
            <w:pPr>
              <w:spacing w:after="0"/>
              <w:jc w:val="center"/>
              <w:cnfStyle w:val="000000000000" w:firstRow="0" w:lastRow="0" w:firstColumn="0" w:lastColumn="0" w:oddVBand="0" w:evenVBand="0" w:oddHBand="0" w:evenHBand="0" w:firstRowFirstColumn="0" w:firstRowLastColumn="0" w:lastRowFirstColumn="0" w:lastRowLastColumn="0"/>
              <w:rPr>
                <w:lang w:eastAsia="de-DE"/>
              </w:rPr>
            </w:pPr>
            <w:r w:rsidRPr="00702E9A">
              <w:t>10</w:t>
            </w:r>
            <w:r>
              <w:t>.</w:t>
            </w:r>
            <w:r w:rsidRPr="00702E9A">
              <w:t>09</w:t>
            </w:r>
            <w:r>
              <w:t>.</w:t>
            </w:r>
            <w:r w:rsidRPr="00702E9A">
              <w:t>2024</w:t>
            </w:r>
            <w:r>
              <w:t>.</w:t>
            </w:r>
          </w:p>
        </w:tc>
      </w:tr>
      <w:tr w:rsidR="00636226" w:rsidRPr="000B3111" w14:paraId="6277DC78" w14:textId="77777777" w:rsidTr="00403EEA">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2979" w:type="dxa"/>
            <w:vAlign w:val="center"/>
          </w:tcPr>
          <w:p w14:paraId="5A0E5E07" w14:textId="776BBE51" w:rsidR="00636226" w:rsidRPr="00A7790A" w:rsidRDefault="00A7790A" w:rsidP="00B23AA3">
            <w:pPr>
              <w:spacing w:after="0"/>
              <w:jc w:val="left"/>
              <w:rPr>
                <w:b w:val="0"/>
                <w:bCs w:val="0"/>
                <w:lang w:eastAsia="de-DE"/>
              </w:rPr>
            </w:pPr>
            <w:r w:rsidRPr="00A7790A">
              <w:rPr>
                <w:b w:val="0"/>
                <w:bCs w:val="0"/>
                <w:lang w:eastAsia="de-DE"/>
              </w:rPr>
              <w:t>N.O./D.H/D.O. (RGO)</w:t>
            </w:r>
          </w:p>
        </w:tc>
        <w:tc>
          <w:tcPr>
            <w:tcW w:w="2979" w:type="dxa"/>
            <w:vAlign w:val="center"/>
          </w:tcPr>
          <w:p w14:paraId="743A0EC7" w14:textId="23256F78" w:rsidR="00636226" w:rsidRPr="000B3111" w:rsidRDefault="00403EEA" w:rsidP="007640E2">
            <w:pPr>
              <w:spacing w:after="0"/>
              <w:jc w:val="center"/>
              <w:cnfStyle w:val="000000100000" w:firstRow="0" w:lastRow="0" w:firstColumn="0" w:lastColumn="0" w:oddVBand="0" w:evenVBand="0" w:oddHBand="1" w:evenHBand="0" w:firstRowFirstColumn="0" w:firstRowLastColumn="0" w:lastRowFirstColumn="0" w:lastRowLastColumn="0"/>
              <w:rPr>
                <w:lang w:eastAsia="de-DE"/>
              </w:rPr>
            </w:pPr>
            <w:r>
              <w:rPr>
                <w:lang w:eastAsia="de-DE"/>
              </w:rPr>
              <w:t>V0.4 (draft)</w:t>
            </w:r>
          </w:p>
        </w:tc>
        <w:tc>
          <w:tcPr>
            <w:tcW w:w="2980" w:type="dxa"/>
            <w:vAlign w:val="center"/>
          </w:tcPr>
          <w:p w14:paraId="7255D922" w14:textId="5A2D8A35" w:rsidR="00636226" w:rsidRPr="000B3111" w:rsidRDefault="00EE6D2D" w:rsidP="007640E2">
            <w:pPr>
              <w:spacing w:after="0"/>
              <w:jc w:val="center"/>
              <w:cnfStyle w:val="000000100000" w:firstRow="0" w:lastRow="0" w:firstColumn="0" w:lastColumn="0" w:oddVBand="0" w:evenVBand="0" w:oddHBand="1" w:evenHBand="0" w:firstRowFirstColumn="0" w:firstRowLastColumn="0" w:lastRowFirstColumn="0" w:lastRowLastColumn="0"/>
              <w:rPr>
                <w:lang w:eastAsia="de-DE"/>
              </w:rPr>
            </w:pPr>
            <w:r>
              <w:rPr>
                <w:lang w:eastAsia="de-DE"/>
              </w:rPr>
              <w:t>22</w:t>
            </w:r>
            <w:r w:rsidR="00403EEA">
              <w:rPr>
                <w:lang w:eastAsia="de-DE"/>
              </w:rPr>
              <w:t>.10.2024.</w:t>
            </w:r>
          </w:p>
        </w:tc>
      </w:tr>
      <w:tr w:rsidR="004A2DD4" w:rsidRPr="000B3111" w14:paraId="5F03BCB0" w14:textId="77777777" w:rsidTr="00403EEA">
        <w:trPr>
          <w:trHeight w:val="477"/>
        </w:trPr>
        <w:tc>
          <w:tcPr>
            <w:cnfStyle w:val="001000000000" w:firstRow="0" w:lastRow="0" w:firstColumn="1" w:lastColumn="0" w:oddVBand="0" w:evenVBand="0" w:oddHBand="0" w:evenHBand="0" w:firstRowFirstColumn="0" w:firstRowLastColumn="0" w:lastRowFirstColumn="0" w:lastRowLastColumn="0"/>
            <w:tcW w:w="2979" w:type="dxa"/>
            <w:vAlign w:val="center"/>
          </w:tcPr>
          <w:p w14:paraId="2982E697" w14:textId="3E329693" w:rsidR="004A2DD4" w:rsidRPr="00A7790A" w:rsidRDefault="00284A06" w:rsidP="00B23AA3">
            <w:pPr>
              <w:spacing w:after="0"/>
              <w:jc w:val="left"/>
              <w:rPr>
                <w:b w:val="0"/>
                <w:bCs w:val="0"/>
                <w:lang w:eastAsia="de-DE"/>
              </w:rPr>
            </w:pPr>
            <w:r>
              <w:rPr>
                <w:b w:val="0"/>
                <w:bCs w:val="0"/>
                <w:lang w:eastAsia="de-DE"/>
              </w:rPr>
              <w:t>N.G.</w:t>
            </w:r>
            <w:r w:rsidR="00FA4131">
              <w:rPr>
                <w:b w:val="0"/>
                <w:bCs w:val="0"/>
                <w:lang w:eastAsia="de-DE"/>
              </w:rPr>
              <w:t xml:space="preserve"> (PFRI)</w:t>
            </w:r>
          </w:p>
        </w:tc>
        <w:tc>
          <w:tcPr>
            <w:tcW w:w="2979" w:type="dxa"/>
            <w:vAlign w:val="center"/>
          </w:tcPr>
          <w:p w14:paraId="1DD501CE" w14:textId="079305E5" w:rsidR="004A2DD4" w:rsidRPr="000B3111" w:rsidRDefault="00284A06" w:rsidP="007640E2">
            <w:pPr>
              <w:spacing w:after="0"/>
              <w:jc w:val="center"/>
              <w:cnfStyle w:val="000000000000" w:firstRow="0" w:lastRow="0" w:firstColumn="0" w:lastColumn="0" w:oddVBand="0" w:evenVBand="0" w:oddHBand="0" w:evenHBand="0" w:firstRowFirstColumn="0" w:firstRowLastColumn="0" w:lastRowFirstColumn="0" w:lastRowLastColumn="0"/>
              <w:rPr>
                <w:lang w:eastAsia="de-DE"/>
              </w:rPr>
            </w:pPr>
            <w:r>
              <w:rPr>
                <w:lang w:eastAsia="de-DE"/>
              </w:rPr>
              <w:t>V0.5(draft)</w:t>
            </w:r>
          </w:p>
        </w:tc>
        <w:tc>
          <w:tcPr>
            <w:tcW w:w="2980" w:type="dxa"/>
            <w:vAlign w:val="center"/>
          </w:tcPr>
          <w:p w14:paraId="0FB2F23D" w14:textId="56D2C5A7" w:rsidR="004A2DD4" w:rsidRPr="000B3111" w:rsidRDefault="00284A06" w:rsidP="007640E2">
            <w:pPr>
              <w:spacing w:after="0"/>
              <w:jc w:val="center"/>
              <w:cnfStyle w:val="000000000000" w:firstRow="0" w:lastRow="0" w:firstColumn="0" w:lastColumn="0" w:oddVBand="0" w:evenVBand="0" w:oddHBand="0" w:evenHBand="0" w:firstRowFirstColumn="0" w:firstRowLastColumn="0" w:lastRowFirstColumn="0" w:lastRowLastColumn="0"/>
              <w:rPr>
                <w:lang w:eastAsia="de-DE"/>
              </w:rPr>
            </w:pPr>
            <w:r>
              <w:rPr>
                <w:lang w:eastAsia="de-DE"/>
              </w:rPr>
              <w:t>20.12.2024.</w:t>
            </w:r>
          </w:p>
        </w:tc>
      </w:tr>
      <w:tr w:rsidR="004A2DD4" w:rsidRPr="000B3111" w14:paraId="670E6855" w14:textId="77777777" w:rsidTr="00403EEA">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2979" w:type="dxa"/>
            <w:vAlign w:val="center"/>
          </w:tcPr>
          <w:p w14:paraId="4DB67391" w14:textId="77777777" w:rsidR="004A2DD4" w:rsidRPr="000B3111" w:rsidRDefault="004A2DD4" w:rsidP="00B23AA3">
            <w:pPr>
              <w:spacing w:after="0"/>
              <w:jc w:val="left"/>
              <w:rPr>
                <w:lang w:eastAsia="de-DE"/>
              </w:rPr>
            </w:pPr>
          </w:p>
        </w:tc>
        <w:tc>
          <w:tcPr>
            <w:tcW w:w="2979" w:type="dxa"/>
            <w:vAlign w:val="center"/>
          </w:tcPr>
          <w:p w14:paraId="6B7C6CD2" w14:textId="77777777" w:rsidR="004A2DD4" w:rsidRPr="000B3111" w:rsidRDefault="004A2DD4" w:rsidP="007640E2">
            <w:pPr>
              <w:spacing w:after="0"/>
              <w:jc w:val="center"/>
              <w:cnfStyle w:val="000000100000" w:firstRow="0" w:lastRow="0" w:firstColumn="0" w:lastColumn="0" w:oddVBand="0" w:evenVBand="0" w:oddHBand="1" w:evenHBand="0" w:firstRowFirstColumn="0" w:firstRowLastColumn="0" w:lastRowFirstColumn="0" w:lastRowLastColumn="0"/>
              <w:rPr>
                <w:lang w:eastAsia="de-DE"/>
              </w:rPr>
            </w:pPr>
          </w:p>
        </w:tc>
        <w:tc>
          <w:tcPr>
            <w:tcW w:w="2980" w:type="dxa"/>
            <w:vAlign w:val="center"/>
          </w:tcPr>
          <w:p w14:paraId="1F67AAC1" w14:textId="77777777" w:rsidR="004A2DD4" w:rsidRPr="000B3111" w:rsidRDefault="004A2DD4" w:rsidP="007640E2">
            <w:pPr>
              <w:spacing w:after="0"/>
              <w:jc w:val="center"/>
              <w:cnfStyle w:val="000000100000" w:firstRow="0" w:lastRow="0" w:firstColumn="0" w:lastColumn="0" w:oddVBand="0" w:evenVBand="0" w:oddHBand="1" w:evenHBand="0" w:firstRowFirstColumn="0" w:firstRowLastColumn="0" w:lastRowFirstColumn="0" w:lastRowLastColumn="0"/>
              <w:rPr>
                <w:lang w:eastAsia="de-DE"/>
              </w:rPr>
            </w:pPr>
          </w:p>
        </w:tc>
      </w:tr>
      <w:tr w:rsidR="004A2DD4" w:rsidRPr="000B3111" w14:paraId="1C3E92F3" w14:textId="77777777" w:rsidTr="007640E2">
        <w:trPr>
          <w:trHeight w:val="477"/>
        </w:trPr>
        <w:tc>
          <w:tcPr>
            <w:cnfStyle w:val="001000000000" w:firstRow="0" w:lastRow="0" w:firstColumn="1" w:lastColumn="0" w:oddVBand="0" w:evenVBand="0" w:oddHBand="0" w:evenHBand="0" w:firstRowFirstColumn="0" w:firstRowLastColumn="0" w:lastRowFirstColumn="0" w:lastRowLastColumn="0"/>
            <w:tcW w:w="2979" w:type="dxa"/>
            <w:vAlign w:val="center"/>
          </w:tcPr>
          <w:p w14:paraId="07417330" w14:textId="77777777" w:rsidR="004A2DD4" w:rsidRPr="000B3111" w:rsidRDefault="004A2DD4" w:rsidP="007640E2">
            <w:pPr>
              <w:spacing w:after="0"/>
              <w:jc w:val="center"/>
              <w:rPr>
                <w:lang w:eastAsia="de-DE"/>
              </w:rPr>
            </w:pPr>
          </w:p>
        </w:tc>
        <w:tc>
          <w:tcPr>
            <w:tcW w:w="2979" w:type="dxa"/>
            <w:vAlign w:val="center"/>
          </w:tcPr>
          <w:p w14:paraId="74ECB760" w14:textId="77777777" w:rsidR="004A2DD4" w:rsidRPr="000B3111" w:rsidRDefault="004A2DD4" w:rsidP="007640E2">
            <w:pPr>
              <w:spacing w:after="0"/>
              <w:jc w:val="center"/>
              <w:cnfStyle w:val="000000000000" w:firstRow="0" w:lastRow="0" w:firstColumn="0" w:lastColumn="0" w:oddVBand="0" w:evenVBand="0" w:oddHBand="0" w:evenHBand="0" w:firstRowFirstColumn="0" w:firstRowLastColumn="0" w:lastRowFirstColumn="0" w:lastRowLastColumn="0"/>
              <w:rPr>
                <w:lang w:eastAsia="de-DE"/>
              </w:rPr>
            </w:pPr>
          </w:p>
        </w:tc>
        <w:tc>
          <w:tcPr>
            <w:tcW w:w="2980" w:type="dxa"/>
            <w:vAlign w:val="center"/>
          </w:tcPr>
          <w:p w14:paraId="3843CDE5" w14:textId="77777777" w:rsidR="004A2DD4" w:rsidRPr="000B3111" w:rsidRDefault="004A2DD4" w:rsidP="007640E2">
            <w:pPr>
              <w:spacing w:after="0"/>
              <w:jc w:val="center"/>
              <w:cnfStyle w:val="000000000000" w:firstRow="0" w:lastRow="0" w:firstColumn="0" w:lastColumn="0" w:oddVBand="0" w:evenVBand="0" w:oddHBand="0" w:evenHBand="0" w:firstRowFirstColumn="0" w:firstRowLastColumn="0" w:lastRowFirstColumn="0" w:lastRowLastColumn="0"/>
              <w:rPr>
                <w:lang w:eastAsia="de-DE"/>
              </w:rPr>
            </w:pPr>
          </w:p>
        </w:tc>
      </w:tr>
    </w:tbl>
    <w:p w14:paraId="23B407DB" w14:textId="77777777" w:rsidR="00BF7629" w:rsidRPr="000B3111" w:rsidRDefault="00BF7629" w:rsidP="00C47475">
      <w:pPr>
        <w:rPr>
          <w:lang w:eastAsia="es-ES"/>
        </w:rPr>
      </w:pPr>
    </w:p>
    <w:p w14:paraId="6EFF950C" w14:textId="77777777" w:rsidR="00BF7629" w:rsidRPr="000B3111" w:rsidRDefault="00BF7629" w:rsidP="00C47475">
      <w:pPr>
        <w:rPr>
          <w:lang w:eastAsia="es-ES"/>
        </w:rPr>
        <w:sectPr w:rsidR="00BF7629" w:rsidRPr="000B3111" w:rsidSect="00D17011">
          <w:headerReference w:type="default" r:id="rId14"/>
          <w:footerReference w:type="default" r:id="rId15"/>
          <w:pgSz w:w="11906" w:h="16838"/>
          <w:pgMar w:top="1418" w:right="1418" w:bottom="1418" w:left="1418" w:header="709" w:footer="340" w:gutter="0"/>
          <w:pgNumType w:start="1"/>
          <w:cols w:space="708"/>
          <w:docGrid w:linePitch="360"/>
        </w:sectPr>
      </w:pPr>
    </w:p>
    <w:sdt>
      <w:sdtPr>
        <w:id w:val="-2060855820"/>
        <w:docPartObj>
          <w:docPartGallery w:val="Table of Contents"/>
          <w:docPartUnique/>
        </w:docPartObj>
      </w:sdtPr>
      <w:sdtEndPr>
        <w:rPr>
          <w:b/>
          <w:bCs/>
        </w:rPr>
      </w:sdtEndPr>
      <w:sdtContent>
        <w:p w14:paraId="5B44B8FB" w14:textId="75AC94EC" w:rsidR="003E44C8" w:rsidRPr="000B3111" w:rsidRDefault="003341A1" w:rsidP="004B33F5">
          <w:pPr>
            <w:rPr>
              <w:b/>
              <w:bCs/>
              <w:sz w:val="28"/>
              <w:szCs w:val="28"/>
            </w:rPr>
          </w:pPr>
          <w:r w:rsidRPr="000B3111">
            <w:rPr>
              <w:b/>
              <w:bCs/>
              <w:sz w:val="28"/>
              <w:szCs w:val="28"/>
            </w:rPr>
            <w:t>Table of Contents</w:t>
          </w:r>
        </w:p>
        <w:p w14:paraId="7E9B7714" w14:textId="79AA891B" w:rsidR="001D6055" w:rsidRDefault="003341A1">
          <w:pPr>
            <w:pStyle w:val="TOC1"/>
            <w:rPr>
              <w:rFonts w:asciiTheme="minorHAnsi" w:eastAsiaTheme="minorEastAsia" w:hAnsiTheme="minorHAnsi" w:cstheme="minorBidi"/>
              <w:b w:val="0"/>
              <w:color w:val="auto"/>
              <w:kern w:val="2"/>
              <w:szCs w:val="24"/>
              <w:lang w:eastAsia="en-US"/>
              <w14:ligatures w14:val="standardContextual"/>
            </w:rPr>
          </w:pPr>
          <w:r w:rsidRPr="000B3111">
            <w:rPr>
              <w:lang w:val="en-GB"/>
            </w:rPr>
            <w:fldChar w:fldCharType="begin"/>
          </w:r>
          <w:r w:rsidRPr="000B3111">
            <w:rPr>
              <w:lang w:val="en-GB"/>
            </w:rPr>
            <w:instrText xml:space="preserve"> TOC \o "1-3" \h \z \u </w:instrText>
          </w:r>
          <w:r w:rsidRPr="000B3111">
            <w:rPr>
              <w:lang w:val="en-GB"/>
            </w:rPr>
            <w:fldChar w:fldCharType="separate"/>
          </w:r>
          <w:hyperlink w:anchor="_Toc185600900" w:history="1">
            <w:r w:rsidR="001D6055" w:rsidRPr="00C7046E">
              <w:rPr>
                <w:rStyle w:val="Hyperlink"/>
                <w:lang w:val="en-GB"/>
              </w:rPr>
              <w:t>1. Introduction</w:t>
            </w:r>
            <w:r w:rsidR="001D6055">
              <w:rPr>
                <w:webHidden/>
              </w:rPr>
              <w:tab/>
            </w:r>
            <w:r w:rsidR="001D6055">
              <w:rPr>
                <w:webHidden/>
              </w:rPr>
              <w:fldChar w:fldCharType="begin"/>
            </w:r>
            <w:r w:rsidR="001D6055">
              <w:rPr>
                <w:webHidden/>
              </w:rPr>
              <w:instrText xml:space="preserve"> PAGEREF _Toc185600900 \h </w:instrText>
            </w:r>
            <w:r w:rsidR="001D6055">
              <w:rPr>
                <w:webHidden/>
              </w:rPr>
            </w:r>
            <w:r w:rsidR="001D6055">
              <w:rPr>
                <w:webHidden/>
              </w:rPr>
              <w:fldChar w:fldCharType="separate"/>
            </w:r>
            <w:r w:rsidR="001D6055">
              <w:rPr>
                <w:webHidden/>
              </w:rPr>
              <w:t>5</w:t>
            </w:r>
            <w:r w:rsidR="001D6055">
              <w:rPr>
                <w:webHidden/>
              </w:rPr>
              <w:fldChar w:fldCharType="end"/>
            </w:r>
          </w:hyperlink>
        </w:p>
        <w:p w14:paraId="2D3423EA" w14:textId="147CCD19" w:rsidR="001D6055" w:rsidRDefault="001D6055">
          <w:pPr>
            <w:pStyle w:val="TOC1"/>
            <w:rPr>
              <w:rFonts w:asciiTheme="minorHAnsi" w:eastAsiaTheme="minorEastAsia" w:hAnsiTheme="minorHAnsi" w:cstheme="minorBidi"/>
              <w:b w:val="0"/>
              <w:color w:val="auto"/>
              <w:kern w:val="2"/>
              <w:szCs w:val="24"/>
              <w:lang w:eastAsia="en-US"/>
              <w14:ligatures w14:val="standardContextual"/>
            </w:rPr>
          </w:pPr>
          <w:hyperlink w:anchor="_Toc185600901" w:history="1">
            <w:r w:rsidRPr="00C7046E">
              <w:rPr>
                <w:rStyle w:val="Hyperlink"/>
                <w:lang w:val="en-GB"/>
              </w:rPr>
              <w:t>2. Unmanned aircraft system design and applications</w:t>
            </w:r>
            <w:r>
              <w:rPr>
                <w:webHidden/>
              </w:rPr>
              <w:tab/>
            </w:r>
            <w:r>
              <w:rPr>
                <w:webHidden/>
              </w:rPr>
              <w:fldChar w:fldCharType="begin"/>
            </w:r>
            <w:r>
              <w:rPr>
                <w:webHidden/>
              </w:rPr>
              <w:instrText xml:space="preserve"> PAGEREF _Toc185600901 \h </w:instrText>
            </w:r>
            <w:r>
              <w:rPr>
                <w:webHidden/>
              </w:rPr>
            </w:r>
            <w:r>
              <w:rPr>
                <w:webHidden/>
              </w:rPr>
              <w:fldChar w:fldCharType="separate"/>
            </w:r>
            <w:r>
              <w:rPr>
                <w:webHidden/>
              </w:rPr>
              <w:t>7</w:t>
            </w:r>
            <w:r>
              <w:rPr>
                <w:webHidden/>
              </w:rPr>
              <w:fldChar w:fldCharType="end"/>
            </w:r>
          </w:hyperlink>
        </w:p>
        <w:p w14:paraId="4452A658" w14:textId="4F770C20" w:rsidR="001D6055" w:rsidRDefault="001D6055">
          <w:pPr>
            <w:pStyle w:val="TOC2"/>
            <w:tabs>
              <w:tab w:val="right" w:leader="underscore" w:pos="9060"/>
            </w:tabs>
            <w:rPr>
              <w:rFonts w:asciiTheme="minorHAnsi" w:eastAsiaTheme="minorEastAsia" w:hAnsiTheme="minorHAnsi" w:cstheme="minorBidi"/>
              <w:bCs w:val="0"/>
              <w:noProof/>
              <w:color w:val="auto"/>
              <w:kern w:val="2"/>
              <w:szCs w:val="24"/>
              <w:lang w:val="en-US" w:eastAsia="en-US"/>
              <w14:ligatures w14:val="standardContextual"/>
            </w:rPr>
          </w:pPr>
          <w:hyperlink w:anchor="_Toc185600902" w:history="1">
            <w:r w:rsidRPr="00C7046E">
              <w:rPr>
                <w:rStyle w:val="Hyperlink"/>
                <w:noProof/>
              </w:rPr>
              <w:t>2.1. System design and UAS technical characteristics:</w:t>
            </w:r>
            <w:r>
              <w:rPr>
                <w:noProof/>
                <w:webHidden/>
              </w:rPr>
              <w:tab/>
            </w:r>
            <w:r>
              <w:rPr>
                <w:noProof/>
                <w:webHidden/>
              </w:rPr>
              <w:fldChar w:fldCharType="begin"/>
            </w:r>
            <w:r>
              <w:rPr>
                <w:noProof/>
                <w:webHidden/>
              </w:rPr>
              <w:instrText xml:space="preserve"> PAGEREF _Toc185600902 \h </w:instrText>
            </w:r>
            <w:r>
              <w:rPr>
                <w:noProof/>
                <w:webHidden/>
              </w:rPr>
            </w:r>
            <w:r>
              <w:rPr>
                <w:noProof/>
                <w:webHidden/>
              </w:rPr>
              <w:fldChar w:fldCharType="separate"/>
            </w:r>
            <w:r>
              <w:rPr>
                <w:noProof/>
                <w:webHidden/>
              </w:rPr>
              <w:t>7</w:t>
            </w:r>
            <w:r>
              <w:rPr>
                <w:noProof/>
                <w:webHidden/>
              </w:rPr>
              <w:fldChar w:fldCharType="end"/>
            </w:r>
          </w:hyperlink>
        </w:p>
        <w:p w14:paraId="31C44BBF" w14:textId="492A861D" w:rsidR="001D6055" w:rsidRDefault="001D6055">
          <w:pPr>
            <w:pStyle w:val="TOC2"/>
            <w:tabs>
              <w:tab w:val="right" w:leader="underscore" w:pos="9060"/>
            </w:tabs>
            <w:rPr>
              <w:rFonts w:asciiTheme="minorHAnsi" w:eastAsiaTheme="minorEastAsia" w:hAnsiTheme="minorHAnsi" w:cstheme="minorBidi"/>
              <w:bCs w:val="0"/>
              <w:noProof/>
              <w:color w:val="auto"/>
              <w:kern w:val="2"/>
              <w:szCs w:val="24"/>
              <w:lang w:val="en-US" w:eastAsia="en-US"/>
              <w14:ligatures w14:val="standardContextual"/>
            </w:rPr>
          </w:pPr>
          <w:hyperlink w:anchor="_Toc185600903" w:history="1">
            <w:r w:rsidRPr="00C7046E">
              <w:rPr>
                <w:rStyle w:val="Hyperlink"/>
                <w:noProof/>
              </w:rPr>
              <w:t>2.2. Data collection techniques</w:t>
            </w:r>
            <w:r>
              <w:rPr>
                <w:noProof/>
                <w:webHidden/>
              </w:rPr>
              <w:tab/>
            </w:r>
            <w:r>
              <w:rPr>
                <w:noProof/>
                <w:webHidden/>
              </w:rPr>
              <w:fldChar w:fldCharType="begin"/>
            </w:r>
            <w:r>
              <w:rPr>
                <w:noProof/>
                <w:webHidden/>
              </w:rPr>
              <w:instrText xml:space="preserve"> PAGEREF _Toc185600903 \h </w:instrText>
            </w:r>
            <w:r>
              <w:rPr>
                <w:noProof/>
                <w:webHidden/>
              </w:rPr>
            </w:r>
            <w:r>
              <w:rPr>
                <w:noProof/>
                <w:webHidden/>
              </w:rPr>
              <w:fldChar w:fldCharType="separate"/>
            </w:r>
            <w:r>
              <w:rPr>
                <w:noProof/>
                <w:webHidden/>
              </w:rPr>
              <w:t>26</w:t>
            </w:r>
            <w:r>
              <w:rPr>
                <w:noProof/>
                <w:webHidden/>
              </w:rPr>
              <w:fldChar w:fldCharType="end"/>
            </w:r>
          </w:hyperlink>
        </w:p>
        <w:p w14:paraId="529AA6B1" w14:textId="318EC255"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04" w:history="1">
            <w:r w:rsidRPr="00C7046E">
              <w:rPr>
                <w:rStyle w:val="Hyperlink"/>
              </w:rPr>
              <w:t>2.2.1. 2D/3D Photogrammetry</w:t>
            </w:r>
            <w:r>
              <w:rPr>
                <w:webHidden/>
              </w:rPr>
              <w:tab/>
            </w:r>
            <w:r>
              <w:rPr>
                <w:webHidden/>
              </w:rPr>
              <w:fldChar w:fldCharType="begin"/>
            </w:r>
            <w:r>
              <w:rPr>
                <w:webHidden/>
              </w:rPr>
              <w:instrText xml:space="preserve"> PAGEREF _Toc185600904 \h </w:instrText>
            </w:r>
            <w:r>
              <w:rPr>
                <w:webHidden/>
              </w:rPr>
            </w:r>
            <w:r>
              <w:rPr>
                <w:webHidden/>
              </w:rPr>
              <w:fldChar w:fldCharType="separate"/>
            </w:r>
            <w:r>
              <w:rPr>
                <w:webHidden/>
              </w:rPr>
              <w:t>27</w:t>
            </w:r>
            <w:r>
              <w:rPr>
                <w:webHidden/>
              </w:rPr>
              <w:fldChar w:fldCharType="end"/>
            </w:r>
          </w:hyperlink>
        </w:p>
        <w:p w14:paraId="11F9B902" w14:textId="1FA2F1A2"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05" w:history="1">
            <w:r w:rsidRPr="00C7046E">
              <w:rPr>
                <w:rStyle w:val="Hyperlink"/>
              </w:rPr>
              <w:t>2.2.2. Ortho-mosaic Mapping</w:t>
            </w:r>
            <w:r>
              <w:rPr>
                <w:webHidden/>
              </w:rPr>
              <w:tab/>
            </w:r>
            <w:r>
              <w:rPr>
                <w:webHidden/>
              </w:rPr>
              <w:fldChar w:fldCharType="begin"/>
            </w:r>
            <w:r>
              <w:rPr>
                <w:webHidden/>
              </w:rPr>
              <w:instrText xml:space="preserve"> PAGEREF _Toc185600905 \h </w:instrText>
            </w:r>
            <w:r>
              <w:rPr>
                <w:webHidden/>
              </w:rPr>
            </w:r>
            <w:r>
              <w:rPr>
                <w:webHidden/>
              </w:rPr>
              <w:fldChar w:fldCharType="separate"/>
            </w:r>
            <w:r>
              <w:rPr>
                <w:webHidden/>
              </w:rPr>
              <w:t>28</w:t>
            </w:r>
            <w:r>
              <w:rPr>
                <w:webHidden/>
              </w:rPr>
              <w:fldChar w:fldCharType="end"/>
            </w:r>
          </w:hyperlink>
        </w:p>
        <w:p w14:paraId="343B3A00" w14:textId="2FB62A44"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06" w:history="1">
            <w:r w:rsidRPr="00C7046E">
              <w:rPr>
                <w:rStyle w:val="Hyperlink"/>
              </w:rPr>
              <w:t>2.2.3. LiDAR</w:t>
            </w:r>
            <w:r>
              <w:rPr>
                <w:webHidden/>
              </w:rPr>
              <w:tab/>
            </w:r>
            <w:r>
              <w:rPr>
                <w:webHidden/>
              </w:rPr>
              <w:fldChar w:fldCharType="begin"/>
            </w:r>
            <w:r>
              <w:rPr>
                <w:webHidden/>
              </w:rPr>
              <w:instrText xml:space="preserve"> PAGEREF _Toc185600906 \h </w:instrText>
            </w:r>
            <w:r>
              <w:rPr>
                <w:webHidden/>
              </w:rPr>
            </w:r>
            <w:r>
              <w:rPr>
                <w:webHidden/>
              </w:rPr>
              <w:fldChar w:fldCharType="separate"/>
            </w:r>
            <w:r>
              <w:rPr>
                <w:webHidden/>
              </w:rPr>
              <w:t>28</w:t>
            </w:r>
            <w:r>
              <w:rPr>
                <w:webHidden/>
              </w:rPr>
              <w:fldChar w:fldCharType="end"/>
            </w:r>
          </w:hyperlink>
        </w:p>
        <w:p w14:paraId="5F2CD549" w14:textId="2DA5E239"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07" w:history="1">
            <w:r w:rsidRPr="00C7046E">
              <w:rPr>
                <w:rStyle w:val="Hyperlink"/>
              </w:rPr>
              <w:t>2.2.4. Multispectral and hyperspectral imaging</w:t>
            </w:r>
            <w:r>
              <w:rPr>
                <w:webHidden/>
              </w:rPr>
              <w:tab/>
            </w:r>
            <w:r>
              <w:rPr>
                <w:webHidden/>
              </w:rPr>
              <w:fldChar w:fldCharType="begin"/>
            </w:r>
            <w:r>
              <w:rPr>
                <w:webHidden/>
              </w:rPr>
              <w:instrText xml:space="preserve"> PAGEREF _Toc185600907 \h </w:instrText>
            </w:r>
            <w:r>
              <w:rPr>
                <w:webHidden/>
              </w:rPr>
            </w:r>
            <w:r>
              <w:rPr>
                <w:webHidden/>
              </w:rPr>
              <w:fldChar w:fldCharType="separate"/>
            </w:r>
            <w:r>
              <w:rPr>
                <w:webHidden/>
              </w:rPr>
              <w:t>29</w:t>
            </w:r>
            <w:r>
              <w:rPr>
                <w:webHidden/>
              </w:rPr>
              <w:fldChar w:fldCharType="end"/>
            </w:r>
          </w:hyperlink>
        </w:p>
        <w:p w14:paraId="55FF2FB4" w14:textId="55377943"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08" w:history="1">
            <w:r w:rsidRPr="00C7046E">
              <w:rPr>
                <w:rStyle w:val="Hyperlink"/>
              </w:rPr>
              <w:t>2.2.5. Thermal Imaging</w:t>
            </w:r>
            <w:r>
              <w:rPr>
                <w:webHidden/>
              </w:rPr>
              <w:tab/>
            </w:r>
            <w:r>
              <w:rPr>
                <w:webHidden/>
              </w:rPr>
              <w:fldChar w:fldCharType="begin"/>
            </w:r>
            <w:r>
              <w:rPr>
                <w:webHidden/>
              </w:rPr>
              <w:instrText xml:space="preserve"> PAGEREF _Toc185600908 \h </w:instrText>
            </w:r>
            <w:r>
              <w:rPr>
                <w:webHidden/>
              </w:rPr>
            </w:r>
            <w:r>
              <w:rPr>
                <w:webHidden/>
              </w:rPr>
              <w:fldChar w:fldCharType="separate"/>
            </w:r>
            <w:r>
              <w:rPr>
                <w:webHidden/>
              </w:rPr>
              <w:t>30</w:t>
            </w:r>
            <w:r>
              <w:rPr>
                <w:webHidden/>
              </w:rPr>
              <w:fldChar w:fldCharType="end"/>
            </w:r>
          </w:hyperlink>
        </w:p>
        <w:p w14:paraId="39D5F298" w14:textId="7E36D960"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09" w:history="1">
            <w:r w:rsidRPr="00C7046E">
              <w:rPr>
                <w:rStyle w:val="Hyperlink"/>
              </w:rPr>
              <w:t>2.2.6. Real-time data transfer and live video streaming</w:t>
            </w:r>
            <w:r>
              <w:rPr>
                <w:webHidden/>
              </w:rPr>
              <w:tab/>
            </w:r>
            <w:r>
              <w:rPr>
                <w:webHidden/>
              </w:rPr>
              <w:fldChar w:fldCharType="begin"/>
            </w:r>
            <w:r>
              <w:rPr>
                <w:webHidden/>
              </w:rPr>
              <w:instrText xml:space="preserve"> PAGEREF _Toc185600909 \h </w:instrText>
            </w:r>
            <w:r>
              <w:rPr>
                <w:webHidden/>
              </w:rPr>
            </w:r>
            <w:r>
              <w:rPr>
                <w:webHidden/>
              </w:rPr>
              <w:fldChar w:fldCharType="separate"/>
            </w:r>
            <w:r>
              <w:rPr>
                <w:webHidden/>
              </w:rPr>
              <w:t>32</w:t>
            </w:r>
            <w:r>
              <w:rPr>
                <w:webHidden/>
              </w:rPr>
              <w:fldChar w:fldCharType="end"/>
            </w:r>
          </w:hyperlink>
        </w:p>
        <w:p w14:paraId="5FC881C4" w14:textId="66404427"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10" w:history="1">
            <w:r w:rsidRPr="00C7046E">
              <w:rPr>
                <w:rStyle w:val="Hyperlink"/>
              </w:rPr>
              <w:t>2.2.7. Geometrical evaluation</w:t>
            </w:r>
            <w:r>
              <w:rPr>
                <w:webHidden/>
              </w:rPr>
              <w:tab/>
            </w:r>
            <w:r>
              <w:rPr>
                <w:webHidden/>
              </w:rPr>
              <w:fldChar w:fldCharType="begin"/>
            </w:r>
            <w:r>
              <w:rPr>
                <w:webHidden/>
              </w:rPr>
              <w:instrText xml:space="preserve"> PAGEREF _Toc185600910 \h </w:instrText>
            </w:r>
            <w:r>
              <w:rPr>
                <w:webHidden/>
              </w:rPr>
            </w:r>
            <w:r>
              <w:rPr>
                <w:webHidden/>
              </w:rPr>
              <w:fldChar w:fldCharType="separate"/>
            </w:r>
            <w:r>
              <w:rPr>
                <w:webHidden/>
              </w:rPr>
              <w:t>32</w:t>
            </w:r>
            <w:r>
              <w:rPr>
                <w:webHidden/>
              </w:rPr>
              <w:fldChar w:fldCharType="end"/>
            </w:r>
          </w:hyperlink>
        </w:p>
        <w:p w14:paraId="2A272029" w14:textId="21859C06"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11" w:history="1">
            <w:r w:rsidRPr="00C7046E">
              <w:rPr>
                <w:rStyle w:val="Hyperlink"/>
              </w:rPr>
              <w:t>2.2.8. Aerial Action</w:t>
            </w:r>
            <w:r>
              <w:rPr>
                <w:webHidden/>
              </w:rPr>
              <w:tab/>
            </w:r>
            <w:r>
              <w:rPr>
                <w:webHidden/>
              </w:rPr>
              <w:fldChar w:fldCharType="begin"/>
            </w:r>
            <w:r>
              <w:rPr>
                <w:webHidden/>
              </w:rPr>
              <w:instrText xml:space="preserve"> PAGEREF _Toc185600911 \h </w:instrText>
            </w:r>
            <w:r>
              <w:rPr>
                <w:webHidden/>
              </w:rPr>
            </w:r>
            <w:r>
              <w:rPr>
                <w:webHidden/>
              </w:rPr>
              <w:fldChar w:fldCharType="separate"/>
            </w:r>
            <w:r>
              <w:rPr>
                <w:webHidden/>
              </w:rPr>
              <w:t>33</w:t>
            </w:r>
            <w:r>
              <w:rPr>
                <w:webHidden/>
              </w:rPr>
              <w:fldChar w:fldCharType="end"/>
            </w:r>
          </w:hyperlink>
        </w:p>
        <w:p w14:paraId="3A098436" w14:textId="6A44448E"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12" w:history="1">
            <w:r w:rsidRPr="00C7046E">
              <w:rPr>
                <w:rStyle w:val="Hyperlink"/>
              </w:rPr>
              <w:t>2.2.9. Mapping approaches</w:t>
            </w:r>
            <w:r>
              <w:rPr>
                <w:webHidden/>
              </w:rPr>
              <w:tab/>
            </w:r>
            <w:r>
              <w:rPr>
                <w:webHidden/>
              </w:rPr>
              <w:fldChar w:fldCharType="begin"/>
            </w:r>
            <w:r>
              <w:rPr>
                <w:webHidden/>
              </w:rPr>
              <w:instrText xml:space="preserve"> PAGEREF _Toc185600912 \h </w:instrText>
            </w:r>
            <w:r>
              <w:rPr>
                <w:webHidden/>
              </w:rPr>
            </w:r>
            <w:r>
              <w:rPr>
                <w:webHidden/>
              </w:rPr>
              <w:fldChar w:fldCharType="separate"/>
            </w:r>
            <w:r>
              <w:rPr>
                <w:webHidden/>
              </w:rPr>
              <w:t>37</w:t>
            </w:r>
            <w:r>
              <w:rPr>
                <w:webHidden/>
              </w:rPr>
              <w:fldChar w:fldCharType="end"/>
            </w:r>
          </w:hyperlink>
        </w:p>
        <w:p w14:paraId="1A21D1C1" w14:textId="4A3DE53D"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13" w:history="1">
            <w:r w:rsidRPr="00C7046E">
              <w:rPr>
                <w:rStyle w:val="Hyperlink"/>
              </w:rPr>
              <w:t>2.2.10. Interoperability</w:t>
            </w:r>
            <w:r>
              <w:rPr>
                <w:webHidden/>
              </w:rPr>
              <w:tab/>
            </w:r>
            <w:r>
              <w:rPr>
                <w:webHidden/>
              </w:rPr>
              <w:fldChar w:fldCharType="begin"/>
            </w:r>
            <w:r>
              <w:rPr>
                <w:webHidden/>
              </w:rPr>
              <w:instrText xml:space="preserve"> PAGEREF _Toc185600913 \h </w:instrText>
            </w:r>
            <w:r>
              <w:rPr>
                <w:webHidden/>
              </w:rPr>
            </w:r>
            <w:r>
              <w:rPr>
                <w:webHidden/>
              </w:rPr>
              <w:fldChar w:fldCharType="separate"/>
            </w:r>
            <w:r>
              <w:rPr>
                <w:webHidden/>
              </w:rPr>
              <w:t>39</w:t>
            </w:r>
            <w:r>
              <w:rPr>
                <w:webHidden/>
              </w:rPr>
              <w:fldChar w:fldCharType="end"/>
            </w:r>
          </w:hyperlink>
        </w:p>
        <w:p w14:paraId="1E788D31" w14:textId="47DED6BD" w:rsidR="001D6055" w:rsidRDefault="001D6055">
          <w:pPr>
            <w:pStyle w:val="TOC2"/>
            <w:tabs>
              <w:tab w:val="right" w:leader="underscore" w:pos="9060"/>
            </w:tabs>
            <w:rPr>
              <w:rFonts w:asciiTheme="minorHAnsi" w:eastAsiaTheme="minorEastAsia" w:hAnsiTheme="minorHAnsi" w:cstheme="minorBidi"/>
              <w:bCs w:val="0"/>
              <w:noProof/>
              <w:color w:val="auto"/>
              <w:kern w:val="2"/>
              <w:szCs w:val="24"/>
              <w:lang w:val="en-US" w:eastAsia="en-US"/>
              <w14:ligatures w14:val="standardContextual"/>
            </w:rPr>
          </w:pPr>
          <w:hyperlink w:anchor="_Toc185600914" w:history="1">
            <w:r w:rsidRPr="00C7046E">
              <w:rPr>
                <w:rStyle w:val="Hyperlink"/>
                <w:noProof/>
              </w:rPr>
              <w:t>2.3. Scope of application/Mission actions/mode of operation:</w:t>
            </w:r>
            <w:r>
              <w:rPr>
                <w:noProof/>
                <w:webHidden/>
              </w:rPr>
              <w:tab/>
            </w:r>
            <w:r>
              <w:rPr>
                <w:noProof/>
                <w:webHidden/>
              </w:rPr>
              <w:fldChar w:fldCharType="begin"/>
            </w:r>
            <w:r>
              <w:rPr>
                <w:noProof/>
                <w:webHidden/>
              </w:rPr>
              <w:instrText xml:space="preserve"> PAGEREF _Toc185600914 \h </w:instrText>
            </w:r>
            <w:r>
              <w:rPr>
                <w:noProof/>
                <w:webHidden/>
              </w:rPr>
            </w:r>
            <w:r>
              <w:rPr>
                <w:noProof/>
                <w:webHidden/>
              </w:rPr>
              <w:fldChar w:fldCharType="separate"/>
            </w:r>
            <w:r>
              <w:rPr>
                <w:noProof/>
                <w:webHidden/>
              </w:rPr>
              <w:t>42</w:t>
            </w:r>
            <w:r>
              <w:rPr>
                <w:noProof/>
                <w:webHidden/>
              </w:rPr>
              <w:fldChar w:fldCharType="end"/>
            </w:r>
          </w:hyperlink>
        </w:p>
        <w:p w14:paraId="11CD4D7F" w14:textId="3C4334A2"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15" w:history="1">
            <w:r w:rsidRPr="00C7046E">
              <w:rPr>
                <w:rStyle w:val="Hyperlink"/>
              </w:rPr>
              <w:t>2.3.1. General considerations and an overview in data collection techniques’ applications</w:t>
            </w:r>
            <w:r>
              <w:rPr>
                <w:webHidden/>
              </w:rPr>
              <w:tab/>
            </w:r>
            <w:r>
              <w:rPr>
                <w:webHidden/>
              </w:rPr>
              <w:fldChar w:fldCharType="begin"/>
            </w:r>
            <w:r>
              <w:rPr>
                <w:webHidden/>
              </w:rPr>
              <w:instrText xml:space="preserve"> PAGEREF _Toc185600915 \h </w:instrText>
            </w:r>
            <w:r>
              <w:rPr>
                <w:webHidden/>
              </w:rPr>
            </w:r>
            <w:r>
              <w:rPr>
                <w:webHidden/>
              </w:rPr>
              <w:fldChar w:fldCharType="separate"/>
            </w:r>
            <w:r>
              <w:rPr>
                <w:webHidden/>
              </w:rPr>
              <w:t>42</w:t>
            </w:r>
            <w:r>
              <w:rPr>
                <w:webHidden/>
              </w:rPr>
              <w:fldChar w:fldCharType="end"/>
            </w:r>
          </w:hyperlink>
        </w:p>
        <w:p w14:paraId="0C22B990" w14:textId="11E16A1F"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16" w:history="1">
            <w:r w:rsidRPr="00C7046E">
              <w:rPr>
                <w:rStyle w:val="Hyperlink"/>
              </w:rPr>
              <w:t>2.3.2. Mission actions’ application examples</w:t>
            </w:r>
            <w:r>
              <w:rPr>
                <w:webHidden/>
              </w:rPr>
              <w:tab/>
            </w:r>
            <w:r>
              <w:rPr>
                <w:webHidden/>
              </w:rPr>
              <w:fldChar w:fldCharType="begin"/>
            </w:r>
            <w:r>
              <w:rPr>
                <w:webHidden/>
              </w:rPr>
              <w:instrText xml:space="preserve"> PAGEREF _Toc185600916 \h </w:instrText>
            </w:r>
            <w:r>
              <w:rPr>
                <w:webHidden/>
              </w:rPr>
            </w:r>
            <w:r>
              <w:rPr>
                <w:webHidden/>
              </w:rPr>
              <w:fldChar w:fldCharType="separate"/>
            </w:r>
            <w:r>
              <w:rPr>
                <w:webHidden/>
              </w:rPr>
              <w:t>43</w:t>
            </w:r>
            <w:r>
              <w:rPr>
                <w:webHidden/>
              </w:rPr>
              <w:fldChar w:fldCharType="end"/>
            </w:r>
          </w:hyperlink>
        </w:p>
        <w:p w14:paraId="2B35742C" w14:textId="20A14514" w:rsidR="001D6055" w:rsidRDefault="001D6055">
          <w:pPr>
            <w:pStyle w:val="TOC2"/>
            <w:tabs>
              <w:tab w:val="right" w:leader="underscore" w:pos="9060"/>
            </w:tabs>
            <w:rPr>
              <w:rFonts w:asciiTheme="minorHAnsi" w:eastAsiaTheme="minorEastAsia" w:hAnsiTheme="minorHAnsi" w:cstheme="minorBidi"/>
              <w:bCs w:val="0"/>
              <w:noProof/>
              <w:color w:val="auto"/>
              <w:kern w:val="2"/>
              <w:szCs w:val="24"/>
              <w:lang w:val="en-US" w:eastAsia="en-US"/>
              <w14:ligatures w14:val="standardContextual"/>
            </w:rPr>
          </w:pPr>
          <w:hyperlink w:anchor="_Toc185600917" w:history="1">
            <w:r w:rsidRPr="00C7046E">
              <w:rPr>
                <w:rStyle w:val="Hyperlink"/>
                <w:noProof/>
              </w:rPr>
              <w:t>2.4. Operational capacity of the FRED platform – data transmission and viewing optimisation</w:t>
            </w:r>
            <w:r>
              <w:rPr>
                <w:noProof/>
                <w:webHidden/>
              </w:rPr>
              <w:tab/>
            </w:r>
            <w:r>
              <w:rPr>
                <w:noProof/>
                <w:webHidden/>
              </w:rPr>
              <w:fldChar w:fldCharType="begin"/>
            </w:r>
            <w:r>
              <w:rPr>
                <w:noProof/>
                <w:webHidden/>
              </w:rPr>
              <w:instrText xml:space="preserve"> PAGEREF _Toc185600917 \h </w:instrText>
            </w:r>
            <w:r>
              <w:rPr>
                <w:noProof/>
                <w:webHidden/>
              </w:rPr>
            </w:r>
            <w:r>
              <w:rPr>
                <w:noProof/>
                <w:webHidden/>
              </w:rPr>
              <w:fldChar w:fldCharType="separate"/>
            </w:r>
            <w:r>
              <w:rPr>
                <w:noProof/>
                <w:webHidden/>
              </w:rPr>
              <w:t>45</w:t>
            </w:r>
            <w:r>
              <w:rPr>
                <w:noProof/>
                <w:webHidden/>
              </w:rPr>
              <w:fldChar w:fldCharType="end"/>
            </w:r>
          </w:hyperlink>
        </w:p>
        <w:p w14:paraId="3CB691ED" w14:textId="70D709FF" w:rsidR="001D6055" w:rsidRDefault="001D6055">
          <w:pPr>
            <w:pStyle w:val="TOC1"/>
            <w:rPr>
              <w:rFonts w:asciiTheme="minorHAnsi" w:eastAsiaTheme="minorEastAsia" w:hAnsiTheme="minorHAnsi" w:cstheme="minorBidi"/>
              <w:b w:val="0"/>
              <w:color w:val="auto"/>
              <w:kern w:val="2"/>
              <w:szCs w:val="24"/>
              <w:lang w:eastAsia="en-US"/>
              <w14:ligatures w14:val="standardContextual"/>
            </w:rPr>
          </w:pPr>
          <w:hyperlink w:anchor="_Toc185600918" w:history="1">
            <w:r w:rsidRPr="00C7046E">
              <w:rPr>
                <w:rStyle w:val="Hyperlink"/>
                <w:lang w:val="en-GB"/>
              </w:rPr>
              <w:t>3. Unmanned aircraft system setup</w:t>
            </w:r>
            <w:r>
              <w:rPr>
                <w:webHidden/>
              </w:rPr>
              <w:tab/>
            </w:r>
            <w:r>
              <w:rPr>
                <w:webHidden/>
              </w:rPr>
              <w:fldChar w:fldCharType="begin"/>
            </w:r>
            <w:r>
              <w:rPr>
                <w:webHidden/>
              </w:rPr>
              <w:instrText xml:space="preserve"> PAGEREF _Toc185600918 \h </w:instrText>
            </w:r>
            <w:r>
              <w:rPr>
                <w:webHidden/>
              </w:rPr>
            </w:r>
            <w:r>
              <w:rPr>
                <w:webHidden/>
              </w:rPr>
              <w:fldChar w:fldCharType="separate"/>
            </w:r>
            <w:r>
              <w:rPr>
                <w:webHidden/>
              </w:rPr>
              <w:t>46</w:t>
            </w:r>
            <w:r>
              <w:rPr>
                <w:webHidden/>
              </w:rPr>
              <w:fldChar w:fldCharType="end"/>
            </w:r>
          </w:hyperlink>
        </w:p>
        <w:p w14:paraId="4309180D" w14:textId="4AB5C312" w:rsidR="001D6055" w:rsidRDefault="001D6055">
          <w:pPr>
            <w:pStyle w:val="TOC2"/>
            <w:tabs>
              <w:tab w:val="right" w:leader="underscore" w:pos="9060"/>
            </w:tabs>
            <w:rPr>
              <w:rFonts w:asciiTheme="minorHAnsi" w:eastAsiaTheme="minorEastAsia" w:hAnsiTheme="minorHAnsi" w:cstheme="minorBidi"/>
              <w:bCs w:val="0"/>
              <w:noProof/>
              <w:color w:val="auto"/>
              <w:kern w:val="2"/>
              <w:szCs w:val="24"/>
              <w:lang w:val="en-US" w:eastAsia="en-US"/>
              <w14:ligatures w14:val="standardContextual"/>
            </w:rPr>
          </w:pPr>
          <w:hyperlink w:anchor="_Toc185600919" w:history="1">
            <w:r w:rsidRPr="00C7046E">
              <w:rPr>
                <w:rStyle w:val="Hyperlink"/>
                <w:noProof/>
              </w:rPr>
              <w:t>3.1. UAS team organizational structure</w:t>
            </w:r>
            <w:r>
              <w:rPr>
                <w:noProof/>
                <w:webHidden/>
              </w:rPr>
              <w:tab/>
            </w:r>
            <w:r>
              <w:rPr>
                <w:noProof/>
                <w:webHidden/>
              </w:rPr>
              <w:fldChar w:fldCharType="begin"/>
            </w:r>
            <w:r>
              <w:rPr>
                <w:noProof/>
                <w:webHidden/>
              </w:rPr>
              <w:instrText xml:space="preserve"> PAGEREF _Toc185600919 \h </w:instrText>
            </w:r>
            <w:r>
              <w:rPr>
                <w:noProof/>
                <w:webHidden/>
              </w:rPr>
            </w:r>
            <w:r>
              <w:rPr>
                <w:noProof/>
                <w:webHidden/>
              </w:rPr>
              <w:fldChar w:fldCharType="separate"/>
            </w:r>
            <w:r>
              <w:rPr>
                <w:noProof/>
                <w:webHidden/>
              </w:rPr>
              <w:t>46</w:t>
            </w:r>
            <w:r>
              <w:rPr>
                <w:noProof/>
                <w:webHidden/>
              </w:rPr>
              <w:fldChar w:fldCharType="end"/>
            </w:r>
          </w:hyperlink>
        </w:p>
        <w:p w14:paraId="4EEC743A" w14:textId="662251A7" w:rsidR="001D6055" w:rsidRDefault="001D6055">
          <w:pPr>
            <w:pStyle w:val="TOC2"/>
            <w:tabs>
              <w:tab w:val="right" w:leader="underscore" w:pos="9060"/>
            </w:tabs>
            <w:rPr>
              <w:rFonts w:asciiTheme="minorHAnsi" w:eastAsiaTheme="minorEastAsia" w:hAnsiTheme="minorHAnsi" w:cstheme="minorBidi"/>
              <w:bCs w:val="0"/>
              <w:noProof/>
              <w:color w:val="auto"/>
              <w:kern w:val="2"/>
              <w:szCs w:val="24"/>
              <w:lang w:val="en-US" w:eastAsia="en-US"/>
              <w14:ligatures w14:val="standardContextual"/>
            </w:rPr>
          </w:pPr>
          <w:hyperlink w:anchor="_Toc185600920" w:history="1">
            <w:r w:rsidRPr="00C7046E">
              <w:rPr>
                <w:rStyle w:val="Hyperlink"/>
                <w:noProof/>
              </w:rPr>
              <w:t>3.2. Regulatory frameworks and requirements</w:t>
            </w:r>
            <w:r>
              <w:rPr>
                <w:noProof/>
                <w:webHidden/>
              </w:rPr>
              <w:tab/>
            </w:r>
            <w:r>
              <w:rPr>
                <w:noProof/>
                <w:webHidden/>
              </w:rPr>
              <w:fldChar w:fldCharType="begin"/>
            </w:r>
            <w:r>
              <w:rPr>
                <w:noProof/>
                <w:webHidden/>
              </w:rPr>
              <w:instrText xml:space="preserve"> PAGEREF _Toc185600920 \h </w:instrText>
            </w:r>
            <w:r>
              <w:rPr>
                <w:noProof/>
                <w:webHidden/>
              </w:rPr>
            </w:r>
            <w:r>
              <w:rPr>
                <w:noProof/>
                <w:webHidden/>
              </w:rPr>
              <w:fldChar w:fldCharType="separate"/>
            </w:r>
            <w:r>
              <w:rPr>
                <w:noProof/>
                <w:webHidden/>
              </w:rPr>
              <w:t>48</w:t>
            </w:r>
            <w:r>
              <w:rPr>
                <w:noProof/>
                <w:webHidden/>
              </w:rPr>
              <w:fldChar w:fldCharType="end"/>
            </w:r>
          </w:hyperlink>
        </w:p>
        <w:p w14:paraId="6033B62D" w14:textId="2D3E7807" w:rsidR="001D6055" w:rsidRDefault="001D6055">
          <w:pPr>
            <w:pStyle w:val="TOC2"/>
            <w:tabs>
              <w:tab w:val="right" w:leader="underscore" w:pos="9060"/>
            </w:tabs>
            <w:rPr>
              <w:rFonts w:asciiTheme="minorHAnsi" w:eastAsiaTheme="minorEastAsia" w:hAnsiTheme="minorHAnsi" w:cstheme="minorBidi"/>
              <w:bCs w:val="0"/>
              <w:noProof/>
              <w:color w:val="auto"/>
              <w:kern w:val="2"/>
              <w:szCs w:val="24"/>
              <w:lang w:val="en-US" w:eastAsia="en-US"/>
              <w14:ligatures w14:val="standardContextual"/>
            </w:rPr>
          </w:pPr>
          <w:hyperlink w:anchor="_Toc185600921" w:history="1">
            <w:r w:rsidRPr="00C7046E">
              <w:rPr>
                <w:rStyle w:val="Hyperlink"/>
                <w:noProof/>
              </w:rPr>
              <w:t>3.3. UAS team roles and responsibilities</w:t>
            </w:r>
            <w:r>
              <w:rPr>
                <w:noProof/>
                <w:webHidden/>
              </w:rPr>
              <w:tab/>
            </w:r>
            <w:r>
              <w:rPr>
                <w:noProof/>
                <w:webHidden/>
              </w:rPr>
              <w:fldChar w:fldCharType="begin"/>
            </w:r>
            <w:r>
              <w:rPr>
                <w:noProof/>
                <w:webHidden/>
              </w:rPr>
              <w:instrText xml:space="preserve"> PAGEREF _Toc185600921 \h </w:instrText>
            </w:r>
            <w:r>
              <w:rPr>
                <w:noProof/>
                <w:webHidden/>
              </w:rPr>
            </w:r>
            <w:r>
              <w:rPr>
                <w:noProof/>
                <w:webHidden/>
              </w:rPr>
              <w:fldChar w:fldCharType="separate"/>
            </w:r>
            <w:r>
              <w:rPr>
                <w:noProof/>
                <w:webHidden/>
              </w:rPr>
              <w:t>55</w:t>
            </w:r>
            <w:r>
              <w:rPr>
                <w:noProof/>
                <w:webHidden/>
              </w:rPr>
              <w:fldChar w:fldCharType="end"/>
            </w:r>
          </w:hyperlink>
        </w:p>
        <w:p w14:paraId="3AE0C5C6" w14:textId="2E5CAB29" w:rsidR="001D6055" w:rsidRDefault="001D6055">
          <w:pPr>
            <w:pStyle w:val="TOC2"/>
            <w:tabs>
              <w:tab w:val="right" w:leader="underscore" w:pos="9060"/>
            </w:tabs>
            <w:rPr>
              <w:rFonts w:asciiTheme="minorHAnsi" w:eastAsiaTheme="minorEastAsia" w:hAnsiTheme="minorHAnsi" w:cstheme="minorBidi"/>
              <w:bCs w:val="0"/>
              <w:noProof/>
              <w:color w:val="auto"/>
              <w:kern w:val="2"/>
              <w:szCs w:val="24"/>
              <w:lang w:val="en-US" w:eastAsia="en-US"/>
              <w14:ligatures w14:val="standardContextual"/>
            </w:rPr>
          </w:pPr>
          <w:hyperlink w:anchor="_Toc185600922" w:history="1">
            <w:r w:rsidRPr="00C7046E">
              <w:rPr>
                <w:rStyle w:val="Hyperlink"/>
                <w:noProof/>
              </w:rPr>
              <w:t>3.4. Technical limitations and logistical challenges</w:t>
            </w:r>
            <w:r>
              <w:rPr>
                <w:noProof/>
                <w:webHidden/>
              </w:rPr>
              <w:tab/>
            </w:r>
            <w:r>
              <w:rPr>
                <w:noProof/>
                <w:webHidden/>
              </w:rPr>
              <w:fldChar w:fldCharType="begin"/>
            </w:r>
            <w:r>
              <w:rPr>
                <w:noProof/>
                <w:webHidden/>
              </w:rPr>
              <w:instrText xml:space="preserve"> PAGEREF _Toc185600922 \h </w:instrText>
            </w:r>
            <w:r>
              <w:rPr>
                <w:noProof/>
                <w:webHidden/>
              </w:rPr>
            </w:r>
            <w:r>
              <w:rPr>
                <w:noProof/>
                <w:webHidden/>
              </w:rPr>
              <w:fldChar w:fldCharType="separate"/>
            </w:r>
            <w:r>
              <w:rPr>
                <w:noProof/>
                <w:webHidden/>
              </w:rPr>
              <w:t>62</w:t>
            </w:r>
            <w:r>
              <w:rPr>
                <w:noProof/>
                <w:webHidden/>
              </w:rPr>
              <w:fldChar w:fldCharType="end"/>
            </w:r>
          </w:hyperlink>
        </w:p>
        <w:p w14:paraId="5C100635" w14:textId="1AE40B26" w:rsidR="001D6055" w:rsidRDefault="001D6055">
          <w:pPr>
            <w:pStyle w:val="TOC1"/>
            <w:rPr>
              <w:rFonts w:asciiTheme="minorHAnsi" w:eastAsiaTheme="minorEastAsia" w:hAnsiTheme="minorHAnsi" w:cstheme="minorBidi"/>
              <w:b w:val="0"/>
              <w:color w:val="auto"/>
              <w:kern w:val="2"/>
              <w:szCs w:val="24"/>
              <w:lang w:eastAsia="en-US"/>
              <w14:ligatures w14:val="standardContextual"/>
            </w:rPr>
          </w:pPr>
          <w:hyperlink w:anchor="_Toc185600923" w:history="1">
            <w:r w:rsidRPr="00C7046E">
              <w:rPr>
                <w:rStyle w:val="Hyperlink"/>
                <w:lang w:val="en-GB"/>
              </w:rPr>
              <w:t>4. Pilot site description and implementation scenarios</w:t>
            </w:r>
            <w:r>
              <w:rPr>
                <w:webHidden/>
              </w:rPr>
              <w:tab/>
            </w:r>
            <w:r>
              <w:rPr>
                <w:webHidden/>
              </w:rPr>
              <w:fldChar w:fldCharType="begin"/>
            </w:r>
            <w:r>
              <w:rPr>
                <w:webHidden/>
              </w:rPr>
              <w:instrText xml:space="preserve"> PAGEREF _Toc185600923 \h </w:instrText>
            </w:r>
            <w:r>
              <w:rPr>
                <w:webHidden/>
              </w:rPr>
            </w:r>
            <w:r>
              <w:rPr>
                <w:webHidden/>
              </w:rPr>
              <w:fldChar w:fldCharType="separate"/>
            </w:r>
            <w:r>
              <w:rPr>
                <w:webHidden/>
              </w:rPr>
              <w:t>66</w:t>
            </w:r>
            <w:r>
              <w:rPr>
                <w:webHidden/>
              </w:rPr>
              <w:fldChar w:fldCharType="end"/>
            </w:r>
          </w:hyperlink>
        </w:p>
        <w:p w14:paraId="6DCB11D1" w14:textId="5CB86CB8" w:rsidR="001D6055" w:rsidRDefault="001D6055">
          <w:pPr>
            <w:pStyle w:val="TOC2"/>
            <w:tabs>
              <w:tab w:val="right" w:leader="underscore" w:pos="9060"/>
            </w:tabs>
            <w:rPr>
              <w:rFonts w:asciiTheme="minorHAnsi" w:eastAsiaTheme="minorEastAsia" w:hAnsiTheme="minorHAnsi" w:cstheme="minorBidi"/>
              <w:bCs w:val="0"/>
              <w:noProof/>
              <w:color w:val="auto"/>
              <w:kern w:val="2"/>
              <w:szCs w:val="24"/>
              <w:lang w:val="en-US" w:eastAsia="en-US"/>
              <w14:ligatures w14:val="standardContextual"/>
            </w:rPr>
          </w:pPr>
          <w:hyperlink w:anchor="_Toc185600924" w:history="1">
            <w:r w:rsidRPr="00C7046E">
              <w:rPr>
                <w:rStyle w:val="Hyperlink"/>
                <w:noProof/>
              </w:rPr>
              <w:t>4.1. Pilot site: Sežana, Slovenia</w:t>
            </w:r>
            <w:r>
              <w:rPr>
                <w:noProof/>
                <w:webHidden/>
              </w:rPr>
              <w:tab/>
            </w:r>
            <w:r>
              <w:rPr>
                <w:noProof/>
                <w:webHidden/>
              </w:rPr>
              <w:fldChar w:fldCharType="begin"/>
            </w:r>
            <w:r>
              <w:rPr>
                <w:noProof/>
                <w:webHidden/>
              </w:rPr>
              <w:instrText xml:space="preserve"> PAGEREF _Toc185600924 \h </w:instrText>
            </w:r>
            <w:r>
              <w:rPr>
                <w:noProof/>
                <w:webHidden/>
              </w:rPr>
            </w:r>
            <w:r>
              <w:rPr>
                <w:noProof/>
                <w:webHidden/>
              </w:rPr>
              <w:fldChar w:fldCharType="separate"/>
            </w:r>
            <w:r>
              <w:rPr>
                <w:noProof/>
                <w:webHidden/>
              </w:rPr>
              <w:t>66</w:t>
            </w:r>
            <w:r>
              <w:rPr>
                <w:noProof/>
                <w:webHidden/>
              </w:rPr>
              <w:fldChar w:fldCharType="end"/>
            </w:r>
          </w:hyperlink>
        </w:p>
        <w:p w14:paraId="227774B7" w14:textId="7D3FFCCE"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25" w:history="1">
            <w:r w:rsidRPr="00C7046E">
              <w:rPr>
                <w:rStyle w:val="Hyperlink"/>
              </w:rPr>
              <w:t>4.1.1. Pilot area specification</w:t>
            </w:r>
            <w:r>
              <w:rPr>
                <w:webHidden/>
              </w:rPr>
              <w:tab/>
            </w:r>
            <w:r>
              <w:rPr>
                <w:webHidden/>
              </w:rPr>
              <w:fldChar w:fldCharType="begin"/>
            </w:r>
            <w:r>
              <w:rPr>
                <w:webHidden/>
              </w:rPr>
              <w:instrText xml:space="preserve"> PAGEREF _Toc185600925 \h </w:instrText>
            </w:r>
            <w:r>
              <w:rPr>
                <w:webHidden/>
              </w:rPr>
            </w:r>
            <w:r>
              <w:rPr>
                <w:webHidden/>
              </w:rPr>
              <w:fldChar w:fldCharType="separate"/>
            </w:r>
            <w:r>
              <w:rPr>
                <w:webHidden/>
              </w:rPr>
              <w:t>66</w:t>
            </w:r>
            <w:r>
              <w:rPr>
                <w:webHidden/>
              </w:rPr>
              <w:fldChar w:fldCharType="end"/>
            </w:r>
          </w:hyperlink>
        </w:p>
        <w:p w14:paraId="5BC558A3" w14:textId="33159620"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26" w:history="1">
            <w:r w:rsidRPr="00C7046E">
              <w:rPr>
                <w:rStyle w:val="Hyperlink"/>
              </w:rPr>
              <w:t>4.1.2. Use cases and Requirements</w:t>
            </w:r>
            <w:r>
              <w:rPr>
                <w:webHidden/>
              </w:rPr>
              <w:tab/>
            </w:r>
            <w:r>
              <w:rPr>
                <w:webHidden/>
              </w:rPr>
              <w:fldChar w:fldCharType="begin"/>
            </w:r>
            <w:r>
              <w:rPr>
                <w:webHidden/>
              </w:rPr>
              <w:instrText xml:space="preserve"> PAGEREF _Toc185600926 \h </w:instrText>
            </w:r>
            <w:r>
              <w:rPr>
                <w:webHidden/>
              </w:rPr>
            </w:r>
            <w:r>
              <w:rPr>
                <w:webHidden/>
              </w:rPr>
              <w:fldChar w:fldCharType="separate"/>
            </w:r>
            <w:r>
              <w:rPr>
                <w:webHidden/>
              </w:rPr>
              <w:t>69</w:t>
            </w:r>
            <w:r>
              <w:rPr>
                <w:webHidden/>
              </w:rPr>
              <w:fldChar w:fldCharType="end"/>
            </w:r>
          </w:hyperlink>
        </w:p>
        <w:p w14:paraId="3CE63BFB" w14:textId="7B08D9ED"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27" w:history="1">
            <w:r w:rsidRPr="00C7046E">
              <w:rPr>
                <w:rStyle w:val="Hyperlink"/>
              </w:rPr>
              <w:t>4.1.3. Definition of Standard Operating Procedures</w:t>
            </w:r>
            <w:r>
              <w:rPr>
                <w:webHidden/>
              </w:rPr>
              <w:tab/>
            </w:r>
            <w:r>
              <w:rPr>
                <w:webHidden/>
              </w:rPr>
              <w:fldChar w:fldCharType="begin"/>
            </w:r>
            <w:r>
              <w:rPr>
                <w:webHidden/>
              </w:rPr>
              <w:instrText xml:space="preserve"> PAGEREF _Toc185600927 \h </w:instrText>
            </w:r>
            <w:r>
              <w:rPr>
                <w:webHidden/>
              </w:rPr>
            </w:r>
            <w:r>
              <w:rPr>
                <w:webHidden/>
              </w:rPr>
              <w:fldChar w:fldCharType="separate"/>
            </w:r>
            <w:r>
              <w:rPr>
                <w:webHidden/>
              </w:rPr>
              <w:t>76</w:t>
            </w:r>
            <w:r>
              <w:rPr>
                <w:webHidden/>
              </w:rPr>
              <w:fldChar w:fldCharType="end"/>
            </w:r>
          </w:hyperlink>
        </w:p>
        <w:p w14:paraId="6797F30F" w14:textId="21EC2E68"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28" w:history="1">
            <w:r w:rsidRPr="00C7046E">
              <w:rPr>
                <w:rStyle w:val="Hyperlink"/>
              </w:rPr>
              <w:t>4.1.4. Implementation scenario</w:t>
            </w:r>
            <w:r>
              <w:rPr>
                <w:webHidden/>
              </w:rPr>
              <w:tab/>
            </w:r>
            <w:r>
              <w:rPr>
                <w:webHidden/>
              </w:rPr>
              <w:fldChar w:fldCharType="begin"/>
            </w:r>
            <w:r>
              <w:rPr>
                <w:webHidden/>
              </w:rPr>
              <w:instrText xml:space="preserve"> PAGEREF _Toc185600928 \h </w:instrText>
            </w:r>
            <w:r>
              <w:rPr>
                <w:webHidden/>
              </w:rPr>
            </w:r>
            <w:r>
              <w:rPr>
                <w:webHidden/>
              </w:rPr>
              <w:fldChar w:fldCharType="separate"/>
            </w:r>
            <w:r>
              <w:rPr>
                <w:webHidden/>
              </w:rPr>
              <w:t>78</w:t>
            </w:r>
            <w:r>
              <w:rPr>
                <w:webHidden/>
              </w:rPr>
              <w:fldChar w:fldCharType="end"/>
            </w:r>
          </w:hyperlink>
        </w:p>
        <w:p w14:paraId="4B546F59" w14:textId="1BCA7C0F" w:rsidR="001D6055" w:rsidRDefault="001D6055">
          <w:pPr>
            <w:pStyle w:val="TOC2"/>
            <w:tabs>
              <w:tab w:val="right" w:leader="underscore" w:pos="9060"/>
            </w:tabs>
            <w:rPr>
              <w:rFonts w:asciiTheme="minorHAnsi" w:eastAsiaTheme="minorEastAsia" w:hAnsiTheme="minorHAnsi" w:cstheme="minorBidi"/>
              <w:bCs w:val="0"/>
              <w:noProof/>
              <w:color w:val="auto"/>
              <w:kern w:val="2"/>
              <w:szCs w:val="24"/>
              <w:lang w:val="en-US" w:eastAsia="en-US"/>
              <w14:ligatures w14:val="standardContextual"/>
            </w:rPr>
          </w:pPr>
          <w:hyperlink w:anchor="_Toc185600929" w:history="1">
            <w:r w:rsidRPr="00C7046E">
              <w:rPr>
                <w:rStyle w:val="Hyperlink"/>
                <w:noProof/>
              </w:rPr>
              <w:t>4.2. Pilot site: Rocca di Cerere UNESCO Global Geopark, Italy</w:t>
            </w:r>
            <w:r>
              <w:rPr>
                <w:noProof/>
                <w:webHidden/>
              </w:rPr>
              <w:tab/>
            </w:r>
            <w:r>
              <w:rPr>
                <w:noProof/>
                <w:webHidden/>
              </w:rPr>
              <w:fldChar w:fldCharType="begin"/>
            </w:r>
            <w:r>
              <w:rPr>
                <w:noProof/>
                <w:webHidden/>
              </w:rPr>
              <w:instrText xml:space="preserve"> PAGEREF _Toc185600929 \h </w:instrText>
            </w:r>
            <w:r>
              <w:rPr>
                <w:noProof/>
                <w:webHidden/>
              </w:rPr>
            </w:r>
            <w:r>
              <w:rPr>
                <w:noProof/>
                <w:webHidden/>
              </w:rPr>
              <w:fldChar w:fldCharType="separate"/>
            </w:r>
            <w:r>
              <w:rPr>
                <w:noProof/>
                <w:webHidden/>
              </w:rPr>
              <w:t>80</w:t>
            </w:r>
            <w:r>
              <w:rPr>
                <w:noProof/>
                <w:webHidden/>
              </w:rPr>
              <w:fldChar w:fldCharType="end"/>
            </w:r>
          </w:hyperlink>
        </w:p>
        <w:p w14:paraId="01408E90" w14:textId="3845CE86"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30" w:history="1">
            <w:r w:rsidRPr="00C7046E">
              <w:rPr>
                <w:rStyle w:val="Hyperlink"/>
              </w:rPr>
              <w:t>4.2.1. Pilot area specification</w:t>
            </w:r>
            <w:r>
              <w:rPr>
                <w:webHidden/>
              </w:rPr>
              <w:tab/>
            </w:r>
            <w:r>
              <w:rPr>
                <w:webHidden/>
              </w:rPr>
              <w:fldChar w:fldCharType="begin"/>
            </w:r>
            <w:r>
              <w:rPr>
                <w:webHidden/>
              </w:rPr>
              <w:instrText xml:space="preserve"> PAGEREF _Toc185600930 \h </w:instrText>
            </w:r>
            <w:r>
              <w:rPr>
                <w:webHidden/>
              </w:rPr>
            </w:r>
            <w:r>
              <w:rPr>
                <w:webHidden/>
              </w:rPr>
              <w:fldChar w:fldCharType="separate"/>
            </w:r>
            <w:r>
              <w:rPr>
                <w:webHidden/>
              </w:rPr>
              <w:t>80</w:t>
            </w:r>
            <w:r>
              <w:rPr>
                <w:webHidden/>
              </w:rPr>
              <w:fldChar w:fldCharType="end"/>
            </w:r>
          </w:hyperlink>
        </w:p>
        <w:p w14:paraId="24A9ED00" w14:textId="7FA531F1"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31" w:history="1">
            <w:r w:rsidRPr="00C7046E">
              <w:rPr>
                <w:rStyle w:val="Hyperlink"/>
              </w:rPr>
              <w:t>4.2.2. Use cases and Requirements</w:t>
            </w:r>
            <w:r>
              <w:rPr>
                <w:webHidden/>
              </w:rPr>
              <w:tab/>
            </w:r>
            <w:r>
              <w:rPr>
                <w:webHidden/>
              </w:rPr>
              <w:fldChar w:fldCharType="begin"/>
            </w:r>
            <w:r>
              <w:rPr>
                <w:webHidden/>
              </w:rPr>
              <w:instrText xml:space="preserve"> PAGEREF _Toc185600931 \h </w:instrText>
            </w:r>
            <w:r>
              <w:rPr>
                <w:webHidden/>
              </w:rPr>
            </w:r>
            <w:r>
              <w:rPr>
                <w:webHidden/>
              </w:rPr>
              <w:fldChar w:fldCharType="separate"/>
            </w:r>
            <w:r>
              <w:rPr>
                <w:webHidden/>
              </w:rPr>
              <w:t>82</w:t>
            </w:r>
            <w:r>
              <w:rPr>
                <w:webHidden/>
              </w:rPr>
              <w:fldChar w:fldCharType="end"/>
            </w:r>
          </w:hyperlink>
        </w:p>
        <w:p w14:paraId="25F5E5CE" w14:textId="17661C74"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32" w:history="1">
            <w:r w:rsidRPr="00C7046E">
              <w:rPr>
                <w:rStyle w:val="Hyperlink"/>
              </w:rPr>
              <w:t>4.2.3. Definition of Standard Operating Procedures</w:t>
            </w:r>
            <w:r>
              <w:rPr>
                <w:webHidden/>
              </w:rPr>
              <w:tab/>
            </w:r>
            <w:r>
              <w:rPr>
                <w:webHidden/>
              </w:rPr>
              <w:fldChar w:fldCharType="begin"/>
            </w:r>
            <w:r>
              <w:rPr>
                <w:webHidden/>
              </w:rPr>
              <w:instrText xml:space="preserve"> PAGEREF _Toc185600932 \h </w:instrText>
            </w:r>
            <w:r>
              <w:rPr>
                <w:webHidden/>
              </w:rPr>
            </w:r>
            <w:r>
              <w:rPr>
                <w:webHidden/>
              </w:rPr>
              <w:fldChar w:fldCharType="separate"/>
            </w:r>
            <w:r>
              <w:rPr>
                <w:webHidden/>
              </w:rPr>
              <w:t>85</w:t>
            </w:r>
            <w:r>
              <w:rPr>
                <w:webHidden/>
              </w:rPr>
              <w:fldChar w:fldCharType="end"/>
            </w:r>
          </w:hyperlink>
        </w:p>
        <w:p w14:paraId="657DD5C8" w14:textId="210C2024"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33" w:history="1">
            <w:r w:rsidRPr="00C7046E">
              <w:rPr>
                <w:rStyle w:val="Hyperlink"/>
              </w:rPr>
              <w:t>4.2.4. Implementation scenario</w:t>
            </w:r>
            <w:r>
              <w:rPr>
                <w:webHidden/>
              </w:rPr>
              <w:tab/>
            </w:r>
            <w:r>
              <w:rPr>
                <w:webHidden/>
              </w:rPr>
              <w:fldChar w:fldCharType="begin"/>
            </w:r>
            <w:r>
              <w:rPr>
                <w:webHidden/>
              </w:rPr>
              <w:instrText xml:space="preserve"> PAGEREF _Toc185600933 \h </w:instrText>
            </w:r>
            <w:r>
              <w:rPr>
                <w:webHidden/>
              </w:rPr>
            </w:r>
            <w:r>
              <w:rPr>
                <w:webHidden/>
              </w:rPr>
              <w:fldChar w:fldCharType="separate"/>
            </w:r>
            <w:r>
              <w:rPr>
                <w:webHidden/>
              </w:rPr>
              <w:t>87</w:t>
            </w:r>
            <w:r>
              <w:rPr>
                <w:webHidden/>
              </w:rPr>
              <w:fldChar w:fldCharType="end"/>
            </w:r>
          </w:hyperlink>
        </w:p>
        <w:p w14:paraId="277F35DB" w14:textId="2A883B34" w:rsidR="001D6055" w:rsidRDefault="001D6055">
          <w:pPr>
            <w:pStyle w:val="TOC2"/>
            <w:tabs>
              <w:tab w:val="right" w:leader="underscore" w:pos="9060"/>
            </w:tabs>
            <w:rPr>
              <w:rFonts w:asciiTheme="minorHAnsi" w:eastAsiaTheme="minorEastAsia" w:hAnsiTheme="minorHAnsi" w:cstheme="minorBidi"/>
              <w:bCs w:val="0"/>
              <w:noProof/>
              <w:color w:val="auto"/>
              <w:kern w:val="2"/>
              <w:szCs w:val="24"/>
              <w:lang w:val="en-US" w:eastAsia="en-US"/>
              <w14:ligatures w14:val="standardContextual"/>
            </w:rPr>
          </w:pPr>
          <w:hyperlink w:anchor="_Toc185600934" w:history="1">
            <w:r w:rsidRPr="00C7046E">
              <w:rPr>
                <w:rStyle w:val="Hyperlink"/>
                <w:noProof/>
              </w:rPr>
              <w:t>4.3. Pilot site: National Park Una, Bosnia and Herzegovina</w:t>
            </w:r>
            <w:r>
              <w:rPr>
                <w:noProof/>
                <w:webHidden/>
              </w:rPr>
              <w:tab/>
            </w:r>
            <w:r>
              <w:rPr>
                <w:noProof/>
                <w:webHidden/>
              </w:rPr>
              <w:fldChar w:fldCharType="begin"/>
            </w:r>
            <w:r>
              <w:rPr>
                <w:noProof/>
                <w:webHidden/>
              </w:rPr>
              <w:instrText xml:space="preserve"> PAGEREF _Toc185600934 \h </w:instrText>
            </w:r>
            <w:r>
              <w:rPr>
                <w:noProof/>
                <w:webHidden/>
              </w:rPr>
            </w:r>
            <w:r>
              <w:rPr>
                <w:noProof/>
                <w:webHidden/>
              </w:rPr>
              <w:fldChar w:fldCharType="separate"/>
            </w:r>
            <w:r>
              <w:rPr>
                <w:noProof/>
                <w:webHidden/>
              </w:rPr>
              <w:t>89</w:t>
            </w:r>
            <w:r>
              <w:rPr>
                <w:noProof/>
                <w:webHidden/>
              </w:rPr>
              <w:fldChar w:fldCharType="end"/>
            </w:r>
          </w:hyperlink>
        </w:p>
        <w:p w14:paraId="5641ECC5" w14:textId="108F20C8"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35" w:history="1">
            <w:r w:rsidRPr="00C7046E">
              <w:rPr>
                <w:rStyle w:val="Hyperlink"/>
              </w:rPr>
              <w:t>4.3.1. Pilot area specification</w:t>
            </w:r>
            <w:r>
              <w:rPr>
                <w:webHidden/>
              </w:rPr>
              <w:tab/>
            </w:r>
            <w:r>
              <w:rPr>
                <w:webHidden/>
              </w:rPr>
              <w:fldChar w:fldCharType="begin"/>
            </w:r>
            <w:r>
              <w:rPr>
                <w:webHidden/>
              </w:rPr>
              <w:instrText xml:space="preserve"> PAGEREF _Toc185600935 \h </w:instrText>
            </w:r>
            <w:r>
              <w:rPr>
                <w:webHidden/>
              </w:rPr>
            </w:r>
            <w:r>
              <w:rPr>
                <w:webHidden/>
              </w:rPr>
              <w:fldChar w:fldCharType="separate"/>
            </w:r>
            <w:r>
              <w:rPr>
                <w:webHidden/>
              </w:rPr>
              <w:t>89</w:t>
            </w:r>
            <w:r>
              <w:rPr>
                <w:webHidden/>
              </w:rPr>
              <w:fldChar w:fldCharType="end"/>
            </w:r>
          </w:hyperlink>
        </w:p>
        <w:p w14:paraId="3A253615" w14:textId="09ACFDE2"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36" w:history="1">
            <w:r w:rsidRPr="00C7046E">
              <w:rPr>
                <w:rStyle w:val="Hyperlink"/>
              </w:rPr>
              <w:t>4.3.2. Use cases and Requirements</w:t>
            </w:r>
            <w:r>
              <w:rPr>
                <w:webHidden/>
              </w:rPr>
              <w:tab/>
            </w:r>
            <w:r>
              <w:rPr>
                <w:webHidden/>
              </w:rPr>
              <w:fldChar w:fldCharType="begin"/>
            </w:r>
            <w:r>
              <w:rPr>
                <w:webHidden/>
              </w:rPr>
              <w:instrText xml:space="preserve"> PAGEREF _Toc185600936 \h </w:instrText>
            </w:r>
            <w:r>
              <w:rPr>
                <w:webHidden/>
              </w:rPr>
            </w:r>
            <w:r>
              <w:rPr>
                <w:webHidden/>
              </w:rPr>
              <w:fldChar w:fldCharType="separate"/>
            </w:r>
            <w:r>
              <w:rPr>
                <w:webHidden/>
              </w:rPr>
              <w:t>91</w:t>
            </w:r>
            <w:r>
              <w:rPr>
                <w:webHidden/>
              </w:rPr>
              <w:fldChar w:fldCharType="end"/>
            </w:r>
          </w:hyperlink>
        </w:p>
        <w:p w14:paraId="4098886A" w14:textId="05008B98"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37" w:history="1">
            <w:r w:rsidRPr="00C7046E">
              <w:rPr>
                <w:rStyle w:val="Hyperlink"/>
              </w:rPr>
              <w:t>4.3.3. Definition of Standard Operating Procedures</w:t>
            </w:r>
            <w:r>
              <w:rPr>
                <w:webHidden/>
              </w:rPr>
              <w:tab/>
            </w:r>
            <w:r>
              <w:rPr>
                <w:webHidden/>
              </w:rPr>
              <w:fldChar w:fldCharType="begin"/>
            </w:r>
            <w:r>
              <w:rPr>
                <w:webHidden/>
              </w:rPr>
              <w:instrText xml:space="preserve"> PAGEREF _Toc185600937 \h </w:instrText>
            </w:r>
            <w:r>
              <w:rPr>
                <w:webHidden/>
              </w:rPr>
            </w:r>
            <w:r>
              <w:rPr>
                <w:webHidden/>
              </w:rPr>
              <w:fldChar w:fldCharType="separate"/>
            </w:r>
            <w:r>
              <w:rPr>
                <w:webHidden/>
              </w:rPr>
              <w:t>97</w:t>
            </w:r>
            <w:r>
              <w:rPr>
                <w:webHidden/>
              </w:rPr>
              <w:fldChar w:fldCharType="end"/>
            </w:r>
          </w:hyperlink>
        </w:p>
        <w:p w14:paraId="36B61A9B" w14:textId="0CCAF0F5"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38" w:history="1">
            <w:r w:rsidRPr="00C7046E">
              <w:rPr>
                <w:rStyle w:val="Hyperlink"/>
              </w:rPr>
              <w:t>4.3.4. Implementation scenario</w:t>
            </w:r>
            <w:r>
              <w:rPr>
                <w:webHidden/>
              </w:rPr>
              <w:tab/>
            </w:r>
            <w:r>
              <w:rPr>
                <w:webHidden/>
              </w:rPr>
              <w:fldChar w:fldCharType="begin"/>
            </w:r>
            <w:r>
              <w:rPr>
                <w:webHidden/>
              </w:rPr>
              <w:instrText xml:space="preserve"> PAGEREF _Toc185600938 \h </w:instrText>
            </w:r>
            <w:r>
              <w:rPr>
                <w:webHidden/>
              </w:rPr>
            </w:r>
            <w:r>
              <w:rPr>
                <w:webHidden/>
              </w:rPr>
              <w:fldChar w:fldCharType="separate"/>
            </w:r>
            <w:r>
              <w:rPr>
                <w:webHidden/>
              </w:rPr>
              <w:t>99</w:t>
            </w:r>
            <w:r>
              <w:rPr>
                <w:webHidden/>
              </w:rPr>
              <w:fldChar w:fldCharType="end"/>
            </w:r>
          </w:hyperlink>
        </w:p>
        <w:p w14:paraId="03278CD2" w14:textId="30D5E53D" w:rsidR="001D6055" w:rsidRDefault="001D6055">
          <w:pPr>
            <w:pStyle w:val="TOC2"/>
            <w:tabs>
              <w:tab w:val="right" w:leader="underscore" w:pos="9060"/>
            </w:tabs>
            <w:rPr>
              <w:rFonts w:asciiTheme="minorHAnsi" w:eastAsiaTheme="minorEastAsia" w:hAnsiTheme="minorHAnsi" w:cstheme="minorBidi"/>
              <w:bCs w:val="0"/>
              <w:noProof/>
              <w:color w:val="auto"/>
              <w:kern w:val="2"/>
              <w:szCs w:val="24"/>
              <w:lang w:val="en-US" w:eastAsia="en-US"/>
              <w14:ligatures w14:val="standardContextual"/>
            </w:rPr>
          </w:pPr>
          <w:hyperlink w:anchor="_Toc185600939" w:history="1">
            <w:r w:rsidRPr="00C7046E">
              <w:rPr>
                <w:rStyle w:val="Hyperlink"/>
                <w:noProof/>
              </w:rPr>
              <w:t>4.4. Pilot site: Ulcinj, Montenegro</w:t>
            </w:r>
            <w:r>
              <w:rPr>
                <w:noProof/>
                <w:webHidden/>
              </w:rPr>
              <w:tab/>
            </w:r>
            <w:r>
              <w:rPr>
                <w:noProof/>
                <w:webHidden/>
              </w:rPr>
              <w:fldChar w:fldCharType="begin"/>
            </w:r>
            <w:r>
              <w:rPr>
                <w:noProof/>
                <w:webHidden/>
              </w:rPr>
              <w:instrText xml:space="preserve"> PAGEREF _Toc185600939 \h </w:instrText>
            </w:r>
            <w:r>
              <w:rPr>
                <w:noProof/>
                <w:webHidden/>
              </w:rPr>
            </w:r>
            <w:r>
              <w:rPr>
                <w:noProof/>
                <w:webHidden/>
              </w:rPr>
              <w:fldChar w:fldCharType="separate"/>
            </w:r>
            <w:r>
              <w:rPr>
                <w:noProof/>
                <w:webHidden/>
              </w:rPr>
              <w:t>101</w:t>
            </w:r>
            <w:r>
              <w:rPr>
                <w:noProof/>
                <w:webHidden/>
              </w:rPr>
              <w:fldChar w:fldCharType="end"/>
            </w:r>
          </w:hyperlink>
        </w:p>
        <w:p w14:paraId="1F5205F8" w14:textId="1F3800BA"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40" w:history="1">
            <w:r w:rsidRPr="00C7046E">
              <w:rPr>
                <w:rStyle w:val="Hyperlink"/>
              </w:rPr>
              <w:t>4.4.1. Pilot area specification</w:t>
            </w:r>
            <w:r>
              <w:rPr>
                <w:webHidden/>
              </w:rPr>
              <w:tab/>
            </w:r>
            <w:r>
              <w:rPr>
                <w:webHidden/>
              </w:rPr>
              <w:fldChar w:fldCharType="begin"/>
            </w:r>
            <w:r>
              <w:rPr>
                <w:webHidden/>
              </w:rPr>
              <w:instrText xml:space="preserve"> PAGEREF _Toc185600940 \h </w:instrText>
            </w:r>
            <w:r>
              <w:rPr>
                <w:webHidden/>
              </w:rPr>
            </w:r>
            <w:r>
              <w:rPr>
                <w:webHidden/>
              </w:rPr>
              <w:fldChar w:fldCharType="separate"/>
            </w:r>
            <w:r>
              <w:rPr>
                <w:webHidden/>
              </w:rPr>
              <w:t>101</w:t>
            </w:r>
            <w:r>
              <w:rPr>
                <w:webHidden/>
              </w:rPr>
              <w:fldChar w:fldCharType="end"/>
            </w:r>
          </w:hyperlink>
        </w:p>
        <w:p w14:paraId="28BBBEFC" w14:textId="27B6D88F"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41" w:history="1">
            <w:r w:rsidRPr="00C7046E">
              <w:rPr>
                <w:rStyle w:val="Hyperlink"/>
              </w:rPr>
              <w:t>4.4.2. Use cases and Requirements</w:t>
            </w:r>
            <w:r>
              <w:rPr>
                <w:webHidden/>
              </w:rPr>
              <w:tab/>
            </w:r>
            <w:r>
              <w:rPr>
                <w:webHidden/>
              </w:rPr>
              <w:fldChar w:fldCharType="begin"/>
            </w:r>
            <w:r>
              <w:rPr>
                <w:webHidden/>
              </w:rPr>
              <w:instrText xml:space="preserve"> PAGEREF _Toc185600941 \h </w:instrText>
            </w:r>
            <w:r>
              <w:rPr>
                <w:webHidden/>
              </w:rPr>
            </w:r>
            <w:r>
              <w:rPr>
                <w:webHidden/>
              </w:rPr>
              <w:fldChar w:fldCharType="separate"/>
            </w:r>
            <w:r>
              <w:rPr>
                <w:webHidden/>
              </w:rPr>
              <w:t>105</w:t>
            </w:r>
            <w:r>
              <w:rPr>
                <w:webHidden/>
              </w:rPr>
              <w:fldChar w:fldCharType="end"/>
            </w:r>
          </w:hyperlink>
        </w:p>
        <w:p w14:paraId="459A8364" w14:textId="5EC0B7AD"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42" w:history="1">
            <w:r w:rsidRPr="00C7046E">
              <w:rPr>
                <w:rStyle w:val="Hyperlink"/>
              </w:rPr>
              <w:t>4.4.3. Definition of Standard Operating Procedures</w:t>
            </w:r>
            <w:r>
              <w:rPr>
                <w:webHidden/>
              </w:rPr>
              <w:tab/>
            </w:r>
            <w:r>
              <w:rPr>
                <w:webHidden/>
              </w:rPr>
              <w:fldChar w:fldCharType="begin"/>
            </w:r>
            <w:r>
              <w:rPr>
                <w:webHidden/>
              </w:rPr>
              <w:instrText xml:space="preserve"> PAGEREF _Toc185600942 \h </w:instrText>
            </w:r>
            <w:r>
              <w:rPr>
                <w:webHidden/>
              </w:rPr>
            </w:r>
            <w:r>
              <w:rPr>
                <w:webHidden/>
              </w:rPr>
              <w:fldChar w:fldCharType="separate"/>
            </w:r>
            <w:r>
              <w:rPr>
                <w:webHidden/>
              </w:rPr>
              <w:t>111</w:t>
            </w:r>
            <w:r>
              <w:rPr>
                <w:webHidden/>
              </w:rPr>
              <w:fldChar w:fldCharType="end"/>
            </w:r>
          </w:hyperlink>
        </w:p>
        <w:p w14:paraId="53AF75DC" w14:textId="4A12FB0B"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43" w:history="1">
            <w:r w:rsidRPr="00C7046E">
              <w:rPr>
                <w:rStyle w:val="Hyperlink"/>
              </w:rPr>
              <w:t>4.4.4. Implementation scenario</w:t>
            </w:r>
            <w:r>
              <w:rPr>
                <w:webHidden/>
              </w:rPr>
              <w:tab/>
            </w:r>
            <w:r>
              <w:rPr>
                <w:webHidden/>
              </w:rPr>
              <w:fldChar w:fldCharType="begin"/>
            </w:r>
            <w:r>
              <w:rPr>
                <w:webHidden/>
              </w:rPr>
              <w:instrText xml:space="preserve"> PAGEREF _Toc185600943 \h </w:instrText>
            </w:r>
            <w:r>
              <w:rPr>
                <w:webHidden/>
              </w:rPr>
            </w:r>
            <w:r>
              <w:rPr>
                <w:webHidden/>
              </w:rPr>
              <w:fldChar w:fldCharType="separate"/>
            </w:r>
            <w:r>
              <w:rPr>
                <w:webHidden/>
              </w:rPr>
              <w:t>113</w:t>
            </w:r>
            <w:r>
              <w:rPr>
                <w:webHidden/>
              </w:rPr>
              <w:fldChar w:fldCharType="end"/>
            </w:r>
          </w:hyperlink>
        </w:p>
        <w:p w14:paraId="0D494D4B" w14:textId="75365C93" w:rsidR="001D6055" w:rsidRDefault="001D6055">
          <w:pPr>
            <w:pStyle w:val="TOC2"/>
            <w:tabs>
              <w:tab w:val="right" w:leader="underscore" w:pos="9060"/>
            </w:tabs>
            <w:rPr>
              <w:rFonts w:asciiTheme="minorHAnsi" w:eastAsiaTheme="minorEastAsia" w:hAnsiTheme="minorHAnsi" w:cstheme="minorBidi"/>
              <w:bCs w:val="0"/>
              <w:noProof/>
              <w:color w:val="auto"/>
              <w:kern w:val="2"/>
              <w:szCs w:val="24"/>
              <w:lang w:val="en-US" w:eastAsia="en-US"/>
              <w14:ligatures w14:val="standardContextual"/>
            </w:rPr>
          </w:pPr>
          <w:hyperlink w:anchor="_Toc185600944" w:history="1">
            <w:r w:rsidRPr="00C7046E">
              <w:rPr>
                <w:rStyle w:val="Hyperlink"/>
                <w:noProof/>
              </w:rPr>
              <w:t>4.5. Pilot site: Mali Lošinj, Croatia</w:t>
            </w:r>
            <w:r>
              <w:rPr>
                <w:noProof/>
                <w:webHidden/>
              </w:rPr>
              <w:tab/>
            </w:r>
            <w:r>
              <w:rPr>
                <w:noProof/>
                <w:webHidden/>
              </w:rPr>
              <w:fldChar w:fldCharType="begin"/>
            </w:r>
            <w:r>
              <w:rPr>
                <w:noProof/>
                <w:webHidden/>
              </w:rPr>
              <w:instrText xml:space="preserve"> PAGEREF _Toc185600944 \h </w:instrText>
            </w:r>
            <w:r>
              <w:rPr>
                <w:noProof/>
                <w:webHidden/>
              </w:rPr>
            </w:r>
            <w:r>
              <w:rPr>
                <w:noProof/>
                <w:webHidden/>
              </w:rPr>
              <w:fldChar w:fldCharType="separate"/>
            </w:r>
            <w:r>
              <w:rPr>
                <w:noProof/>
                <w:webHidden/>
              </w:rPr>
              <w:t>115</w:t>
            </w:r>
            <w:r>
              <w:rPr>
                <w:noProof/>
                <w:webHidden/>
              </w:rPr>
              <w:fldChar w:fldCharType="end"/>
            </w:r>
          </w:hyperlink>
        </w:p>
        <w:p w14:paraId="5026FDF4" w14:textId="7000EDF6"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45" w:history="1">
            <w:r w:rsidRPr="00C7046E">
              <w:rPr>
                <w:rStyle w:val="Hyperlink"/>
              </w:rPr>
              <w:t>4.5.1. Pilot area specification</w:t>
            </w:r>
            <w:r>
              <w:rPr>
                <w:webHidden/>
              </w:rPr>
              <w:tab/>
            </w:r>
            <w:r>
              <w:rPr>
                <w:webHidden/>
              </w:rPr>
              <w:fldChar w:fldCharType="begin"/>
            </w:r>
            <w:r>
              <w:rPr>
                <w:webHidden/>
              </w:rPr>
              <w:instrText xml:space="preserve"> PAGEREF _Toc185600945 \h </w:instrText>
            </w:r>
            <w:r>
              <w:rPr>
                <w:webHidden/>
              </w:rPr>
            </w:r>
            <w:r>
              <w:rPr>
                <w:webHidden/>
              </w:rPr>
              <w:fldChar w:fldCharType="separate"/>
            </w:r>
            <w:r>
              <w:rPr>
                <w:webHidden/>
              </w:rPr>
              <w:t>115</w:t>
            </w:r>
            <w:r>
              <w:rPr>
                <w:webHidden/>
              </w:rPr>
              <w:fldChar w:fldCharType="end"/>
            </w:r>
          </w:hyperlink>
        </w:p>
        <w:p w14:paraId="02E94CF7" w14:textId="3DF66921"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46" w:history="1">
            <w:r w:rsidRPr="00C7046E">
              <w:rPr>
                <w:rStyle w:val="Hyperlink"/>
              </w:rPr>
              <w:t>4.5.2. Use Cases and Requirements</w:t>
            </w:r>
            <w:r>
              <w:rPr>
                <w:webHidden/>
              </w:rPr>
              <w:tab/>
            </w:r>
            <w:r>
              <w:rPr>
                <w:webHidden/>
              </w:rPr>
              <w:fldChar w:fldCharType="begin"/>
            </w:r>
            <w:r>
              <w:rPr>
                <w:webHidden/>
              </w:rPr>
              <w:instrText xml:space="preserve"> PAGEREF _Toc185600946 \h </w:instrText>
            </w:r>
            <w:r>
              <w:rPr>
                <w:webHidden/>
              </w:rPr>
            </w:r>
            <w:r>
              <w:rPr>
                <w:webHidden/>
              </w:rPr>
              <w:fldChar w:fldCharType="separate"/>
            </w:r>
            <w:r>
              <w:rPr>
                <w:webHidden/>
              </w:rPr>
              <w:t>116</w:t>
            </w:r>
            <w:r>
              <w:rPr>
                <w:webHidden/>
              </w:rPr>
              <w:fldChar w:fldCharType="end"/>
            </w:r>
          </w:hyperlink>
        </w:p>
        <w:p w14:paraId="4B3A529B" w14:textId="15051A8F"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47" w:history="1">
            <w:r w:rsidRPr="00C7046E">
              <w:rPr>
                <w:rStyle w:val="Hyperlink"/>
              </w:rPr>
              <w:t>4.5.3. Definition of Standard Operating Procedures</w:t>
            </w:r>
            <w:r>
              <w:rPr>
                <w:webHidden/>
              </w:rPr>
              <w:tab/>
            </w:r>
            <w:r>
              <w:rPr>
                <w:webHidden/>
              </w:rPr>
              <w:fldChar w:fldCharType="begin"/>
            </w:r>
            <w:r>
              <w:rPr>
                <w:webHidden/>
              </w:rPr>
              <w:instrText xml:space="preserve"> PAGEREF _Toc185600947 \h </w:instrText>
            </w:r>
            <w:r>
              <w:rPr>
                <w:webHidden/>
              </w:rPr>
            </w:r>
            <w:r>
              <w:rPr>
                <w:webHidden/>
              </w:rPr>
              <w:fldChar w:fldCharType="separate"/>
            </w:r>
            <w:r>
              <w:rPr>
                <w:webHidden/>
              </w:rPr>
              <w:t>124</w:t>
            </w:r>
            <w:r>
              <w:rPr>
                <w:webHidden/>
              </w:rPr>
              <w:fldChar w:fldCharType="end"/>
            </w:r>
          </w:hyperlink>
        </w:p>
        <w:p w14:paraId="177FEAF7" w14:textId="73A7F9BD"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48" w:history="1">
            <w:r w:rsidRPr="00C7046E">
              <w:rPr>
                <w:rStyle w:val="Hyperlink"/>
              </w:rPr>
              <w:t>4.5.4. Implementation scenario</w:t>
            </w:r>
            <w:r>
              <w:rPr>
                <w:webHidden/>
              </w:rPr>
              <w:tab/>
            </w:r>
            <w:r>
              <w:rPr>
                <w:webHidden/>
              </w:rPr>
              <w:fldChar w:fldCharType="begin"/>
            </w:r>
            <w:r>
              <w:rPr>
                <w:webHidden/>
              </w:rPr>
              <w:instrText xml:space="preserve"> PAGEREF _Toc185600948 \h </w:instrText>
            </w:r>
            <w:r>
              <w:rPr>
                <w:webHidden/>
              </w:rPr>
            </w:r>
            <w:r>
              <w:rPr>
                <w:webHidden/>
              </w:rPr>
              <w:fldChar w:fldCharType="separate"/>
            </w:r>
            <w:r>
              <w:rPr>
                <w:webHidden/>
              </w:rPr>
              <w:t>125</w:t>
            </w:r>
            <w:r>
              <w:rPr>
                <w:webHidden/>
              </w:rPr>
              <w:fldChar w:fldCharType="end"/>
            </w:r>
          </w:hyperlink>
        </w:p>
        <w:p w14:paraId="2165CA5E" w14:textId="5649DC5C" w:rsidR="001D6055" w:rsidRDefault="001D6055">
          <w:pPr>
            <w:pStyle w:val="TOC2"/>
            <w:tabs>
              <w:tab w:val="right" w:leader="underscore" w:pos="9060"/>
            </w:tabs>
            <w:rPr>
              <w:rFonts w:asciiTheme="minorHAnsi" w:eastAsiaTheme="minorEastAsia" w:hAnsiTheme="minorHAnsi" w:cstheme="minorBidi"/>
              <w:bCs w:val="0"/>
              <w:noProof/>
              <w:color w:val="auto"/>
              <w:kern w:val="2"/>
              <w:szCs w:val="24"/>
              <w:lang w:val="en-US" w:eastAsia="en-US"/>
              <w14:ligatures w14:val="standardContextual"/>
            </w:rPr>
          </w:pPr>
          <w:hyperlink w:anchor="_Toc185600949" w:history="1">
            <w:r w:rsidRPr="00C7046E">
              <w:rPr>
                <w:rStyle w:val="Hyperlink"/>
                <w:noProof/>
              </w:rPr>
              <w:t>4.6. Pilot site: Baixo Alentejo, Portugal</w:t>
            </w:r>
            <w:r>
              <w:rPr>
                <w:noProof/>
                <w:webHidden/>
              </w:rPr>
              <w:tab/>
            </w:r>
            <w:r>
              <w:rPr>
                <w:noProof/>
                <w:webHidden/>
              </w:rPr>
              <w:fldChar w:fldCharType="begin"/>
            </w:r>
            <w:r>
              <w:rPr>
                <w:noProof/>
                <w:webHidden/>
              </w:rPr>
              <w:instrText xml:space="preserve"> PAGEREF _Toc185600949 \h </w:instrText>
            </w:r>
            <w:r>
              <w:rPr>
                <w:noProof/>
                <w:webHidden/>
              </w:rPr>
            </w:r>
            <w:r>
              <w:rPr>
                <w:noProof/>
                <w:webHidden/>
              </w:rPr>
              <w:fldChar w:fldCharType="separate"/>
            </w:r>
            <w:r>
              <w:rPr>
                <w:noProof/>
                <w:webHidden/>
              </w:rPr>
              <w:t>128</w:t>
            </w:r>
            <w:r>
              <w:rPr>
                <w:noProof/>
                <w:webHidden/>
              </w:rPr>
              <w:fldChar w:fldCharType="end"/>
            </w:r>
          </w:hyperlink>
        </w:p>
        <w:p w14:paraId="59113A4F" w14:textId="28C09DA7"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50" w:history="1">
            <w:r w:rsidRPr="00C7046E">
              <w:rPr>
                <w:rStyle w:val="Hyperlink"/>
              </w:rPr>
              <w:t>4.6.1. Pilot area specification</w:t>
            </w:r>
            <w:r>
              <w:rPr>
                <w:webHidden/>
              </w:rPr>
              <w:tab/>
            </w:r>
            <w:r>
              <w:rPr>
                <w:webHidden/>
              </w:rPr>
              <w:fldChar w:fldCharType="begin"/>
            </w:r>
            <w:r>
              <w:rPr>
                <w:webHidden/>
              </w:rPr>
              <w:instrText xml:space="preserve"> PAGEREF _Toc185600950 \h </w:instrText>
            </w:r>
            <w:r>
              <w:rPr>
                <w:webHidden/>
              </w:rPr>
            </w:r>
            <w:r>
              <w:rPr>
                <w:webHidden/>
              </w:rPr>
              <w:fldChar w:fldCharType="separate"/>
            </w:r>
            <w:r>
              <w:rPr>
                <w:webHidden/>
              </w:rPr>
              <w:t>128</w:t>
            </w:r>
            <w:r>
              <w:rPr>
                <w:webHidden/>
              </w:rPr>
              <w:fldChar w:fldCharType="end"/>
            </w:r>
          </w:hyperlink>
        </w:p>
        <w:p w14:paraId="04F6D174" w14:textId="15A137AA"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51" w:history="1">
            <w:r w:rsidRPr="00C7046E">
              <w:rPr>
                <w:rStyle w:val="Hyperlink"/>
              </w:rPr>
              <w:t>4.6.2. Use cases and Requirements</w:t>
            </w:r>
            <w:r>
              <w:rPr>
                <w:webHidden/>
              </w:rPr>
              <w:tab/>
            </w:r>
            <w:r>
              <w:rPr>
                <w:webHidden/>
              </w:rPr>
              <w:fldChar w:fldCharType="begin"/>
            </w:r>
            <w:r>
              <w:rPr>
                <w:webHidden/>
              </w:rPr>
              <w:instrText xml:space="preserve"> PAGEREF _Toc185600951 \h </w:instrText>
            </w:r>
            <w:r>
              <w:rPr>
                <w:webHidden/>
              </w:rPr>
            </w:r>
            <w:r>
              <w:rPr>
                <w:webHidden/>
              </w:rPr>
              <w:fldChar w:fldCharType="separate"/>
            </w:r>
            <w:r>
              <w:rPr>
                <w:webHidden/>
              </w:rPr>
              <w:t>130</w:t>
            </w:r>
            <w:r>
              <w:rPr>
                <w:webHidden/>
              </w:rPr>
              <w:fldChar w:fldCharType="end"/>
            </w:r>
          </w:hyperlink>
        </w:p>
        <w:p w14:paraId="0BCE0013" w14:textId="192B44E2"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52" w:history="1">
            <w:r w:rsidRPr="00C7046E">
              <w:rPr>
                <w:rStyle w:val="Hyperlink"/>
              </w:rPr>
              <w:t>4.6.3. Definition of Standard Operating Procedures</w:t>
            </w:r>
            <w:r>
              <w:rPr>
                <w:webHidden/>
              </w:rPr>
              <w:tab/>
            </w:r>
            <w:r>
              <w:rPr>
                <w:webHidden/>
              </w:rPr>
              <w:fldChar w:fldCharType="begin"/>
            </w:r>
            <w:r>
              <w:rPr>
                <w:webHidden/>
              </w:rPr>
              <w:instrText xml:space="preserve"> PAGEREF _Toc185600952 \h </w:instrText>
            </w:r>
            <w:r>
              <w:rPr>
                <w:webHidden/>
              </w:rPr>
            </w:r>
            <w:r>
              <w:rPr>
                <w:webHidden/>
              </w:rPr>
              <w:fldChar w:fldCharType="separate"/>
            </w:r>
            <w:r>
              <w:rPr>
                <w:webHidden/>
              </w:rPr>
              <w:t>135</w:t>
            </w:r>
            <w:r>
              <w:rPr>
                <w:webHidden/>
              </w:rPr>
              <w:fldChar w:fldCharType="end"/>
            </w:r>
          </w:hyperlink>
        </w:p>
        <w:p w14:paraId="78E57D77" w14:textId="453AB57F" w:rsidR="001D6055" w:rsidRDefault="001D6055">
          <w:pPr>
            <w:pStyle w:val="TOC3"/>
            <w:rPr>
              <w:rFonts w:asciiTheme="minorHAnsi" w:eastAsiaTheme="minorEastAsia" w:hAnsiTheme="minorHAnsi" w:cstheme="minorBidi"/>
              <w:color w:val="auto"/>
              <w:kern w:val="2"/>
              <w:sz w:val="24"/>
              <w:szCs w:val="24"/>
              <w:lang w:val="en-US" w:eastAsia="en-US"/>
              <w14:ligatures w14:val="standardContextual"/>
            </w:rPr>
          </w:pPr>
          <w:hyperlink w:anchor="_Toc185600953" w:history="1">
            <w:r w:rsidRPr="00C7046E">
              <w:rPr>
                <w:rStyle w:val="Hyperlink"/>
              </w:rPr>
              <w:t>4.6.4. Implementation scenario</w:t>
            </w:r>
            <w:r>
              <w:rPr>
                <w:webHidden/>
              </w:rPr>
              <w:tab/>
            </w:r>
            <w:r>
              <w:rPr>
                <w:webHidden/>
              </w:rPr>
              <w:fldChar w:fldCharType="begin"/>
            </w:r>
            <w:r>
              <w:rPr>
                <w:webHidden/>
              </w:rPr>
              <w:instrText xml:space="preserve"> PAGEREF _Toc185600953 \h </w:instrText>
            </w:r>
            <w:r>
              <w:rPr>
                <w:webHidden/>
              </w:rPr>
            </w:r>
            <w:r>
              <w:rPr>
                <w:webHidden/>
              </w:rPr>
              <w:fldChar w:fldCharType="separate"/>
            </w:r>
            <w:r>
              <w:rPr>
                <w:webHidden/>
              </w:rPr>
              <w:t>136</w:t>
            </w:r>
            <w:r>
              <w:rPr>
                <w:webHidden/>
              </w:rPr>
              <w:fldChar w:fldCharType="end"/>
            </w:r>
          </w:hyperlink>
        </w:p>
        <w:p w14:paraId="170B30A6" w14:textId="787CF136" w:rsidR="001D6055" w:rsidRDefault="001D6055">
          <w:pPr>
            <w:pStyle w:val="TOC1"/>
            <w:rPr>
              <w:rFonts w:asciiTheme="minorHAnsi" w:eastAsiaTheme="minorEastAsia" w:hAnsiTheme="minorHAnsi" w:cstheme="minorBidi"/>
              <w:b w:val="0"/>
              <w:color w:val="auto"/>
              <w:kern w:val="2"/>
              <w:szCs w:val="24"/>
              <w:lang w:eastAsia="en-US"/>
              <w14:ligatures w14:val="standardContextual"/>
            </w:rPr>
          </w:pPr>
          <w:hyperlink w:anchor="_Toc185600954" w:history="1">
            <w:r w:rsidRPr="00C7046E">
              <w:rPr>
                <w:rStyle w:val="Hyperlink"/>
                <w:lang w:val="en-GB"/>
              </w:rPr>
              <w:t>5. Conclusions</w:t>
            </w:r>
            <w:r>
              <w:rPr>
                <w:webHidden/>
              </w:rPr>
              <w:tab/>
            </w:r>
            <w:r>
              <w:rPr>
                <w:webHidden/>
              </w:rPr>
              <w:fldChar w:fldCharType="begin"/>
            </w:r>
            <w:r>
              <w:rPr>
                <w:webHidden/>
              </w:rPr>
              <w:instrText xml:space="preserve"> PAGEREF _Toc185600954 \h </w:instrText>
            </w:r>
            <w:r>
              <w:rPr>
                <w:webHidden/>
              </w:rPr>
            </w:r>
            <w:r>
              <w:rPr>
                <w:webHidden/>
              </w:rPr>
              <w:fldChar w:fldCharType="separate"/>
            </w:r>
            <w:r>
              <w:rPr>
                <w:webHidden/>
              </w:rPr>
              <w:t>138</w:t>
            </w:r>
            <w:r>
              <w:rPr>
                <w:webHidden/>
              </w:rPr>
              <w:fldChar w:fldCharType="end"/>
            </w:r>
          </w:hyperlink>
        </w:p>
        <w:p w14:paraId="235611DE" w14:textId="0DD6804C" w:rsidR="001D6055" w:rsidRDefault="001D6055">
          <w:pPr>
            <w:pStyle w:val="TOC1"/>
            <w:rPr>
              <w:rFonts w:asciiTheme="minorHAnsi" w:eastAsiaTheme="minorEastAsia" w:hAnsiTheme="minorHAnsi" w:cstheme="minorBidi"/>
              <w:b w:val="0"/>
              <w:color w:val="auto"/>
              <w:kern w:val="2"/>
              <w:szCs w:val="24"/>
              <w:lang w:eastAsia="en-US"/>
              <w14:ligatures w14:val="standardContextual"/>
            </w:rPr>
          </w:pPr>
          <w:hyperlink w:anchor="_Toc185600955" w:history="1">
            <w:r w:rsidRPr="00C7046E">
              <w:rPr>
                <w:rStyle w:val="Hyperlink"/>
                <w:lang w:val="en-GB"/>
              </w:rPr>
              <w:t>Appendix A:</w:t>
            </w:r>
            <w:r>
              <w:rPr>
                <w:webHidden/>
              </w:rPr>
              <w:tab/>
            </w:r>
            <w:r>
              <w:rPr>
                <w:webHidden/>
              </w:rPr>
              <w:fldChar w:fldCharType="begin"/>
            </w:r>
            <w:r>
              <w:rPr>
                <w:webHidden/>
              </w:rPr>
              <w:instrText xml:space="preserve"> PAGEREF _Toc185600955 \h </w:instrText>
            </w:r>
            <w:r>
              <w:rPr>
                <w:webHidden/>
              </w:rPr>
            </w:r>
            <w:r>
              <w:rPr>
                <w:webHidden/>
              </w:rPr>
              <w:fldChar w:fldCharType="separate"/>
            </w:r>
            <w:r>
              <w:rPr>
                <w:webHidden/>
              </w:rPr>
              <w:t>139</w:t>
            </w:r>
            <w:r>
              <w:rPr>
                <w:webHidden/>
              </w:rPr>
              <w:fldChar w:fldCharType="end"/>
            </w:r>
          </w:hyperlink>
        </w:p>
        <w:p w14:paraId="37F84904" w14:textId="1646F0FF" w:rsidR="001D6055" w:rsidRDefault="001D6055">
          <w:pPr>
            <w:pStyle w:val="TOC1"/>
            <w:rPr>
              <w:rFonts w:asciiTheme="minorHAnsi" w:eastAsiaTheme="minorEastAsia" w:hAnsiTheme="minorHAnsi" w:cstheme="minorBidi"/>
              <w:b w:val="0"/>
              <w:color w:val="auto"/>
              <w:kern w:val="2"/>
              <w:szCs w:val="24"/>
              <w:lang w:eastAsia="en-US"/>
              <w14:ligatures w14:val="standardContextual"/>
            </w:rPr>
          </w:pPr>
          <w:hyperlink w:anchor="_Toc185600956" w:history="1">
            <w:r w:rsidRPr="00C7046E">
              <w:rPr>
                <w:rStyle w:val="Hyperlink"/>
                <w:lang w:val="en-GB"/>
              </w:rPr>
              <w:t>Appendix B:</w:t>
            </w:r>
            <w:r>
              <w:rPr>
                <w:webHidden/>
              </w:rPr>
              <w:tab/>
            </w:r>
            <w:r>
              <w:rPr>
                <w:webHidden/>
              </w:rPr>
              <w:fldChar w:fldCharType="begin"/>
            </w:r>
            <w:r>
              <w:rPr>
                <w:webHidden/>
              </w:rPr>
              <w:instrText xml:space="preserve"> PAGEREF _Toc185600956 \h </w:instrText>
            </w:r>
            <w:r>
              <w:rPr>
                <w:webHidden/>
              </w:rPr>
            </w:r>
            <w:r>
              <w:rPr>
                <w:webHidden/>
              </w:rPr>
              <w:fldChar w:fldCharType="separate"/>
            </w:r>
            <w:r>
              <w:rPr>
                <w:webHidden/>
              </w:rPr>
              <w:t>149</w:t>
            </w:r>
            <w:r>
              <w:rPr>
                <w:webHidden/>
              </w:rPr>
              <w:fldChar w:fldCharType="end"/>
            </w:r>
          </w:hyperlink>
        </w:p>
        <w:p w14:paraId="4B15F059" w14:textId="61B6A644" w:rsidR="001D6055" w:rsidRDefault="001D6055">
          <w:pPr>
            <w:pStyle w:val="TOC1"/>
            <w:rPr>
              <w:rFonts w:asciiTheme="minorHAnsi" w:eastAsiaTheme="minorEastAsia" w:hAnsiTheme="minorHAnsi" w:cstheme="minorBidi"/>
              <w:b w:val="0"/>
              <w:color w:val="auto"/>
              <w:kern w:val="2"/>
              <w:szCs w:val="24"/>
              <w:lang w:eastAsia="en-US"/>
              <w14:ligatures w14:val="standardContextual"/>
            </w:rPr>
          </w:pPr>
          <w:hyperlink w:anchor="_Toc185600957" w:history="1">
            <w:r w:rsidRPr="00C7046E">
              <w:rPr>
                <w:rStyle w:val="Hyperlink"/>
              </w:rPr>
              <w:t>Appendix C:</w:t>
            </w:r>
            <w:r>
              <w:rPr>
                <w:webHidden/>
              </w:rPr>
              <w:tab/>
            </w:r>
            <w:r>
              <w:rPr>
                <w:webHidden/>
              </w:rPr>
              <w:fldChar w:fldCharType="begin"/>
            </w:r>
            <w:r>
              <w:rPr>
                <w:webHidden/>
              </w:rPr>
              <w:instrText xml:space="preserve"> PAGEREF _Toc185600957 \h </w:instrText>
            </w:r>
            <w:r>
              <w:rPr>
                <w:webHidden/>
              </w:rPr>
            </w:r>
            <w:r>
              <w:rPr>
                <w:webHidden/>
              </w:rPr>
              <w:fldChar w:fldCharType="separate"/>
            </w:r>
            <w:r>
              <w:rPr>
                <w:webHidden/>
              </w:rPr>
              <w:t>151</w:t>
            </w:r>
            <w:r>
              <w:rPr>
                <w:webHidden/>
              </w:rPr>
              <w:fldChar w:fldCharType="end"/>
            </w:r>
          </w:hyperlink>
        </w:p>
        <w:p w14:paraId="23B274A1" w14:textId="30452A04" w:rsidR="001D6055" w:rsidRDefault="001D6055">
          <w:pPr>
            <w:pStyle w:val="TOC1"/>
            <w:rPr>
              <w:rFonts w:asciiTheme="minorHAnsi" w:eastAsiaTheme="minorEastAsia" w:hAnsiTheme="minorHAnsi" w:cstheme="minorBidi"/>
              <w:b w:val="0"/>
              <w:color w:val="auto"/>
              <w:kern w:val="2"/>
              <w:szCs w:val="24"/>
              <w:lang w:eastAsia="en-US"/>
              <w14:ligatures w14:val="standardContextual"/>
            </w:rPr>
          </w:pPr>
          <w:hyperlink w:anchor="_Toc185600958" w:history="1">
            <w:r w:rsidRPr="00C7046E">
              <w:rPr>
                <w:rStyle w:val="Hyperlink"/>
                <w:lang w:val="en-GB"/>
              </w:rPr>
              <w:t>References:</w:t>
            </w:r>
            <w:r>
              <w:rPr>
                <w:webHidden/>
              </w:rPr>
              <w:tab/>
            </w:r>
            <w:r>
              <w:rPr>
                <w:webHidden/>
              </w:rPr>
              <w:fldChar w:fldCharType="begin"/>
            </w:r>
            <w:r>
              <w:rPr>
                <w:webHidden/>
              </w:rPr>
              <w:instrText xml:space="preserve"> PAGEREF _Toc185600958 \h </w:instrText>
            </w:r>
            <w:r>
              <w:rPr>
                <w:webHidden/>
              </w:rPr>
            </w:r>
            <w:r>
              <w:rPr>
                <w:webHidden/>
              </w:rPr>
              <w:fldChar w:fldCharType="separate"/>
            </w:r>
            <w:r>
              <w:rPr>
                <w:webHidden/>
              </w:rPr>
              <w:t>153</w:t>
            </w:r>
            <w:r>
              <w:rPr>
                <w:webHidden/>
              </w:rPr>
              <w:fldChar w:fldCharType="end"/>
            </w:r>
          </w:hyperlink>
        </w:p>
        <w:p w14:paraId="2635923A" w14:textId="1031065A" w:rsidR="003E44C8" w:rsidRPr="000B3111" w:rsidRDefault="003341A1" w:rsidP="004B33F5">
          <w:r w:rsidRPr="000B3111">
            <w:rPr>
              <w:noProof/>
            </w:rPr>
            <w:fldChar w:fldCharType="end"/>
          </w:r>
        </w:p>
        <w:p w14:paraId="7E7E7AA2" w14:textId="703772E4" w:rsidR="00BF7629" w:rsidRPr="000B3111" w:rsidRDefault="00000000" w:rsidP="00BF7629">
          <w:pPr>
            <w:sectPr w:rsidR="00BF7629" w:rsidRPr="000B3111" w:rsidSect="00D17011">
              <w:footerReference w:type="default" r:id="rId16"/>
              <w:pgSz w:w="11906" w:h="16838"/>
              <w:pgMar w:top="1418" w:right="1418" w:bottom="1418" w:left="1418" w:header="709" w:footer="340" w:gutter="0"/>
              <w:pgNumType w:start="1"/>
              <w:cols w:space="708"/>
              <w:docGrid w:linePitch="360"/>
            </w:sectPr>
          </w:pPr>
        </w:p>
      </w:sdtContent>
    </w:sdt>
    <w:p w14:paraId="1E2439A5" w14:textId="220F1A5E" w:rsidR="00403EEA" w:rsidRPr="00403EEA" w:rsidRDefault="00403EEA" w:rsidP="00403EEA">
      <w:pPr>
        <w:rPr>
          <w:b/>
          <w:bCs/>
          <w:lang w:val="en-US"/>
        </w:rPr>
      </w:pPr>
      <w:bookmarkStart w:id="3" w:name="_Toc168666376"/>
      <w:r w:rsidRPr="00403EEA">
        <w:rPr>
          <w:b/>
          <w:bCs/>
          <w:lang w:val="en-US"/>
        </w:rPr>
        <w:lastRenderedPageBreak/>
        <w:t>List of abbreviations and terms</w:t>
      </w:r>
    </w:p>
    <w:tbl>
      <w:tblPr>
        <w:tblStyle w:val="GridTable2-Accent1"/>
        <w:tblW w:w="5000" w:type="pct"/>
        <w:tblBorders>
          <w:top w:val="none" w:sz="0" w:space="0" w:color="auto"/>
          <w:insideH w:val="none" w:sz="0" w:space="0" w:color="auto"/>
          <w:insideV w:val="none" w:sz="0" w:space="0" w:color="auto"/>
        </w:tblBorders>
        <w:tblLook w:val="04A0" w:firstRow="1" w:lastRow="0" w:firstColumn="1" w:lastColumn="0" w:noHBand="0" w:noVBand="1"/>
      </w:tblPr>
      <w:tblGrid>
        <w:gridCol w:w="2267"/>
        <w:gridCol w:w="6803"/>
      </w:tblGrid>
      <w:tr w:rsidR="00403EEA" w:rsidRPr="00E67F57" w14:paraId="23E85014" w14:textId="77777777" w:rsidTr="0045122E">
        <w:trPr>
          <w:cnfStyle w:val="100000000000" w:firstRow="1" w:lastRow="0" w:firstColumn="0" w:lastColumn="0" w:oddVBand="0" w:evenVBand="0" w:oddHBand="0"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50" w:type="pct"/>
            <w:tcBorders>
              <w:bottom w:val="single" w:sz="2" w:space="0" w:color="95B3D7" w:themeColor="accent1" w:themeTint="99"/>
            </w:tcBorders>
            <w:vAlign w:val="center"/>
          </w:tcPr>
          <w:p w14:paraId="33DA5558" w14:textId="77777777" w:rsidR="00403EEA" w:rsidRPr="00A65566" w:rsidRDefault="00403EEA" w:rsidP="0045122E">
            <w:pPr>
              <w:spacing w:after="0"/>
              <w:jc w:val="center"/>
              <w:rPr>
                <w:lang w:val="en-US" w:eastAsia="de-DE"/>
              </w:rPr>
            </w:pPr>
            <w:r w:rsidRPr="00087200">
              <w:rPr>
                <w:lang w:val="en-US" w:eastAsia="de-DE"/>
              </w:rPr>
              <w:t>Abbreviation</w:t>
            </w:r>
          </w:p>
        </w:tc>
        <w:tc>
          <w:tcPr>
            <w:tcW w:w="3750" w:type="pct"/>
            <w:tcBorders>
              <w:bottom w:val="single" w:sz="2" w:space="0" w:color="95B3D7" w:themeColor="accent1" w:themeTint="99"/>
            </w:tcBorders>
            <w:vAlign w:val="center"/>
          </w:tcPr>
          <w:p w14:paraId="5A08EFE7" w14:textId="77777777" w:rsidR="00403EEA" w:rsidRPr="00A65566" w:rsidRDefault="00403EEA" w:rsidP="0045122E">
            <w:pPr>
              <w:spacing w:after="0"/>
              <w:jc w:val="left"/>
              <w:cnfStyle w:val="100000000000" w:firstRow="1" w:lastRow="0" w:firstColumn="0" w:lastColumn="0" w:oddVBand="0" w:evenVBand="0" w:oddHBand="0" w:evenHBand="0" w:firstRowFirstColumn="0" w:firstRowLastColumn="0" w:lastRowFirstColumn="0" w:lastRowLastColumn="0"/>
              <w:rPr>
                <w:lang w:val="en-US" w:eastAsia="de-DE"/>
              </w:rPr>
            </w:pPr>
            <w:r w:rsidRPr="00087200">
              <w:rPr>
                <w:lang w:val="en-US" w:eastAsia="de-DE"/>
              </w:rPr>
              <w:t>Definition</w:t>
            </w:r>
          </w:p>
        </w:tc>
      </w:tr>
      <w:tr w:rsidR="00403EEA" w:rsidRPr="00E67F57" w14:paraId="242E7FCA" w14:textId="77777777" w:rsidTr="0045122E">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2254DCF8" w14:textId="77777777" w:rsidR="00403EEA" w:rsidRDefault="00403EEA" w:rsidP="0045122E">
            <w:pPr>
              <w:spacing w:after="0"/>
              <w:jc w:val="center"/>
              <w:rPr>
                <w:lang w:val="en-US" w:eastAsia="de-DE"/>
              </w:rPr>
            </w:pPr>
            <w:r w:rsidRPr="00D22A2B">
              <w:rPr>
                <w:lang w:val="en-US" w:eastAsia="de-DE"/>
              </w:rPr>
              <w:t>ATM</w:t>
            </w:r>
          </w:p>
        </w:tc>
        <w:tc>
          <w:tcPr>
            <w:tcW w:w="3750" w:type="pct"/>
            <w:tcBorders>
              <w:top w:val="single" w:sz="2" w:space="0" w:color="95B3D7" w:themeColor="accent1" w:themeTint="99"/>
            </w:tcBorders>
            <w:vAlign w:val="center"/>
          </w:tcPr>
          <w:p w14:paraId="2CADD76F" w14:textId="77777777" w:rsidR="00403EEA" w:rsidRDefault="00403EEA" w:rsidP="0045122E">
            <w:pPr>
              <w:spacing w:after="0"/>
              <w:jc w:val="left"/>
              <w:cnfStyle w:val="000000100000" w:firstRow="0" w:lastRow="0" w:firstColumn="0" w:lastColumn="0" w:oddVBand="0" w:evenVBand="0" w:oddHBand="1" w:evenHBand="0" w:firstRowFirstColumn="0" w:firstRowLastColumn="0" w:lastRowFirstColumn="0" w:lastRowLastColumn="0"/>
              <w:rPr>
                <w:lang w:val="en-US" w:eastAsia="de-DE"/>
              </w:rPr>
            </w:pPr>
            <w:r w:rsidRPr="00D22A2B">
              <w:rPr>
                <w:lang w:val="en-US" w:eastAsia="de-DE"/>
              </w:rPr>
              <w:t>Air Traffic Management</w:t>
            </w:r>
          </w:p>
        </w:tc>
      </w:tr>
      <w:tr w:rsidR="00403EEA" w:rsidRPr="00E67F57" w14:paraId="7BCB4027" w14:textId="77777777" w:rsidTr="0045122E">
        <w:trPr>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26E92048" w14:textId="77777777" w:rsidR="00403EEA" w:rsidRPr="008F56DA" w:rsidRDefault="00403EEA" w:rsidP="0045122E">
            <w:pPr>
              <w:spacing w:after="0"/>
              <w:jc w:val="center"/>
              <w:rPr>
                <w:lang w:val="en-US" w:eastAsia="de-DE"/>
              </w:rPr>
            </w:pPr>
            <w:r>
              <w:rPr>
                <w:lang w:val="en-US" w:eastAsia="de-DE"/>
              </w:rPr>
              <w:t>CCW</w:t>
            </w:r>
          </w:p>
        </w:tc>
        <w:tc>
          <w:tcPr>
            <w:tcW w:w="3750" w:type="pct"/>
            <w:tcBorders>
              <w:top w:val="single" w:sz="2" w:space="0" w:color="95B3D7" w:themeColor="accent1" w:themeTint="99"/>
            </w:tcBorders>
            <w:vAlign w:val="center"/>
          </w:tcPr>
          <w:p w14:paraId="588830F6" w14:textId="77777777" w:rsidR="00403EEA" w:rsidRDefault="00403EEA" w:rsidP="0045122E">
            <w:pPr>
              <w:spacing w:after="0"/>
              <w:jc w:val="left"/>
              <w:cnfStyle w:val="000000000000" w:firstRow="0" w:lastRow="0" w:firstColumn="0" w:lastColumn="0" w:oddVBand="0" w:evenVBand="0" w:oddHBand="0" w:evenHBand="0" w:firstRowFirstColumn="0" w:firstRowLastColumn="0" w:lastRowFirstColumn="0" w:lastRowLastColumn="0"/>
              <w:rPr>
                <w:lang w:val="en-US" w:eastAsia="de-DE"/>
              </w:rPr>
            </w:pPr>
            <w:proofErr w:type="spellStart"/>
            <w:r>
              <w:rPr>
                <w:lang w:val="en-US" w:eastAsia="de-DE"/>
              </w:rPr>
              <w:t>C</w:t>
            </w:r>
            <w:r w:rsidRPr="008F56DA">
              <w:rPr>
                <w:lang w:val="en-US" w:eastAsia="de-DE"/>
              </w:rPr>
              <w:t>ounter</w:t>
            </w:r>
            <w:r>
              <w:rPr>
                <w:lang w:val="en-US" w:eastAsia="de-DE"/>
              </w:rPr>
              <w:t>C</w:t>
            </w:r>
            <w:r w:rsidRPr="008F56DA">
              <w:rPr>
                <w:lang w:val="en-US" w:eastAsia="de-DE"/>
              </w:rPr>
              <w:t>lock</w:t>
            </w:r>
            <w:r>
              <w:rPr>
                <w:lang w:val="en-US" w:eastAsia="de-DE"/>
              </w:rPr>
              <w:t>W</w:t>
            </w:r>
            <w:r w:rsidRPr="008F56DA">
              <w:rPr>
                <w:lang w:val="en-US" w:eastAsia="de-DE"/>
              </w:rPr>
              <w:t>ise</w:t>
            </w:r>
            <w:proofErr w:type="spellEnd"/>
          </w:p>
        </w:tc>
      </w:tr>
      <w:tr w:rsidR="00403EEA" w:rsidRPr="00E67F57" w14:paraId="0EBC9B08" w14:textId="77777777" w:rsidTr="0045122E">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3F6922DC" w14:textId="77777777" w:rsidR="00403EEA" w:rsidRPr="008F56DA" w:rsidRDefault="00403EEA" w:rsidP="0045122E">
            <w:pPr>
              <w:spacing w:after="0"/>
              <w:jc w:val="center"/>
              <w:rPr>
                <w:bCs w:val="0"/>
                <w:lang w:val="en-US" w:eastAsia="de-DE"/>
              </w:rPr>
            </w:pPr>
            <w:r>
              <w:rPr>
                <w:bCs w:val="0"/>
                <w:lang w:val="en-US" w:eastAsia="de-DE"/>
              </w:rPr>
              <w:t>CE</w:t>
            </w:r>
          </w:p>
        </w:tc>
        <w:tc>
          <w:tcPr>
            <w:tcW w:w="3750" w:type="pct"/>
            <w:tcBorders>
              <w:top w:val="single" w:sz="2" w:space="0" w:color="95B3D7" w:themeColor="accent1" w:themeTint="99"/>
            </w:tcBorders>
            <w:vAlign w:val="center"/>
          </w:tcPr>
          <w:p w14:paraId="3F6B3427" w14:textId="77777777" w:rsidR="00403EEA" w:rsidRDefault="00403EEA" w:rsidP="0045122E">
            <w:pPr>
              <w:spacing w:after="0"/>
              <w:jc w:val="left"/>
              <w:cnfStyle w:val="000000100000" w:firstRow="0" w:lastRow="0" w:firstColumn="0" w:lastColumn="0" w:oddVBand="0" w:evenVBand="0" w:oddHBand="1" w:evenHBand="0" w:firstRowFirstColumn="0" w:firstRowLastColumn="0" w:lastRowFirstColumn="0" w:lastRowLastColumn="0"/>
              <w:rPr>
                <w:lang w:val="en-US" w:eastAsia="de-DE"/>
              </w:rPr>
            </w:pPr>
            <w:proofErr w:type="spellStart"/>
            <w:r w:rsidRPr="0006492A">
              <w:rPr>
                <w:lang w:val="en-US" w:eastAsia="de-DE"/>
              </w:rPr>
              <w:t>Conformité</w:t>
            </w:r>
            <w:proofErr w:type="spellEnd"/>
            <w:r w:rsidRPr="0006492A">
              <w:rPr>
                <w:lang w:val="en-US" w:eastAsia="de-DE"/>
              </w:rPr>
              <w:t xml:space="preserve"> </w:t>
            </w:r>
            <w:proofErr w:type="spellStart"/>
            <w:r w:rsidRPr="0006492A">
              <w:rPr>
                <w:lang w:val="en-US" w:eastAsia="de-DE"/>
              </w:rPr>
              <w:t>Européenne</w:t>
            </w:r>
            <w:proofErr w:type="spellEnd"/>
          </w:p>
        </w:tc>
      </w:tr>
      <w:tr w:rsidR="00403EEA" w:rsidRPr="00E67F57" w14:paraId="0DACB73A" w14:textId="77777777" w:rsidTr="0045122E">
        <w:trPr>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749433BB" w14:textId="77777777" w:rsidR="00403EEA" w:rsidRPr="0045122E" w:rsidRDefault="00403EEA" w:rsidP="0045122E">
            <w:pPr>
              <w:spacing w:after="0"/>
              <w:jc w:val="center"/>
              <w:rPr>
                <w:bCs w:val="0"/>
                <w:lang w:val="en-US" w:eastAsia="de-DE"/>
              </w:rPr>
            </w:pPr>
            <w:r w:rsidRPr="008F56DA">
              <w:rPr>
                <w:bCs w:val="0"/>
                <w:lang w:val="en-US" w:eastAsia="de-DE"/>
              </w:rPr>
              <w:t>CW</w:t>
            </w:r>
          </w:p>
        </w:tc>
        <w:tc>
          <w:tcPr>
            <w:tcW w:w="3750" w:type="pct"/>
            <w:tcBorders>
              <w:top w:val="single" w:sz="2" w:space="0" w:color="95B3D7" w:themeColor="accent1" w:themeTint="99"/>
            </w:tcBorders>
            <w:vAlign w:val="center"/>
          </w:tcPr>
          <w:p w14:paraId="7491851E" w14:textId="77777777" w:rsidR="00403EEA" w:rsidRPr="00E67F57" w:rsidRDefault="00403EEA" w:rsidP="0045122E">
            <w:pPr>
              <w:spacing w:after="0"/>
              <w:jc w:val="left"/>
              <w:cnfStyle w:val="000000000000" w:firstRow="0" w:lastRow="0" w:firstColumn="0" w:lastColumn="0" w:oddVBand="0" w:evenVBand="0" w:oddHBand="0" w:evenHBand="0" w:firstRowFirstColumn="0" w:firstRowLastColumn="0" w:lastRowFirstColumn="0" w:lastRowLastColumn="0"/>
              <w:rPr>
                <w:lang w:val="en-US" w:eastAsia="de-DE"/>
              </w:rPr>
            </w:pPr>
            <w:proofErr w:type="spellStart"/>
            <w:r>
              <w:rPr>
                <w:lang w:val="en-US" w:eastAsia="de-DE"/>
              </w:rPr>
              <w:t>ClockWise</w:t>
            </w:r>
            <w:proofErr w:type="spellEnd"/>
          </w:p>
        </w:tc>
      </w:tr>
      <w:tr w:rsidR="00403EEA" w:rsidRPr="00E67F57" w14:paraId="01DE02AF" w14:textId="77777777" w:rsidTr="0045122E">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35FDF221" w14:textId="77777777" w:rsidR="00403EEA" w:rsidRPr="00D22A2B" w:rsidRDefault="00403EEA" w:rsidP="0045122E">
            <w:pPr>
              <w:spacing w:after="0"/>
              <w:jc w:val="center"/>
              <w:rPr>
                <w:lang w:val="en-US" w:eastAsia="de-DE"/>
              </w:rPr>
            </w:pPr>
            <w:r>
              <w:rPr>
                <w:lang w:val="en-US" w:eastAsia="de-DE"/>
              </w:rPr>
              <w:t>DEM</w:t>
            </w:r>
          </w:p>
        </w:tc>
        <w:tc>
          <w:tcPr>
            <w:tcW w:w="3750" w:type="pct"/>
            <w:tcBorders>
              <w:top w:val="single" w:sz="2" w:space="0" w:color="95B3D7" w:themeColor="accent1" w:themeTint="99"/>
            </w:tcBorders>
            <w:vAlign w:val="center"/>
          </w:tcPr>
          <w:p w14:paraId="6A3EAF75" w14:textId="77777777" w:rsidR="00403EEA" w:rsidRPr="00D22A2B" w:rsidRDefault="00403EEA" w:rsidP="0045122E">
            <w:pPr>
              <w:spacing w:after="0"/>
              <w:jc w:val="left"/>
              <w:cnfStyle w:val="000000100000" w:firstRow="0" w:lastRow="0" w:firstColumn="0" w:lastColumn="0" w:oddVBand="0" w:evenVBand="0" w:oddHBand="1" w:evenHBand="0" w:firstRowFirstColumn="0" w:firstRowLastColumn="0" w:lastRowFirstColumn="0" w:lastRowLastColumn="0"/>
              <w:rPr>
                <w:lang w:val="en-US" w:eastAsia="de-DE"/>
              </w:rPr>
            </w:pPr>
            <w:r>
              <w:rPr>
                <w:lang w:val="en-US" w:eastAsia="de-DE"/>
              </w:rPr>
              <w:t>Digital Elevation Model</w:t>
            </w:r>
          </w:p>
        </w:tc>
      </w:tr>
      <w:tr w:rsidR="00403EEA" w:rsidRPr="00E67F57" w14:paraId="69C7A169" w14:textId="77777777" w:rsidTr="0045122E">
        <w:trPr>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3D19AB9F" w14:textId="77777777" w:rsidR="00403EEA" w:rsidRPr="00D22A2B" w:rsidRDefault="00403EEA" w:rsidP="0045122E">
            <w:pPr>
              <w:spacing w:after="0"/>
              <w:jc w:val="center"/>
              <w:rPr>
                <w:lang w:val="en-US" w:eastAsia="de-DE"/>
              </w:rPr>
            </w:pPr>
            <w:r>
              <w:rPr>
                <w:lang w:val="en-US" w:eastAsia="de-DE"/>
              </w:rPr>
              <w:t>DTM</w:t>
            </w:r>
          </w:p>
        </w:tc>
        <w:tc>
          <w:tcPr>
            <w:tcW w:w="3750" w:type="pct"/>
            <w:tcBorders>
              <w:top w:val="single" w:sz="2" w:space="0" w:color="95B3D7" w:themeColor="accent1" w:themeTint="99"/>
            </w:tcBorders>
            <w:vAlign w:val="center"/>
          </w:tcPr>
          <w:p w14:paraId="1CD9C783" w14:textId="77777777" w:rsidR="00403EEA" w:rsidRPr="00D22A2B" w:rsidRDefault="00403EEA" w:rsidP="0045122E">
            <w:pPr>
              <w:spacing w:after="0"/>
              <w:jc w:val="left"/>
              <w:cnfStyle w:val="000000000000" w:firstRow="0" w:lastRow="0" w:firstColumn="0" w:lastColumn="0" w:oddVBand="0" w:evenVBand="0" w:oddHBand="0" w:evenHBand="0" w:firstRowFirstColumn="0" w:firstRowLastColumn="0" w:lastRowFirstColumn="0" w:lastRowLastColumn="0"/>
              <w:rPr>
                <w:lang w:val="en-US" w:eastAsia="de-DE"/>
              </w:rPr>
            </w:pPr>
            <w:r>
              <w:rPr>
                <w:lang w:val="en-US" w:eastAsia="de-DE"/>
              </w:rPr>
              <w:t>Digital Terrain Model</w:t>
            </w:r>
          </w:p>
        </w:tc>
      </w:tr>
      <w:tr w:rsidR="00403EEA" w:rsidRPr="00E67F57" w14:paraId="51814795" w14:textId="77777777" w:rsidTr="0045122E">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2A883B85" w14:textId="77777777" w:rsidR="00403EEA" w:rsidRDefault="00403EEA" w:rsidP="0045122E">
            <w:pPr>
              <w:spacing w:after="0"/>
              <w:jc w:val="center"/>
              <w:rPr>
                <w:lang w:val="en-US" w:eastAsia="de-DE"/>
              </w:rPr>
            </w:pPr>
            <w:r w:rsidRPr="00D22A2B">
              <w:rPr>
                <w:lang w:val="en-US" w:eastAsia="de-DE"/>
              </w:rPr>
              <w:t>EDA</w:t>
            </w:r>
          </w:p>
        </w:tc>
        <w:tc>
          <w:tcPr>
            <w:tcW w:w="3750" w:type="pct"/>
            <w:tcBorders>
              <w:top w:val="single" w:sz="2" w:space="0" w:color="95B3D7" w:themeColor="accent1" w:themeTint="99"/>
            </w:tcBorders>
            <w:vAlign w:val="center"/>
          </w:tcPr>
          <w:p w14:paraId="47603941" w14:textId="77777777" w:rsidR="00403EEA" w:rsidRPr="00A80228" w:rsidRDefault="00403EEA" w:rsidP="0045122E">
            <w:pPr>
              <w:spacing w:after="0"/>
              <w:jc w:val="left"/>
              <w:cnfStyle w:val="000000100000" w:firstRow="0" w:lastRow="0" w:firstColumn="0" w:lastColumn="0" w:oddVBand="0" w:evenVBand="0" w:oddHBand="1" w:evenHBand="0" w:firstRowFirstColumn="0" w:firstRowLastColumn="0" w:lastRowFirstColumn="0" w:lastRowLastColumn="0"/>
              <w:rPr>
                <w:lang w:val="en-US" w:eastAsia="de-DE"/>
              </w:rPr>
            </w:pPr>
            <w:r w:rsidRPr="00D22A2B">
              <w:rPr>
                <w:lang w:val="en-US" w:eastAsia="de-DE"/>
              </w:rPr>
              <w:t xml:space="preserve">European </w:t>
            </w:r>
            <w:proofErr w:type="spellStart"/>
            <w:r w:rsidRPr="00D22A2B">
              <w:rPr>
                <w:lang w:val="en-US" w:eastAsia="de-DE"/>
              </w:rPr>
              <w:t>Defence</w:t>
            </w:r>
            <w:proofErr w:type="spellEnd"/>
            <w:r w:rsidRPr="00D22A2B">
              <w:rPr>
                <w:lang w:val="en-US" w:eastAsia="de-DE"/>
              </w:rPr>
              <w:t xml:space="preserve"> Agency</w:t>
            </w:r>
          </w:p>
        </w:tc>
      </w:tr>
      <w:tr w:rsidR="00403EEA" w:rsidRPr="00E67F57" w14:paraId="0EA9FCB0" w14:textId="77777777" w:rsidTr="0045122E">
        <w:trPr>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67A3F837" w14:textId="77777777" w:rsidR="00403EEA" w:rsidRPr="00D22A2B" w:rsidRDefault="00403EEA" w:rsidP="0045122E">
            <w:pPr>
              <w:spacing w:after="0"/>
              <w:jc w:val="center"/>
              <w:rPr>
                <w:lang w:val="en-US" w:eastAsia="de-DE"/>
              </w:rPr>
            </w:pPr>
            <w:r>
              <w:rPr>
                <w:lang w:val="en-US" w:eastAsia="de-DE"/>
              </w:rPr>
              <w:t>ESC</w:t>
            </w:r>
          </w:p>
        </w:tc>
        <w:tc>
          <w:tcPr>
            <w:tcW w:w="3750" w:type="pct"/>
            <w:tcBorders>
              <w:top w:val="single" w:sz="2" w:space="0" w:color="95B3D7" w:themeColor="accent1" w:themeTint="99"/>
            </w:tcBorders>
            <w:vAlign w:val="center"/>
          </w:tcPr>
          <w:p w14:paraId="18765510" w14:textId="77777777" w:rsidR="00403EEA" w:rsidRPr="00D22A2B" w:rsidRDefault="00403EEA" w:rsidP="0045122E">
            <w:pPr>
              <w:spacing w:after="0"/>
              <w:jc w:val="left"/>
              <w:cnfStyle w:val="000000000000" w:firstRow="0" w:lastRow="0" w:firstColumn="0" w:lastColumn="0" w:oddVBand="0" w:evenVBand="0" w:oddHBand="0" w:evenHBand="0" w:firstRowFirstColumn="0" w:firstRowLastColumn="0" w:lastRowFirstColumn="0" w:lastRowLastColumn="0"/>
              <w:rPr>
                <w:lang w:val="en-US" w:eastAsia="de-DE"/>
              </w:rPr>
            </w:pPr>
            <w:r w:rsidRPr="00A80228">
              <w:rPr>
                <w:lang w:val="en-US" w:eastAsia="de-DE"/>
              </w:rPr>
              <w:t>Electronic Speed Controller</w:t>
            </w:r>
          </w:p>
        </w:tc>
      </w:tr>
      <w:tr w:rsidR="00403EEA" w:rsidRPr="00E67F57" w14:paraId="1790F589" w14:textId="77777777" w:rsidTr="0045122E">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2A4FB66B" w14:textId="77777777" w:rsidR="00403EEA" w:rsidRPr="00D22A2B" w:rsidRDefault="00403EEA" w:rsidP="0045122E">
            <w:pPr>
              <w:spacing w:after="0"/>
              <w:jc w:val="center"/>
              <w:rPr>
                <w:lang w:val="en-US" w:eastAsia="de-DE"/>
              </w:rPr>
            </w:pPr>
            <w:r>
              <w:rPr>
                <w:lang w:val="en-US" w:eastAsia="de-DE"/>
              </w:rPr>
              <w:t>FCC</w:t>
            </w:r>
          </w:p>
        </w:tc>
        <w:tc>
          <w:tcPr>
            <w:tcW w:w="3750" w:type="pct"/>
            <w:tcBorders>
              <w:top w:val="single" w:sz="2" w:space="0" w:color="95B3D7" w:themeColor="accent1" w:themeTint="99"/>
            </w:tcBorders>
            <w:vAlign w:val="center"/>
          </w:tcPr>
          <w:p w14:paraId="4F15EF7A" w14:textId="77777777" w:rsidR="00403EEA" w:rsidRPr="00D22A2B" w:rsidRDefault="00403EEA" w:rsidP="0045122E">
            <w:pPr>
              <w:spacing w:after="0"/>
              <w:jc w:val="left"/>
              <w:cnfStyle w:val="000000100000" w:firstRow="0" w:lastRow="0" w:firstColumn="0" w:lastColumn="0" w:oddVBand="0" w:evenVBand="0" w:oddHBand="1" w:evenHBand="0" w:firstRowFirstColumn="0" w:firstRowLastColumn="0" w:lastRowFirstColumn="0" w:lastRowLastColumn="0"/>
              <w:rPr>
                <w:lang w:val="en-US" w:eastAsia="de-DE"/>
              </w:rPr>
            </w:pPr>
            <w:r w:rsidRPr="00BB2F1C">
              <w:rPr>
                <w:lang w:val="en-US" w:eastAsia="de-DE"/>
              </w:rPr>
              <w:t>Federal Communication Commissions</w:t>
            </w:r>
          </w:p>
        </w:tc>
      </w:tr>
      <w:tr w:rsidR="00403EEA" w:rsidRPr="00267BE8" w14:paraId="18D29E6B" w14:textId="77777777" w:rsidTr="0045122E">
        <w:trPr>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2F2856EC" w14:textId="77777777" w:rsidR="00403EEA" w:rsidRPr="00D22A2B" w:rsidRDefault="00403EEA" w:rsidP="0045122E">
            <w:pPr>
              <w:spacing w:after="0"/>
              <w:jc w:val="center"/>
              <w:rPr>
                <w:lang w:val="en-US" w:eastAsia="de-DE"/>
              </w:rPr>
            </w:pPr>
            <w:r>
              <w:rPr>
                <w:lang w:val="en-US" w:eastAsia="de-DE"/>
              </w:rPr>
              <w:t>GLONASS</w:t>
            </w:r>
          </w:p>
        </w:tc>
        <w:tc>
          <w:tcPr>
            <w:tcW w:w="3750" w:type="pct"/>
            <w:tcBorders>
              <w:top w:val="single" w:sz="2" w:space="0" w:color="95B3D7" w:themeColor="accent1" w:themeTint="99"/>
            </w:tcBorders>
            <w:vAlign w:val="center"/>
          </w:tcPr>
          <w:p w14:paraId="399B6085" w14:textId="77777777" w:rsidR="00403EEA" w:rsidRPr="0045122E" w:rsidRDefault="00403EEA" w:rsidP="0045122E">
            <w:pPr>
              <w:spacing w:after="0"/>
              <w:jc w:val="left"/>
              <w:cnfStyle w:val="000000000000" w:firstRow="0" w:lastRow="0" w:firstColumn="0" w:lastColumn="0" w:oddVBand="0" w:evenVBand="0" w:oddHBand="0" w:evenHBand="0" w:firstRowFirstColumn="0" w:firstRowLastColumn="0" w:lastRowFirstColumn="0" w:lastRowLastColumn="0"/>
              <w:rPr>
                <w:lang w:val="it-IT" w:eastAsia="de-DE"/>
              </w:rPr>
            </w:pPr>
            <w:proofErr w:type="spellStart"/>
            <w:r w:rsidRPr="009B722E">
              <w:rPr>
                <w:lang w:val="it-IT" w:eastAsia="de-DE"/>
              </w:rPr>
              <w:t>Globalnaya</w:t>
            </w:r>
            <w:proofErr w:type="spellEnd"/>
            <w:r w:rsidRPr="009B722E">
              <w:rPr>
                <w:lang w:val="it-IT" w:eastAsia="de-DE"/>
              </w:rPr>
              <w:t xml:space="preserve"> </w:t>
            </w:r>
            <w:proofErr w:type="spellStart"/>
            <w:r w:rsidRPr="009B722E">
              <w:rPr>
                <w:lang w:val="it-IT" w:eastAsia="de-DE"/>
              </w:rPr>
              <w:t>Navigazionnaya</w:t>
            </w:r>
            <w:proofErr w:type="spellEnd"/>
            <w:r w:rsidRPr="009B722E">
              <w:rPr>
                <w:lang w:val="it-IT" w:eastAsia="de-DE"/>
              </w:rPr>
              <w:t xml:space="preserve"> </w:t>
            </w:r>
            <w:proofErr w:type="spellStart"/>
            <w:r w:rsidRPr="009B722E">
              <w:rPr>
                <w:lang w:val="it-IT" w:eastAsia="de-DE"/>
              </w:rPr>
              <w:t>Sputnikovaya</w:t>
            </w:r>
            <w:proofErr w:type="spellEnd"/>
            <w:r w:rsidRPr="009B722E">
              <w:rPr>
                <w:lang w:val="it-IT" w:eastAsia="de-DE"/>
              </w:rPr>
              <w:t xml:space="preserve"> Sistema </w:t>
            </w:r>
            <w:r>
              <w:rPr>
                <w:lang w:val="it-IT" w:eastAsia="de-DE"/>
              </w:rPr>
              <w:t>(</w:t>
            </w:r>
            <w:r w:rsidRPr="009B722E">
              <w:rPr>
                <w:lang w:val="it-IT" w:eastAsia="de-DE"/>
              </w:rPr>
              <w:t xml:space="preserve">Global </w:t>
            </w:r>
            <w:proofErr w:type="spellStart"/>
            <w:r w:rsidRPr="009B722E">
              <w:rPr>
                <w:lang w:val="it-IT" w:eastAsia="de-DE"/>
              </w:rPr>
              <w:t>Navigation</w:t>
            </w:r>
            <w:proofErr w:type="spellEnd"/>
            <w:r w:rsidRPr="009B722E">
              <w:rPr>
                <w:lang w:val="it-IT" w:eastAsia="de-DE"/>
              </w:rPr>
              <w:t xml:space="preserve"> Satellite System</w:t>
            </w:r>
            <w:r>
              <w:rPr>
                <w:lang w:val="it-IT" w:eastAsia="de-DE"/>
              </w:rPr>
              <w:t>)</w:t>
            </w:r>
          </w:p>
        </w:tc>
      </w:tr>
      <w:tr w:rsidR="00403EEA" w:rsidRPr="00E67F57" w14:paraId="31E10A06" w14:textId="77777777" w:rsidTr="0045122E">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63142903" w14:textId="77777777" w:rsidR="00403EEA" w:rsidRPr="00D22A2B" w:rsidRDefault="00403EEA" w:rsidP="0045122E">
            <w:pPr>
              <w:spacing w:after="0"/>
              <w:jc w:val="center"/>
              <w:rPr>
                <w:lang w:val="en-US" w:eastAsia="de-DE"/>
              </w:rPr>
            </w:pPr>
            <w:r w:rsidRPr="009B722E">
              <w:rPr>
                <w:bCs w:val="0"/>
                <w:lang w:val="en-US" w:eastAsia="de-DE"/>
              </w:rPr>
              <w:t>GNSS</w:t>
            </w:r>
          </w:p>
        </w:tc>
        <w:tc>
          <w:tcPr>
            <w:tcW w:w="3750" w:type="pct"/>
            <w:tcBorders>
              <w:top w:val="single" w:sz="2" w:space="0" w:color="95B3D7" w:themeColor="accent1" w:themeTint="99"/>
            </w:tcBorders>
            <w:vAlign w:val="center"/>
          </w:tcPr>
          <w:p w14:paraId="1776567F" w14:textId="77777777" w:rsidR="00403EEA" w:rsidRPr="00D22A2B" w:rsidRDefault="00403EEA" w:rsidP="0045122E">
            <w:pPr>
              <w:spacing w:after="0"/>
              <w:jc w:val="left"/>
              <w:cnfStyle w:val="000000100000" w:firstRow="0" w:lastRow="0" w:firstColumn="0" w:lastColumn="0" w:oddVBand="0" w:evenVBand="0" w:oddHBand="1" w:evenHBand="0" w:firstRowFirstColumn="0" w:firstRowLastColumn="0" w:lastRowFirstColumn="0" w:lastRowLastColumn="0"/>
              <w:rPr>
                <w:lang w:val="en-US" w:eastAsia="de-DE"/>
              </w:rPr>
            </w:pPr>
            <w:r>
              <w:rPr>
                <w:lang w:val="en-US" w:eastAsia="de-DE"/>
              </w:rPr>
              <w:t>G</w:t>
            </w:r>
            <w:r w:rsidRPr="00A80228">
              <w:rPr>
                <w:lang w:val="en-US" w:eastAsia="de-DE"/>
              </w:rPr>
              <w:t xml:space="preserve">lobal </w:t>
            </w:r>
            <w:r>
              <w:rPr>
                <w:lang w:val="en-US" w:eastAsia="de-DE"/>
              </w:rPr>
              <w:t>N</w:t>
            </w:r>
            <w:r w:rsidRPr="00A80228">
              <w:rPr>
                <w:lang w:val="en-US" w:eastAsia="de-DE"/>
              </w:rPr>
              <w:t xml:space="preserve">avigation </w:t>
            </w:r>
            <w:r>
              <w:rPr>
                <w:lang w:val="en-US" w:eastAsia="de-DE"/>
              </w:rPr>
              <w:t>S</w:t>
            </w:r>
            <w:r w:rsidRPr="00A80228">
              <w:rPr>
                <w:lang w:val="en-US" w:eastAsia="de-DE"/>
              </w:rPr>
              <w:t xml:space="preserve">atellite </w:t>
            </w:r>
            <w:r>
              <w:rPr>
                <w:lang w:val="en-US" w:eastAsia="de-DE"/>
              </w:rPr>
              <w:t>S</w:t>
            </w:r>
            <w:r w:rsidRPr="00A80228">
              <w:rPr>
                <w:lang w:val="en-US" w:eastAsia="de-DE"/>
              </w:rPr>
              <w:t>ystem</w:t>
            </w:r>
          </w:p>
        </w:tc>
      </w:tr>
      <w:tr w:rsidR="00403EEA" w:rsidRPr="00E67F57" w14:paraId="7D446012" w14:textId="77777777" w:rsidTr="0045122E">
        <w:trPr>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214A5163" w14:textId="77777777" w:rsidR="00403EEA" w:rsidRPr="00D22A2B" w:rsidRDefault="00403EEA" w:rsidP="0045122E">
            <w:pPr>
              <w:spacing w:after="0"/>
              <w:jc w:val="center"/>
              <w:rPr>
                <w:lang w:val="en-US" w:eastAsia="de-DE"/>
              </w:rPr>
            </w:pPr>
            <w:r w:rsidRPr="009772EA">
              <w:rPr>
                <w:bCs w:val="0"/>
                <w:lang w:val="en-US" w:eastAsia="de-DE"/>
              </w:rPr>
              <w:t>GPS</w:t>
            </w:r>
          </w:p>
        </w:tc>
        <w:tc>
          <w:tcPr>
            <w:tcW w:w="3750" w:type="pct"/>
            <w:tcBorders>
              <w:top w:val="single" w:sz="2" w:space="0" w:color="95B3D7" w:themeColor="accent1" w:themeTint="99"/>
            </w:tcBorders>
            <w:vAlign w:val="center"/>
          </w:tcPr>
          <w:p w14:paraId="3B210833" w14:textId="77777777" w:rsidR="00403EEA" w:rsidRPr="00D22A2B" w:rsidRDefault="00403EEA" w:rsidP="0045122E">
            <w:pPr>
              <w:spacing w:after="0"/>
              <w:jc w:val="left"/>
              <w:cnfStyle w:val="000000000000" w:firstRow="0" w:lastRow="0" w:firstColumn="0" w:lastColumn="0" w:oddVBand="0" w:evenVBand="0" w:oddHBand="0" w:evenHBand="0" w:firstRowFirstColumn="0" w:firstRowLastColumn="0" w:lastRowFirstColumn="0" w:lastRowLastColumn="0"/>
              <w:rPr>
                <w:lang w:val="en-US" w:eastAsia="de-DE"/>
              </w:rPr>
            </w:pPr>
            <w:r w:rsidRPr="00573FBB">
              <w:rPr>
                <w:lang w:val="en-US" w:eastAsia="de-DE"/>
              </w:rPr>
              <w:t>Global Positioning System</w:t>
            </w:r>
          </w:p>
        </w:tc>
      </w:tr>
      <w:tr w:rsidR="00403EEA" w:rsidRPr="00E67F57" w14:paraId="6AF21A25" w14:textId="77777777" w:rsidTr="0045122E">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432680AF" w14:textId="77777777" w:rsidR="00403EEA" w:rsidRPr="00D22A2B" w:rsidRDefault="00403EEA" w:rsidP="0045122E">
            <w:pPr>
              <w:spacing w:after="0"/>
              <w:jc w:val="center"/>
              <w:rPr>
                <w:lang w:val="en-US" w:eastAsia="de-DE"/>
              </w:rPr>
            </w:pPr>
            <w:r w:rsidRPr="009772EA">
              <w:rPr>
                <w:bCs w:val="0"/>
                <w:lang w:val="en-US" w:eastAsia="de-DE"/>
              </w:rPr>
              <w:t xml:space="preserve">ICT </w:t>
            </w:r>
          </w:p>
        </w:tc>
        <w:tc>
          <w:tcPr>
            <w:tcW w:w="3750" w:type="pct"/>
            <w:tcBorders>
              <w:top w:val="single" w:sz="2" w:space="0" w:color="95B3D7" w:themeColor="accent1" w:themeTint="99"/>
            </w:tcBorders>
            <w:vAlign w:val="center"/>
          </w:tcPr>
          <w:p w14:paraId="37239403" w14:textId="77777777" w:rsidR="00403EEA" w:rsidRPr="00D22A2B" w:rsidRDefault="00403EEA" w:rsidP="0045122E">
            <w:pPr>
              <w:spacing w:after="0"/>
              <w:jc w:val="left"/>
              <w:cnfStyle w:val="000000100000" w:firstRow="0" w:lastRow="0" w:firstColumn="0" w:lastColumn="0" w:oddVBand="0" w:evenVBand="0" w:oddHBand="1" w:evenHBand="0" w:firstRowFirstColumn="0" w:firstRowLastColumn="0" w:lastRowFirstColumn="0" w:lastRowLastColumn="0"/>
              <w:rPr>
                <w:lang w:val="en-US" w:eastAsia="de-DE"/>
              </w:rPr>
            </w:pPr>
            <w:r w:rsidRPr="008F56DA">
              <w:rPr>
                <w:lang w:val="en-US" w:eastAsia="de-DE"/>
              </w:rPr>
              <w:t>Information and Communication Technologies</w:t>
            </w:r>
          </w:p>
        </w:tc>
      </w:tr>
      <w:tr w:rsidR="00403EEA" w:rsidRPr="00E67F57" w14:paraId="3BF8E90F" w14:textId="77777777" w:rsidTr="0045122E">
        <w:trPr>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64E1DC39" w14:textId="77777777" w:rsidR="00403EEA" w:rsidRPr="00D22A2B" w:rsidRDefault="00403EEA" w:rsidP="0045122E">
            <w:pPr>
              <w:spacing w:after="0"/>
              <w:jc w:val="center"/>
              <w:rPr>
                <w:lang w:val="en-US" w:eastAsia="de-DE"/>
              </w:rPr>
            </w:pPr>
            <w:r>
              <w:rPr>
                <w:lang w:val="en-US" w:eastAsia="de-DE"/>
              </w:rPr>
              <w:t>IMU</w:t>
            </w:r>
          </w:p>
        </w:tc>
        <w:tc>
          <w:tcPr>
            <w:tcW w:w="3750" w:type="pct"/>
            <w:tcBorders>
              <w:top w:val="single" w:sz="2" w:space="0" w:color="95B3D7" w:themeColor="accent1" w:themeTint="99"/>
            </w:tcBorders>
            <w:vAlign w:val="center"/>
          </w:tcPr>
          <w:p w14:paraId="47CA6E5E" w14:textId="77777777" w:rsidR="00403EEA" w:rsidRPr="00D22A2B" w:rsidRDefault="00403EEA" w:rsidP="0045122E">
            <w:pPr>
              <w:spacing w:after="0"/>
              <w:jc w:val="left"/>
              <w:cnfStyle w:val="000000000000" w:firstRow="0" w:lastRow="0" w:firstColumn="0" w:lastColumn="0" w:oddVBand="0" w:evenVBand="0" w:oddHBand="0" w:evenHBand="0" w:firstRowFirstColumn="0" w:firstRowLastColumn="0" w:lastRowFirstColumn="0" w:lastRowLastColumn="0"/>
              <w:rPr>
                <w:lang w:val="en-US" w:eastAsia="de-DE"/>
              </w:rPr>
            </w:pPr>
            <w:r w:rsidRPr="00A80228">
              <w:rPr>
                <w:lang w:val="en-US" w:eastAsia="de-DE"/>
              </w:rPr>
              <w:t>Inertial Measurement Unit</w:t>
            </w:r>
          </w:p>
        </w:tc>
      </w:tr>
      <w:tr w:rsidR="00403EEA" w:rsidRPr="00E67F57" w14:paraId="687739DA" w14:textId="77777777" w:rsidTr="0045122E">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5711C747" w14:textId="77777777" w:rsidR="00403EEA" w:rsidRPr="00D22A2B" w:rsidRDefault="00403EEA" w:rsidP="0045122E">
            <w:pPr>
              <w:spacing w:after="0"/>
              <w:jc w:val="center"/>
              <w:rPr>
                <w:lang w:val="en-US" w:eastAsia="de-DE"/>
              </w:rPr>
            </w:pPr>
            <w:r w:rsidRPr="00D22A2B">
              <w:rPr>
                <w:lang w:val="en-US" w:eastAsia="de-DE"/>
              </w:rPr>
              <w:t>INS</w:t>
            </w:r>
          </w:p>
        </w:tc>
        <w:tc>
          <w:tcPr>
            <w:tcW w:w="3750" w:type="pct"/>
            <w:tcBorders>
              <w:top w:val="single" w:sz="2" w:space="0" w:color="95B3D7" w:themeColor="accent1" w:themeTint="99"/>
            </w:tcBorders>
            <w:vAlign w:val="center"/>
          </w:tcPr>
          <w:p w14:paraId="6016DF09" w14:textId="77777777" w:rsidR="00403EEA" w:rsidRPr="00D22A2B" w:rsidRDefault="00403EEA" w:rsidP="0045122E">
            <w:pPr>
              <w:spacing w:after="0"/>
              <w:jc w:val="left"/>
              <w:cnfStyle w:val="000000100000" w:firstRow="0" w:lastRow="0" w:firstColumn="0" w:lastColumn="0" w:oddVBand="0" w:evenVBand="0" w:oddHBand="1" w:evenHBand="0" w:firstRowFirstColumn="0" w:firstRowLastColumn="0" w:lastRowFirstColumn="0" w:lastRowLastColumn="0"/>
              <w:rPr>
                <w:lang w:val="en-US" w:eastAsia="de-DE"/>
              </w:rPr>
            </w:pPr>
            <w:r w:rsidRPr="00D22A2B">
              <w:rPr>
                <w:lang w:val="en-US" w:eastAsia="de-DE"/>
              </w:rPr>
              <w:t>Inertial Navigation System</w:t>
            </w:r>
          </w:p>
        </w:tc>
      </w:tr>
      <w:tr w:rsidR="00403EEA" w:rsidRPr="00E67F57" w14:paraId="10C2D44A" w14:textId="77777777" w:rsidTr="0045122E">
        <w:trPr>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40F35B61" w14:textId="77777777" w:rsidR="00403EEA" w:rsidRPr="00D22A2B" w:rsidRDefault="00403EEA" w:rsidP="0045122E">
            <w:pPr>
              <w:spacing w:after="0"/>
              <w:jc w:val="center"/>
              <w:rPr>
                <w:lang w:val="en-US" w:eastAsia="de-DE"/>
              </w:rPr>
            </w:pPr>
            <w:r w:rsidRPr="00A80228">
              <w:rPr>
                <w:lang w:val="en-US" w:eastAsia="de-DE"/>
              </w:rPr>
              <w:t>LiDAR</w:t>
            </w:r>
          </w:p>
        </w:tc>
        <w:tc>
          <w:tcPr>
            <w:tcW w:w="3750" w:type="pct"/>
            <w:tcBorders>
              <w:top w:val="single" w:sz="2" w:space="0" w:color="95B3D7" w:themeColor="accent1" w:themeTint="99"/>
            </w:tcBorders>
            <w:vAlign w:val="center"/>
          </w:tcPr>
          <w:p w14:paraId="53056364" w14:textId="77777777" w:rsidR="00403EEA" w:rsidRPr="00D22A2B" w:rsidRDefault="00403EEA" w:rsidP="0045122E">
            <w:pPr>
              <w:spacing w:after="0"/>
              <w:jc w:val="left"/>
              <w:cnfStyle w:val="000000000000" w:firstRow="0" w:lastRow="0" w:firstColumn="0" w:lastColumn="0" w:oddVBand="0" w:evenVBand="0" w:oddHBand="0" w:evenHBand="0" w:firstRowFirstColumn="0" w:firstRowLastColumn="0" w:lastRowFirstColumn="0" w:lastRowLastColumn="0"/>
              <w:rPr>
                <w:lang w:val="en-US" w:eastAsia="de-DE"/>
              </w:rPr>
            </w:pPr>
            <w:r w:rsidRPr="00A80228">
              <w:rPr>
                <w:lang w:val="en-US" w:eastAsia="de-DE"/>
              </w:rPr>
              <w:t>Light Detection and Ranging</w:t>
            </w:r>
          </w:p>
        </w:tc>
      </w:tr>
      <w:tr w:rsidR="00403EEA" w:rsidRPr="00E67F57" w14:paraId="320798B4" w14:textId="77777777" w:rsidTr="0045122E">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1D56D002" w14:textId="77777777" w:rsidR="00403EEA" w:rsidRPr="00D22A2B" w:rsidRDefault="00403EEA" w:rsidP="0045122E">
            <w:pPr>
              <w:spacing w:after="0"/>
              <w:jc w:val="center"/>
              <w:rPr>
                <w:lang w:val="en-US" w:eastAsia="de-DE"/>
              </w:rPr>
            </w:pPr>
            <w:r>
              <w:rPr>
                <w:lang w:val="en-US" w:eastAsia="de-DE"/>
              </w:rPr>
              <w:t>LiPo</w:t>
            </w:r>
          </w:p>
        </w:tc>
        <w:tc>
          <w:tcPr>
            <w:tcW w:w="3750" w:type="pct"/>
            <w:tcBorders>
              <w:top w:val="single" w:sz="2" w:space="0" w:color="95B3D7" w:themeColor="accent1" w:themeTint="99"/>
            </w:tcBorders>
            <w:vAlign w:val="center"/>
          </w:tcPr>
          <w:p w14:paraId="2676AE40" w14:textId="77777777" w:rsidR="00403EEA" w:rsidRPr="00D22A2B" w:rsidRDefault="00403EEA" w:rsidP="0045122E">
            <w:pPr>
              <w:spacing w:after="0"/>
              <w:jc w:val="left"/>
              <w:cnfStyle w:val="000000100000" w:firstRow="0" w:lastRow="0" w:firstColumn="0" w:lastColumn="0" w:oddVBand="0" w:evenVBand="0" w:oddHBand="1" w:evenHBand="0" w:firstRowFirstColumn="0" w:firstRowLastColumn="0" w:lastRowFirstColumn="0" w:lastRowLastColumn="0"/>
              <w:rPr>
                <w:lang w:val="en-US" w:eastAsia="de-DE"/>
              </w:rPr>
            </w:pPr>
            <w:r w:rsidRPr="00A80228">
              <w:rPr>
                <w:lang w:val="en-US" w:eastAsia="de-DE"/>
              </w:rPr>
              <w:t xml:space="preserve">Lithium </w:t>
            </w:r>
            <w:r>
              <w:rPr>
                <w:lang w:val="en-US" w:eastAsia="de-DE"/>
              </w:rPr>
              <w:t>P</w:t>
            </w:r>
            <w:r w:rsidRPr="00A80228">
              <w:rPr>
                <w:lang w:val="en-US" w:eastAsia="de-DE"/>
              </w:rPr>
              <w:t>olymer</w:t>
            </w:r>
          </w:p>
        </w:tc>
      </w:tr>
      <w:tr w:rsidR="00403EEA" w:rsidRPr="00E67F57" w14:paraId="1D96501F" w14:textId="77777777" w:rsidTr="0045122E">
        <w:trPr>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687A07DB" w14:textId="77777777" w:rsidR="00403EEA" w:rsidRPr="00A80228" w:rsidRDefault="00403EEA" w:rsidP="0045122E">
            <w:pPr>
              <w:spacing w:after="0"/>
              <w:jc w:val="center"/>
              <w:rPr>
                <w:lang w:val="en-US" w:eastAsia="de-DE"/>
              </w:rPr>
            </w:pPr>
            <w:r w:rsidRPr="002A2F34">
              <w:rPr>
                <w:lang w:val="en-US" w:eastAsia="de-DE"/>
              </w:rPr>
              <w:t>MHI</w:t>
            </w:r>
          </w:p>
        </w:tc>
        <w:tc>
          <w:tcPr>
            <w:tcW w:w="3750" w:type="pct"/>
            <w:tcBorders>
              <w:top w:val="single" w:sz="2" w:space="0" w:color="95B3D7" w:themeColor="accent1" w:themeTint="99"/>
            </w:tcBorders>
            <w:vAlign w:val="center"/>
          </w:tcPr>
          <w:p w14:paraId="2C8C4DED" w14:textId="77777777" w:rsidR="00403EEA" w:rsidRDefault="00403EEA" w:rsidP="0045122E">
            <w:pPr>
              <w:spacing w:after="0"/>
              <w:jc w:val="left"/>
              <w:cnfStyle w:val="000000000000" w:firstRow="0" w:lastRow="0" w:firstColumn="0" w:lastColumn="0" w:oddVBand="0" w:evenVBand="0" w:oddHBand="0" w:evenHBand="0" w:firstRowFirstColumn="0" w:firstRowLastColumn="0" w:lastRowFirstColumn="0" w:lastRowLastColumn="0"/>
              <w:rPr>
                <w:lang w:val="en-US" w:eastAsia="de-DE"/>
              </w:rPr>
            </w:pPr>
            <w:r w:rsidRPr="002A2F34">
              <w:rPr>
                <w:lang w:val="en-US" w:eastAsia="de-DE"/>
              </w:rPr>
              <w:t>Multispectral/Hyperspectral Imaging</w:t>
            </w:r>
          </w:p>
        </w:tc>
      </w:tr>
      <w:tr w:rsidR="00403EEA" w:rsidRPr="00E67F57" w14:paraId="19B7EBD7" w14:textId="77777777" w:rsidTr="0045122E">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2A8C72A1" w14:textId="77777777" w:rsidR="00403EEA" w:rsidRPr="00D22A2B" w:rsidRDefault="00403EEA" w:rsidP="0045122E">
            <w:pPr>
              <w:spacing w:after="0"/>
              <w:jc w:val="center"/>
              <w:rPr>
                <w:lang w:val="en-US" w:eastAsia="de-DE"/>
              </w:rPr>
            </w:pPr>
            <w:r w:rsidRPr="00A80228">
              <w:rPr>
                <w:lang w:val="en-US" w:eastAsia="de-DE"/>
              </w:rPr>
              <w:t>MTOW</w:t>
            </w:r>
          </w:p>
        </w:tc>
        <w:tc>
          <w:tcPr>
            <w:tcW w:w="3750" w:type="pct"/>
            <w:tcBorders>
              <w:top w:val="single" w:sz="2" w:space="0" w:color="95B3D7" w:themeColor="accent1" w:themeTint="99"/>
            </w:tcBorders>
            <w:vAlign w:val="center"/>
          </w:tcPr>
          <w:p w14:paraId="69165B42" w14:textId="77777777" w:rsidR="00403EEA" w:rsidRPr="00D22A2B" w:rsidRDefault="00403EEA" w:rsidP="0045122E">
            <w:pPr>
              <w:spacing w:after="0"/>
              <w:jc w:val="left"/>
              <w:cnfStyle w:val="000000100000" w:firstRow="0" w:lastRow="0" w:firstColumn="0" w:lastColumn="0" w:oddVBand="0" w:evenVBand="0" w:oddHBand="1" w:evenHBand="0" w:firstRowFirstColumn="0" w:firstRowLastColumn="0" w:lastRowFirstColumn="0" w:lastRowLastColumn="0"/>
              <w:rPr>
                <w:lang w:val="en-US" w:eastAsia="de-DE"/>
              </w:rPr>
            </w:pPr>
            <w:r>
              <w:rPr>
                <w:lang w:val="en-US" w:eastAsia="de-DE"/>
              </w:rPr>
              <w:t>M</w:t>
            </w:r>
            <w:r w:rsidRPr="00A80228">
              <w:rPr>
                <w:lang w:val="en-US" w:eastAsia="de-DE"/>
              </w:rPr>
              <w:t xml:space="preserve">aximum </w:t>
            </w:r>
            <w:proofErr w:type="spellStart"/>
            <w:r>
              <w:rPr>
                <w:lang w:val="en-US" w:eastAsia="de-DE"/>
              </w:rPr>
              <w:t>T</w:t>
            </w:r>
            <w:r w:rsidRPr="00A80228">
              <w:rPr>
                <w:lang w:val="en-US" w:eastAsia="de-DE"/>
              </w:rPr>
              <w:t>ake</w:t>
            </w:r>
            <w:r>
              <w:rPr>
                <w:lang w:val="en-US" w:eastAsia="de-DE"/>
              </w:rPr>
              <w:t>O</w:t>
            </w:r>
            <w:r w:rsidRPr="00A80228">
              <w:rPr>
                <w:lang w:val="en-US" w:eastAsia="de-DE"/>
              </w:rPr>
              <w:t>ff</w:t>
            </w:r>
            <w:proofErr w:type="spellEnd"/>
            <w:r w:rsidRPr="00A80228">
              <w:rPr>
                <w:lang w:val="en-US" w:eastAsia="de-DE"/>
              </w:rPr>
              <w:t xml:space="preserve"> </w:t>
            </w:r>
            <w:r>
              <w:rPr>
                <w:lang w:val="en-US" w:eastAsia="de-DE"/>
              </w:rPr>
              <w:t>W</w:t>
            </w:r>
            <w:r w:rsidRPr="00A80228">
              <w:rPr>
                <w:lang w:val="en-US" w:eastAsia="de-DE"/>
              </w:rPr>
              <w:t>eight</w:t>
            </w:r>
          </w:p>
        </w:tc>
      </w:tr>
      <w:tr w:rsidR="00403EEA" w:rsidRPr="00E67F57" w14:paraId="607437A0" w14:textId="77777777" w:rsidTr="0045122E">
        <w:trPr>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3FDF4A0F" w14:textId="77777777" w:rsidR="00403EEA" w:rsidRDefault="00403EEA" w:rsidP="0045122E">
            <w:pPr>
              <w:spacing w:after="0"/>
              <w:jc w:val="center"/>
              <w:rPr>
                <w:lang w:val="en-US" w:eastAsia="de-DE"/>
              </w:rPr>
            </w:pPr>
            <w:r w:rsidRPr="004B4A2D">
              <w:rPr>
                <w:lang w:val="en-US" w:eastAsia="de-DE"/>
              </w:rPr>
              <w:t>MVS</w:t>
            </w:r>
          </w:p>
        </w:tc>
        <w:tc>
          <w:tcPr>
            <w:tcW w:w="3750" w:type="pct"/>
            <w:tcBorders>
              <w:top w:val="single" w:sz="2" w:space="0" w:color="95B3D7" w:themeColor="accent1" w:themeTint="99"/>
            </w:tcBorders>
            <w:vAlign w:val="center"/>
          </w:tcPr>
          <w:p w14:paraId="7428E8B4" w14:textId="77777777" w:rsidR="00403EEA" w:rsidRDefault="00403EEA" w:rsidP="0045122E">
            <w:pPr>
              <w:spacing w:after="0"/>
              <w:jc w:val="left"/>
              <w:cnfStyle w:val="000000000000" w:firstRow="0" w:lastRow="0" w:firstColumn="0" w:lastColumn="0" w:oddVBand="0" w:evenVBand="0" w:oddHBand="0" w:evenHBand="0" w:firstRowFirstColumn="0" w:firstRowLastColumn="0" w:lastRowFirstColumn="0" w:lastRowLastColumn="0"/>
              <w:rPr>
                <w:lang w:val="en-US" w:eastAsia="de-DE"/>
              </w:rPr>
            </w:pPr>
            <w:r w:rsidRPr="004B4A2D">
              <w:rPr>
                <w:lang w:val="en-US" w:eastAsia="de-DE"/>
              </w:rPr>
              <w:t>Multi-View Stereo</w:t>
            </w:r>
          </w:p>
        </w:tc>
      </w:tr>
      <w:tr w:rsidR="00403EEA" w:rsidRPr="00E67F57" w14:paraId="61E06C61" w14:textId="77777777" w:rsidTr="0045122E">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6586E73D" w14:textId="77777777" w:rsidR="00403EEA" w:rsidRDefault="00403EEA" w:rsidP="0045122E">
            <w:pPr>
              <w:spacing w:after="0"/>
              <w:jc w:val="center"/>
              <w:rPr>
                <w:lang w:val="en-US" w:eastAsia="de-DE"/>
              </w:rPr>
            </w:pPr>
            <w:r>
              <w:rPr>
                <w:lang w:val="en-US" w:eastAsia="de-DE"/>
              </w:rPr>
              <w:t>NIR</w:t>
            </w:r>
          </w:p>
        </w:tc>
        <w:tc>
          <w:tcPr>
            <w:tcW w:w="3750" w:type="pct"/>
            <w:tcBorders>
              <w:top w:val="single" w:sz="2" w:space="0" w:color="95B3D7" w:themeColor="accent1" w:themeTint="99"/>
            </w:tcBorders>
            <w:vAlign w:val="center"/>
          </w:tcPr>
          <w:p w14:paraId="03620181" w14:textId="77777777" w:rsidR="00403EEA" w:rsidRDefault="00403EEA" w:rsidP="0045122E">
            <w:pPr>
              <w:spacing w:after="0"/>
              <w:jc w:val="left"/>
              <w:cnfStyle w:val="000000100000" w:firstRow="0" w:lastRow="0" w:firstColumn="0" w:lastColumn="0" w:oddVBand="0" w:evenVBand="0" w:oddHBand="1" w:evenHBand="0" w:firstRowFirstColumn="0" w:firstRowLastColumn="0" w:lastRowFirstColumn="0" w:lastRowLastColumn="0"/>
              <w:rPr>
                <w:lang w:val="en-US" w:eastAsia="de-DE"/>
              </w:rPr>
            </w:pPr>
            <w:r>
              <w:rPr>
                <w:lang w:val="en-US" w:eastAsia="de-DE"/>
              </w:rPr>
              <w:t>Near InfraRed</w:t>
            </w:r>
          </w:p>
        </w:tc>
      </w:tr>
      <w:tr w:rsidR="00403EEA" w:rsidRPr="00E67F57" w14:paraId="5F75A16F" w14:textId="77777777" w:rsidTr="0045122E">
        <w:trPr>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79AAC01E" w14:textId="77777777" w:rsidR="00403EEA" w:rsidRPr="004D67E3" w:rsidRDefault="00403EEA" w:rsidP="0045122E">
            <w:pPr>
              <w:spacing w:after="0"/>
              <w:jc w:val="center"/>
              <w:rPr>
                <w:lang w:val="en-US" w:eastAsia="de-DE"/>
              </w:rPr>
            </w:pPr>
            <w:r w:rsidRPr="002A2F34">
              <w:rPr>
                <w:lang w:val="en-US" w:eastAsia="de-DE"/>
              </w:rPr>
              <w:t>OM</w:t>
            </w:r>
          </w:p>
        </w:tc>
        <w:tc>
          <w:tcPr>
            <w:tcW w:w="3750" w:type="pct"/>
            <w:tcBorders>
              <w:top w:val="single" w:sz="2" w:space="0" w:color="95B3D7" w:themeColor="accent1" w:themeTint="99"/>
            </w:tcBorders>
            <w:vAlign w:val="center"/>
          </w:tcPr>
          <w:p w14:paraId="26993AE8" w14:textId="77777777" w:rsidR="00403EEA" w:rsidRDefault="00403EEA" w:rsidP="0045122E">
            <w:pPr>
              <w:spacing w:after="0"/>
              <w:jc w:val="left"/>
              <w:cnfStyle w:val="000000000000" w:firstRow="0" w:lastRow="0" w:firstColumn="0" w:lastColumn="0" w:oddVBand="0" w:evenVBand="0" w:oddHBand="0" w:evenHBand="0" w:firstRowFirstColumn="0" w:firstRowLastColumn="0" w:lastRowFirstColumn="0" w:lastRowLastColumn="0"/>
              <w:rPr>
                <w:lang w:val="en-US" w:eastAsia="de-DE"/>
              </w:rPr>
            </w:pPr>
            <w:r w:rsidRPr="002A2F34">
              <w:rPr>
                <w:lang w:val="en-US" w:eastAsia="de-DE"/>
              </w:rPr>
              <w:t>Ortho-mosaic Mapping</w:t>
            </w:r>
          </w:p>
        </w:tc>
      </w:tr>
      <w:tr w:rsidR="00403EEA" w:rsidRPr="00E67F57" w14:paraId="3C317C77" w14:textId="77777777" w:rsidTr="0045122E">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3EBF0048" w14:textId="77777777" w:rsidR="00403EEA" w:rsidRDefault="00403EEA" w:rsidP="0045122E">
            <w:pPr>
              <w:spacing w:after="0"/>
              <w:jc w:val="center"/>
              <w:rPr>
                <w:lang w:val="en-US" w:eastAsia="de-DE"/>
              </w:rPr>
            </w:pPr>
            <w:r w:rsidRPr="004D67E3">
              <w:rPr>
                <w:lang w:val="en-US" w:eastAsia="de-DE"/>
              </w:rPr>
              <w:t>PA</w:t>
            </w:r>
          </w:p>
        </w:tc>
        <w:tc>
          <w:tcPr>
            <w:tcW w:w="3750" w:type="pct"/>
            <w:tcBorders>
              <w:top w:val="single" w:sz="2" w:space="0" w:color="95B3D7" w:themeColor="accent1" w:themeTint="99"/>
            </w:tcBorders>
            <w:vAlign w:val="center"/>
          </w:tcPr>
          <w:p w14:paraId="407AA5A5" w14:textId="77777777" w:rsidR="00403EEA" w:rsidRDefault="00403EEA" w:rsidP="0045122E">
            <w:pPr>
              <w:spacing w:after="0"/>
              <w:jc w:val="left"/>
              <w:cnfStyle w:val="000000100000" w:firstRow="0" w:lastRow="0" w:firstColumn="0" w:lastColumn="0" w:oddVBand="0" w:evenVBand="0" w:oddHBand="1" w:evenHBand="0" w:firstRowFirstColumn="0" w:firstRowLastColumn="0" w:lastRowFirstColumn="0" w:lastRowLastColumn="0"/>
              <w:rPr>
                <w:lang w:val="en-US" w:eastAsia="de-DE"/>
              </w:rPr>
            </w:pPr>
            <w:r>
              <w:rPr>
                <w:lang w:val="en-US" w:eastAsia="de-DE"/>
              </w:rPr>
              <w:t>P</w:t>
            </w:r>
            <w:r w:rsidRPr="004D67E3">
              <w:rPr>
                <w:lang w:val="en-US" w:eastAsia="de-DE"/>
              </w:rPr>
              <w:t xml:space="preserve">ublic </w:t>
            </w:r>
            <w:r>
              <w:rPr>
                <w:lang w:val="en-US" w:eastAsia="de-DE"/>
              </w:rPr>
              <w:t>A</w:t>
            </w:r>
            <w:r w:rsidRPr="004D67E3">
              <w:rPr>
                <w:lang w:val="en-US" w:eastAsia="de-DE"/>
              </w:rPr>
              <w:t>nnouncement</w:t>
            </w:r>
          </w:p>
        </w:tc>
      </w:tr>
      <w:tr w:rsidR="00403EEA" w:rsidRPr="00E67F57" w14:paraId="15A24D01" w14:textId="77777777" w:rsidTr="0045122E">
        <w:trPr>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5180ACAF" w14:textId="77777777" w:rsidR="00403EEA" w:rsidRPr="00D22A2B" w:rsidRDefault="00403EEA" w:rsidP="0045122E">
            <w:pPr>
              <w:spacing w:after="0"/>
              <w:jc w:val="center"/>
              <w:rPr>
                <w:lang w:val="en-US" w:eastAsia="de-DE"/>
              </w:rPr>
            </w:pPr>
            <w:r>
              <w:rPr>
                <w:lang w:val="en-US" w:eastAsia="de-DE"/>
              </w:rPr>
              <w:t>RGB</w:t>
            </w:r>
          </w:p>
        </w:tc>
        <w:tc>
          <w:tcPr>
            <w:tcW w:w="3750" w:type="pct"/>
            <w:tcBorders>
              <w:top w:val="single" w:sz="2" w:space="0" w:color="95B3D7" w:themeColor="accent1" w:themeTint="99"/>
            </w:tcBorders>
            <w:vAlign w:val="center"/>
          </w:tcPr>
          <w:p w14:paraId="506D8C0A" w14:textId="77777777" w:rsidR="00403EEA" w:rsidRPr="00D22A2B" w:rsidRDefault="00403EEA" w:rsidP="0045122E">
            <w:pPr>
              <w:spacing w:after="0"/>
              <w:jc w:val="left"/>
              <w:cnfStyle w:val="000000000000" w:firstRow="0" w:lastRow="0" w:firstColumn="0" w:lastColumn="0" w:oddVBand="0" w:evenVBand="0" w:oddHBand="0" w:evenHBand="0" w:firstRowFirstColumn="0" w:firstRowLastColumn="0" w:lastRowFirstColumn="0" w:lastRowLastColumn="0"/>
              <w:rPr>
                <w:lang w:val="en-US" w:eastAsia="de-DE"/>
              </w:rPr>
            </w:pPr>
            <w:r>
              <w:rPr>
                <w:lang w:val="en-US" w:eastAsia="de-DE"/>
              </w:rPr>
              <w:t>Red Green Blue</w:t>
            </w:r>
          </w:p>
        </w:tc>
      </w:tr>
      <w:tr w:rsidR="00403EEA" w:rsidRPr="00E67F57" w14:paraId="46742EA2" w14:textId="77777777" w:rsidTr="0045122E">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0E70CC06" w14:textId="77777777" w:rsidR="00403EEA" w:rsidRPr="00D22A2B" w:rsidRDefault="00403EEA" w:rsidP="0045122E">
            <w:pPr>
              <w:spacing w:after="0"/>
              <w:jc w:val="center"/>
              <w:rPr>
                <w:lang w:val="en-US" w:eastAsia="de-DE"/>
              </w:rPr>
            </w:pPr>
            <w:r>
              <w:rPr>
                <w:lang w:val="en-US" w:eastAsia="de-DE"/>
              </w:rPr>
              <w:t>RTK</w:t>
            </w:r>
          </w:p>
        </w:tc>
        <w:tc>
          <w:tcPr>
            <w:tcW w:w="3750" w:type="pct"/>
            <w:tcBorders>
              <w:top w:val="single" w:sz="2" w:space="0" w:color="95B3D7" w:themeColor="accent1" w:themeTint="99"/>
            </w:tcBorders>
            <w:vAlign w:val="center"/>
          </w:tcPr>
          <w:p w14:paraId="184FBF8C" w14:textId="77777777" w:rsidR="00403EEA" w:rsidRPr="00D22A2B" w:rsidRDefault="00403EEA" w:rsidP="0045122E">
            <w:pPr>
              <w:spacing w:after="0"/>
              <w:jc w:val="left"/>
              <w:cnfStyle w:val="000000100000" w:firstRow="0" w:lastRow="0" w:firstColumn="0" w:lastColumn="0" w:oddVBand="0" w:evenVBand="0" w:oddHBand="1" w:evenHBand="0" w:firstRowFirstColumn="0" w:firstRowLastColumn="0" w:lastRowFirstColumn="0" w:lastRowLastColumn="0"/>
              <w:rPr>
                <w:lang w:val="en-US" w:eastAsia="de-DE"/>
              </w:rPr>
            </w:pPr>
            <w:r w:rsidRPr="00A80228">
              <w:rPr>
                <w:lang w:val="en-US" w:eastAsia="de-DE"/>
              </w:rPr>
              <w:t>Real-Time Kinematic</w:t>
            </w:r>
          </w:p>
        </w:tc>
      </w:tr>
      <w:tr w:rsidR="00403EEA" w:rsidRPr="00E67F57" w14:paraId="3F6D4190" w14:textId="77777777" w:rsidTr="0045122E">
        <w:trPr>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722DCF58" w14:textId="77777777" w:rsidR="00403EEA" w:rsidRPr="00D22A2B" w:rsidRDefault="00403EEA" w:rsidP="0045122E">
            <w:pPr>
              <w:spacing w:after="0"/>
              <w:jc w:val="center"/>
              <w:rPr>
                <w:lang w:val="en-US" w:eastAsia="de-DE"/>
              </w:rPr>
            </w:pPr>
            <w:proofErr w:type="spellStart"/>
            <w:r w:rsidRPr="009F60B4">
              <w:rPr>
                <w:lang w:val="en-US" w:eastAsia="de-DE"/>
              </w:rPr>
              <w:t>SfM</w:t>
            </w:r>
            <w:proofErr w:type="spellEnd"/>
          </w:p>
        </w:tc>
        <w:tc>
          <w:tcPr>
            <w:tcW w:w="3750" w:type="pct"/>
            <w:tcBorders>
              <w:top w:val="single" w:sz="2" w:space="0" w:color="95B3D7" w:themeColor="accent1" w:themeTint="99"/>
            </w:tcBorders>
            <w:vAlign w:val="center"/>
          </w:tcPr>
          <w:p w14:paraId="627862A5" w14:textId="77777777" w:rsidR="00403EEA" w:rsidRPr="00D22A2B" w:rsidRDefault="00403EEA" w:rsidP="0045122E">
            <w:pPr>
              <w:spacing w:after="0"/>
              <w:jc w:val="left"/>
              <w:cnfStyle w:val="000000000000" w:firstRow="0" w:lastRow="0" w:firstColumn="0" w:lastColumn="0" w:oddVBand="0" w:evenVBand="0" w:oddHBand="0" w:evenHBand="0" w:firstRowFirstColumn="0" w:firstRowLastColumn="0" w:lastRowFirstColumn="0" w:lastRowLastColumn="0"/>
              <w:rPr>
                <w:lang w:val="en-US" w:eastAsia="de-DE"/>
              </w:rPr>
            </w:pPr>
            <w:r w:rsidRPr="009F60B4">
              <w:rPr>
                <w:lang w:val="en-US" w:eastAsia="de-DE"/>
              </w:rPr>
              <w:t>Structure from Motion</w:t>
            </w:r>
          </w:p>
        </w:tc>
      </w:tr>
      <w:tr w:rsidR="00403EEA" w:rsidRPr="00E67F57" w14:paraId="619E1609" w14:textId="77777777" w:rsidTr="0045122E">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5D79012F" w14:textId="77777777" w:rsidR="00403EEA" w:rsidRPr="00D22A2B" w:rsidRDefault="00403EEA" w:rsidP="0045122E">
            <w:pPr>
              <w:spacing w:after="0"/>
              <w:jc w:val="center"/>
              <w:rPr>
                <w:lang w:val="en-US" w:eastAsia="de-DE"/>
              </w:rPr>
            </w:pPr>
            <w:r w:rsidRPr="0063042C">
              <w:rPr>
                <w:bCs w:val="0"/>
                <w:lang w:val="en-US" w:eastAsia="de-DE"/>
              </w:rPr>
              <w:t>SOP</w:t>
            </w:r>
          </w:p>
        </w:tc>
        <w:tc>
          <w:tcPr>
            <w:tcW w:w="3750" w:type="pct"/>
            <w:tcBorders>
              <w:top w:val="single" w:sz="2" w:space="0" w:color="95B3D7" w:themeColor="accent1" w:themeTint="99"/>
            </w:tcBorders>
            <w:vAlign w:val="center"/>
          </w:tcPr>
          <w:p w14:paraId="062F5A0B" w14:textId="77777777" w:rsidR="00403EEA" w:rsidRPr="00D22A2B" w:rsidRDefault="00403EEA" w:rsidP="0045122E">
            <w:pPr>
              <w:spacing w:after="0"/>
              <w:jc w:val="left"/>
              <w:cnfStyle w:val="000000100000" w:firstRow="0" w:lastRow="0" w:firstColumn="0" w:lastColumn="0" w:oddVBand="0" w:evenVBand="0" w:oddHBand="1" w:evenHBand="0" w:firstRowFirstColumn="0" w:firstRowLastColumn="0" w:lastRowFirstColumn="0" w:lastRowLastColumn="0"/>
              <w:rPr>
                <w:lang w:val="en-US" w:eastAsia="de-DE"/>
              </w:rPr>
            </w:pPr>
            <w:r w:rsidRPr="008F56DA">
              <w:rPr>
                <w:lang w:val="en-US" w:eastAsia="de-DE"/>
              </w:rPr>
              <w:t>Standard Operating Procedures</w:t>
            </w:r>
          </w:p>
        </w:tc>
      </w:tr>
      <w:tr w:rsidR="00403EEA" w:rsidRPr="00E67F57" w14:paraId="28FD298E" w14:textId="77777777" w:rsidTr="0045122E">
        <w:trPr>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08C04066" w14:textId="77777777" w:rsidR="00403EEA" w:rsidRPr="00D22A2B" w:rsidRDefault="00403EEA" w:rsidP="0045122E">
            <w:pPr>
              <w:spacing w:after="0"/>
              <w:jc w:val="center"/>
              <w:rPr>
                <w:lang w:val="en-US" w:eastAsia="de-DE"/>
              </w:rPr>
            </w:pPr>
            <w:r>
              <w:rPr>
                <w:bCs w:val="0"/>
                <w:lang w:val="en-US" w:eastAsia="de-DE"/>
              </w:rPr>
              <w:t>SRRC</w:t>
            </w:r>
          </w:p>
        </w:tc>
        <w:tc>
          <w:tcPr>
            <w:tcW w:w="3750" w:type="pct"/>
            <w:tcBorders>
              <w:top w:val="single" w:sz="2" w:space="0" w:color="95B3D7" w:themeColor="accent1" w:themeTint="99"/>
            </w:tcBorders>
            <w:vAlign w:val="center"/>
          </w:tcPr>
          <w:p w14:paraId="52733676" w14:textId="77777777" w:rsidR="00403EEA" w:rsidRPr="00D22A2B" w:rsidRDefault="00403EEA" w:rsidP="0045122E">
            <w:pPr>
              <w:spacing w:after="0"/>
              <w:jc w:val="left"/>
              <w:cnfStyle w:val="000000000000" w:firstRow="0" w:lastRow="0" w:firstColumn="0" w:lastColumn="0" w:oddVBand="0" w:evenVBand="0" w:oddHBand="0" w:evenHBand="0" w:firstRowFirstColumn="0" w:firstRowLastColumn="0" w:lastRowFirstColumn="0" w:lastRowLastColumn="0"/>
              <w:rPr>
                <w:lang w:val="en-US" w:eastAsia="de-DE"/>
              </w:rPr>
            </w:pPr>
            <w:r w:rsidRPr="0006492A">
              <w:rPr>
                <w:lang w:val="en-US" w:eastAsia="de-DE"/>
              </w:rPr>
              <w:t>State Radio Regulation Committee</w:t>
            </w:r>
          </w:p>
        </w:tc>
      </w:tr>
      <w:tr w:rsidR="00403EEA" w:rsidRPr="00E67F57" w14:paraId="49DF4CD7" w14:textId="77777777" w:rsidTr="0045122E">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132FFA84" w14:textId="77777777" w:rsidR="00403EEA" w:rsidRPr="008F56DA" w:rsidRDefault="00403EEA" w:rsidP="0045122E">
            <w:pPr>
              <w:spacing w:after="0"/>
              <w:jc w:val="center"/>
              <w:rPr>
                <w:bCs w:val="0"/>
                <w:lang w:val="en-US" w:eastAsia="de-DE"/>
              </w:rPr>
            </w:pPr>
            <w:r w:rsidRPr="002A2F34">
              <w:rPr>
                <w:lang w:val="en-US" w:eastAsia="de-DE"/>
              </w:rPr>
              <w:lastRenderedPageBreak/>
              <w:t>TI</w:t>
            </w:r>
          </w:p>
        </w:tc>
        <w:tc>
          <w:tcPr>
            <w:tcW w:w="3750" w:type="pct"/>
            <w:tcBorders>
              <w:top w:val="single" w:sz="2" w:space="0" w:color="95B3D7" w:themeColor="accent1" w:themeTint="99"/>
            </w:tcBorders>
            <w:vAlign w:val="center"/>
          </w:tcPr>
          <w:p w14:paraId="32AA49D5" w14:textId="77777777" w:rsidR="00403EEA" w:rsidRPr="008F56DA" w:rsidRDefault="00403EEA" w:rsidP="0045122E">
            <w:pPr>
              <w:spacing w:after="0"/>
              <w:jc w:val="left"/>
              <w:cnfStyle w:val="000000100000" w:firstRow="0" w:lastRow="0" w:firstColumn="0" w:lastColumn="0" w:oddVBand="0" w:evenVBand="0" w:oddHBand="1" w:evenHBand="0" w:firstRowFirstColumn="0" w:firstRowLastColumn="0" w:lastRowFirstColumn="0" w:lastRowLastColumn="0"/>
              <w:rPr>
                <w:lang w:val="en-US" w:eastAsia="de-DE"/>
              </w:rPr>
            </w:pPr>
            <w:r w:rsidRPr="002A2F34">
              <w:rPr>
                <w:lang w:val="en-US" w:eastAsia="de-DE"/>
              </w:rPr>
              <w:t>Thermal imaging</w:t>
            </w:r>
          </w:p>
        </w:tc>
      </w:tr>
      <w:tr w:rsidR="00403EEA" w:rsidRPr="00E67F57" w14:paraId="791C65CA" w14:textId="77777777" w:rsidTr="0045122E">
        <w:trPr>
          <w:trHeight w:val="451"/>
        </w:trPr>
        <w:tc>
          <w:tcPr>
            <w:cnfStyle w:val="001000000000" w:firstRow="0" w:lastRow="0" w:firstColumn="1" w:lastColumn="0" w:oddVBand="0" w:evenVBand="0" w:oddHBand="0" w:evenHBand="0" w:firstRowFirstColumn="0" w:firstRowLastColumn="0" w:lastRowFirstColumn="0" w:lastRowLastColumn="0"/>
            <w:tcW w:w="0" w:type="pct"/>
            <w:tcBorders>
              <w:top w:val="single" w:sz="2" w:space="0" w:color="95B3D7" w:themeColor="accent1" w:themeTint="99"/>
              <w:bottom w:val="single" w:sz="2" w:space="0" w:color="95B3D7" w:themeColor="accent1" w:themeTint="99"/>
            </w:tcBorders>
            <w:vAlign w:val="center"/>
          </w:tcPr>
          <w:p w14:paraId="1693B37E" w14:textId="77777777" w:rsidR="00403EEA" w:rsidRPr="00D22A2B" w:rsidRDefault="00403EEA" w:rsidP="0045122E">
            <w:pPr>
              <w:spacing w:after="0"/>
              <w:jc w:val="center"/>
              <w:rPr>
                <w:lang w:val="en-US" w:eastAsia="de-DE"/>
              </w:rPr>
            </w:pPr>
            <w:r w:rsidRPr="008F56DA">
              <w:rPr>
                <w:bCs w:val="0"/>
                <w:lang w:val="en-US" w:eastAsia="de-DE"/>
              </w:rPr>
              <w:t>UAS</w:t>
            </w:r>
          </w:p>
        </w:tc>
        <w:tc>
          <w:tcPr>
            <w:tcW w:w="0" w:type="pct"/>
            <w:tcBorders>
              <w:top w:val="single" w:sz="2" w:space="0" w:color="95B3D7" w:themeColor="accent1" w:themeTint="99"/>
              <w:bottom w:val="single" w:sz="2" w:space="0" w:color="95B3D7" w:themeColor="accent1" w:themeTint="99"/>
            </w:tcBorders>
            <w:vAlign w:val="center"/>
          </w:tcPr>
          <w:p w14:paraId="3B59A504" w14:textId="77777777" w:rsidR="00403EEA" w:rsidRPr="00D22A2B" w:rsidRDefault="00403EEA" w:rsidP="0045122E">
            <w:pPr>
              <w:spacing w:after="0"/>
              <w:jc w:val="left"/>
              <w:cnfStyle w:val="000000000000" w:firstRow="0" w:lastRow="0" w:firstColumn="0" w:lastColumn="0" w:oddVBand="0" w:evenVBand="0" w:oddHBand="0" w:evenHBand="0" w:firstRowFirstColumn="0" w:firstRowLastColumn="0" w:lastRowFirstColumn="0" w:lastRowLastColumn="0"/>
              <w:rPr>
                <w:lang w:val="en-US" w:eastAsia="de-DE"/>
              </w:rPr>
            </w:pPr>
            <w:r w:rsidRPr="008F56DA">
              <w:rPr>
                <w:lang w:val="en-US" w:eastAsia="de-DE"/>
              </w:rPr>
              <w:t>Unmanned Aerial System</w:t>
            </w:r>
          </w:p>
        </w:tc>
      </w:tr>
      <w:tr w:rsidR="00403EEA" w:rsidRPr="00E67F57" w14:paraId="51E2CCDC" w14:textId="77777777" w:rsidTr="0045122E">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50" w:type="pct"/>
            <w:tcBorders>
              <w:top w:val="single" w:sz="2" w:space="0" w:color="95B3D7" w:themeColor="accent1" w:themeTint="99"/>
            </w:tcBorders>
            <w:vAlign w:val="center"/>
          </w:tcPr>
          <w:p w14:paraId="5179E055" w14:textId="77777777" w:rsidR="00403EEA" w:rsidRPr="008F56DA" w:rsidRDefault="00403EEA" w:rsidP="0045122E">
            <w:pPr>
              <w:spacing w:after="0"/>
              <w:jc w:val="center"/>
              <w:rPr>
                <w:bCs w:val="0"/>
                <w:lang w:val="en-US" w:eastAsia="de-DE"/>
              </w:rPr>
            </w:pPr>
            <w:r w:rsidRPr="002A2F34">
              <w:rPr>
                <w:lang w:val="en-US" w:eastAsia="de-DE"/>
              </w:rPr>
              <w:t>VRAM</w:t>
            </w:r>
          </w:p>
        </w:tc>
        <w:tc>
          <w:tcPr>
            <w:tcW w:w="3750" w:type="pct"/>
            <w:tcBorders>
              <w:top w:val="single" w:sz="2" w:space="0" w:color="95B3D7" w:themeColor="accent1" w:themeTint="99"/>
            </w:tcBorders>
            <w:vAlign w:val="center"/>
          </w:tcPr>
          <w:p w14:paraId="4B9FF0B9" w14:textId="77777777" w:rsidR="00403EEA" w:rsidRPr="008F56DA" w:rsidRDefault="00403EEA" w:rsidP="0045122E">
            <w:pPr>
              <w:spacing w:after="0"/>
              <w:jc w:val="left"/>
              <w:cnfStyle w:val="000000100000" w:firstRow="0" w:lastRow="0" w:firstColumn="0" w:lastColumn="0" w:oddVBand="0" w:evenVBand="0" w:oddHBand="1" w:evenHBand="0" w:firstRowFirstColumn="0" w:firstRowLastColumn="0" w:lastRowFirstColumn="0" w:lastRowLastColumn="0"/>
              <w:rPr>
                <w:lang w:val="en-US" w:eastAsia="de-DE"/>
              </w:rPr>
            </w:pPr>
            <w:r w:rsidRPr="002A2F34">
              <w:rPr>
                <w:lang w:val="en-US" w:eastAsia="de-DE"/>
              </w:rPr>
              <w:t xml:space="preserve">Video </w:t>
            </w:r>
            <w:r>
              <w:rPr>
                <w:lang w:val="en-US" w:eastAsia="de-DE"/>
              </w:rPr>
              <w:t>R</w:t>
            </w:r>
            <w:r w:rsidRPr="002A2F34">
              <w:rPr>
                <w:lang w:val="en-US" w:eastAsia="de-DE"/>
              </w:rPr>
              <w:t>andom-</w:t>
            </w:r>
            <w:r>
              <w:rPr>
                <w:lang w:val="en-US" w:eastAsia="de-DE"/>
              </w:rPr>
              <w:t>A</w:t>
            </w:r>
            <w:r w:rsidRPr="002A2F34">
              <w:rPr>
                <w:lang w:val="en-US" w:eastAsia="de-DE"/>
              </w:rPr>
              <w:t xml:space="preserve">ccess </w:t>
            </w:r>
            <w:r>
              <w:rPr>
                <w:lang w:val="en-US" w:eastAsia="de-DE"/>
              </w:rPr>
              <w:t>M</w:t>
            </w:r>
            <w:r w:rsidRPr="002A2F34">
              <w:rPr>
                <w:lang w:val="en-US" w:eastAsia="de-DE"/>
              </w:rPr>
              <w:t>emory</w:t>
            </w:r>
          </w:p>
        </w:tc>
      </w:tr>
    </w:tbl>
    <w:p w14:paraId="2BB82A1E" w14:textId="77777777" w:rsidR="00403EEA" w:rsidRDefault="00403EEA" w:rsidP="00403EEA"/>
    <w:p w14:paraId="75036253" w14:textId="77777777" w:rsidR="00403EEA" w:rsidRDefault="00403EEA">
      <w:pPr>
        <w:overflowPunct/>
        <w:autoSpaceDE/>
        <w:autoSpaceDN/>
        <w:adjustRightInd/>
        <w:spacing w:after="200"/>
        <w:jc w:val="left"/>
        <w:textAlignment w:val="auto"/>
        <w:rPr>
          <w:b/>
          <w:bCs/>
          <w:kern w:val="32"/>
          <w:sz w:val="36"/>
          <w:szCs w:val="32"/>
          <w:lang w:eastAsia="hu-HU"/>
        </w:rPr>
      </w:pPr>
      <w:r>
        <w:br w:type="page"/>
      </w:r>
    </w:p>
    <w:p w14:paraId="299033EC" w14:textId="2097A78C" w:rsidR="007010C1" w:rsidRPr="000B3111" w:rsidRDefault="00A75219" w:rsidP="004B33F5">
      <w:pPr>
        <w:pStyle w:val="Heading1"/>
        <w:rPr>
          <w:lang w:val="en-GB"/>
        </w:rPr>
      </w:pPr>
      <w:bookmarkStart w:id="4" w:name="_Toc185600900"/>
      <w:r w:rsidRPr="000B3111">
        <w:rPr>
          <w:lang w:val="en-GB"/>
        </w:rPr>
        <w:lastRenderedPageBreak/>
        <w:t>Introduction</w:t>
      </w:r>
      <w:bookmarkEnd w:id="3"/>
      <w:bookmarkEnd w:id="4"/>
    </w:p>
    <w:p w14:paraId="7D24F587" w14:textId="77777777" w:rsidR="00B01051" w:rsidRPr="000B3111" w:rsidRDefault="00B01051" w:rsidP="00B01051">
      <w:pPr>
        <w:pStyle w:val="BodyText"/>
        <w:rPr>
          <w:lang w:val="en-GB"/>
        </w:rPr>
      </w:pPr>
      <w:r w:rsidRPr="000B3111">
        <w:rPr>
          <w:lang w:val="en-GB"/>
        </w:rPr>
        <w:t>This paper outlines the methodology for the implementation of pilot cases based on UAS (Unmanned Aerial System) technologies, sensor fusion, and data processing, all integrated into a single ICT solution. The scope of the methodology covers a general overview of UAS system design and application, the setup of unmanned systems, and, finally, the description of pilot sites and implementation scenarios.</w:t>
      </w:r>
    </w:p>
    <w:p w14:paraId="0DEC2552" w14:textId="77777777" w:rsidR="00B01051" w:rsidRPr="000B3111" w:rsidRDefault="00B01051" w:rsidP="00B01051">
      <w:pPr>
        <w:pStyle w:val="BodyText"/>
        <w:rPr>
          <w:lang w:val="en-GB"/>
        </w:rPr>
      </w:pPr>
      <w:r w:rsidRPr="000B3111">
        <w:rPr>
          <w:lang w:val="en-GB"/>
        </w:rPr>
        <w:t>The system design and application section provides a general overview of the technical characteristics of the drones, instruments, and equipment used in the pilot areas. For proper implementation, mission actions should be defined for each pilot site. Therefore, it is essential to understand how the system operates, what data collection techniques can be utilized, and which modes of operation can be tested.</w:t>
      </w:r>
    </w:p>
    <w:p w14:paraId="37607635" w14:textId="77777777" w:rsidR="00B01051" w:rsidRPr="000B3111" w:rsidRDefault="00B01051" w:rsidP="00B01051">
      <w:pPr>
        <w:pStyle w:val="BodyText"/>
        <w:rPr>
          <w:lang w:val="en-GB"/>
        </w:rPr>
      </w:pPr>
      <w:r w:rsidRPr="000B3111">
        <w:rPr>
          <w:lang w:val="en-GB"/>
        </w:rPr>
        <w:t>The unmanned system setup defines staff requirements, team organizational structure, roles and responsibilities, as well as regulatory frameworks and general legal prerequisites for UAS operations. The regulatory overview includes a summary of national regulations for UAS flights relevant to the regions involved in the pilot cases, including necessary certifications, permissions, or notifications.</w:t>
      </w:r>
    </w:p>
    <w:p w14:paraId="0AA3AAAC" w14:textId="77777777" w:rsidR="00B01051" w:rsidRPr="000B3111" w:rsidRDefault="00B01051" w:rsidP="00B01051">
      <w:pPr>
        <w:pStyle w:val="BodyText"/>
        <w:rPr>
          <w:lang w:val="en-GB"/>
        </w:rPr>
      </w:pPr>
      <w:r w:rsidRPr="000B3111">
        <w:rPr>
          <w:lang w:val="en-GB"/>
        </w:rPr>
        <w:t>The pilot site description and implementation scenarios detail each testing area, including pilot area specifications, needs assessments, and the definition of operating procedures and scenarios. In this section, each pilot partner identifies use cases based on selected technical characteristics of the equipment, data collection techniques, payloads, and mission actions that best address their specific needs.</w:t>
      </w:r>
    </w:p>
    <w:p w14:paraId="43D72CAD" w14:textId="77777777" w:rsidR="00B01051" w:rsidRPr="000B3111" w:rsidRDefault="00B01051" w:rsidP="00B01051">
      <w:pPr>
        <w:pStyle w:val="BodyText"/>
        <w:rPr>
          <w:lang w:val="en-GB"/>
        </w:rPr>
      </w:pPr>
      <w:r w:rsidRPr="000B3111">
        <w:rPr>
          <w:lang w:val="en-GB"/>
        </w:rPr>
        <w:t>Specific use cases for implementing UAS technology, sensor fusion, and data processing through the FRED platform are defined in the context of wildfire prevention and mitigation for pre/during/post-event activities. For each pilot site, these use cases are determined by selecting relevant existing techniques and modes of operation, as described in this paper. The mission actions depend on the scope of operation and support relevant activities such as wildfire prevention, on-the-field logistic support during firefighting, and post-fire inspection and surveying.</w:t>
      </w:r>
    </w:p>
    <w:p w14:paraId="30D9B86C" w14:textId="77777777" w:rsidR="00B01051" w:rsidRPr="000B3111" w:rsidRDefault="00B01051" w:rsidP="00B01051">
      <w:pPr>
        <w:pStyle w:val="BodyText"/>
        <w:rPr>
          <w:lang w:val="en-GB"/>
        </w:rPr>
      </w:pPr>
      <w:r w:rsidRPr="000B3111">
        <w:rPr>
          <w:lang w:val="en-GB"/>
        </w:rPr>
        <w:t>The Standard Operating Procedures (SOP) include detailed operational procedures covering pre-flight checks, flight operations, data management, and post-operation procedures. Additionally, where applicable, the SOP outlines how these operations will be coordinated with existing firefighting efforts and other public services.</w:t>
      </w:r>
    </w:p>
    <w:p w14:paraId="23849F51" w14:textId="2B84DD54" w:rsidR="004B33F5" w:rsidRPr="000B3111" w:rsidRDefault="00B01051" w:rsidP="00B01051">
      <w:pPr>
        <w:pStyle w:val="BodyText"/>
        <w:rPr>
          <w:lang w:val="en-GB"/>
        </w:rPr>
      </w:pPr>
      <w:r w:rsidRPr="000B3111">
        <w:rPr>
          <w:lang w:val="en-GB"/>
        </w:rPr>
        <w:lastRenderedPageBreak/>
        <w:t>The implementation scenario for each pilot site includes a timeline for pilot case implementation, with key milestones from preparation to execution and evaluation. It also outlines the required resources, both human and technical, as well as supplies.</w:t>
      </w:r>
    </w:p>
    <w:p w14:paraId="598A9AFF" w14:textId="0B6518C9" w:rsidR="004B33F5" w:rsidRPr="000B3111" w:rsidRDefault="004B33F5">
      <w:pPr>
        <w:overflowPunct/>
        <w:autoSpaceDE/>
        <w:autoSpaceDN/>
        <w:adjustRightInd/>
        <w:spacing w:after="200"/>
        <w:jc w:val="left"/>
        <w:textAlignment w:val="auto"/>
        <w:rPr>
          <w:rFonts w:cs="Times New Roman"/>
          <w:b/>
          <w:bCs/>
          <w:szCs w:val="24"/>
          <w:lang w:eastAsia="hu-HU"/>
        </w:rPr>
      </w:pPr>
      <w:r w:rsidRPr="000B3111">
        <w:br w:type="page"/>
      </w:r>
    </w:p>
    <w:p w14:paraId="6535D876" w14:textId="77777777" w:rsidR="004B33F5" w:rsidRPr="000B3111" w:rsidRDefault="004B33F5" w:rsidP="004B33F5">
      <w:pPr>
        <w:pStyle w:val="Heading1"/>
        <w:rPr>
          <w:lang w:val="en-GB"/>
        </w:rPr>
      </w:pPr>
      <w:bookmarkStart w:id="5" w:name="_Toc168666377"/>
      <w:bookmarkStart w:id="6" w:name="_Toc185600901"/>
      <w:r w:rsidRPr="000B3111">
        <w:rPr>
          <w:lang w:val="en-GB"/>
        </w:rPr>
        <w:lastRenderedPageBreak/>
        <w:t>Unmanned aircraft system design and applications</w:t>
      </w:r>
      <w:bookmarkEnd w:id="5"/>
      <w:bookmarkEnd w:id="6"/>
    </w:p>
    <w:p w14:paraId="5DBE2246" w14:textId="18DEE003" w:rsidR="004B33F5" w:rsidRPr="000B3111" w:rsidRDefault="00C11B3A" w:rsidP="0076586D">
      <w:pPr>
        <w:pStyle w:val="Heading2"/>
        <w:rPr>
          <w:lang w:val="en-GB"/>
        </w:rPr>
      </w:pPr>
      <w:bookmarkStart w:id="7" w:name="_Toc168666378"/>
      <w:bookmarkStart w:id="8" w:name="_Toc185600902"/>
      <w:r w:rsidRPr="000B3111">
        <w:rPr>
          <w:lang w:val="en-GB"/>
        </w:rPr>
        <w:t>System design and UAS technical</w:t>
      </w:r>
      <w:r w:rsidR="005050BA" w:rsidRPr="000B3111">
        <w:rPr>
          <w:lang w:val="en-GB"/>
        </w:rPr>
        <w:t xml:space="preserve"> </w:t>
      </w:r>
      <w:r w:rsidR="004B33F5" w:rsidRPr="000B3111">
        <w:rPr>
          <w:lang w:val="en-GB"/>
        </w:rPr>
        <w:t>characteristics:</w:t>
      </w:r>
      <w:bookmarkEnd w:id="7"/>
      <w:bookmarkEnd w:id="8"/>
    </w:p>
    <w:p w14:paraId="309B4CF0" w14:textId="2CB66B38" w:rsidR="00BA1E58" w:rsidRPr="000B3111" w:rsidRDefault="005050BA" w:rsidP="004B33F5">
      <w:pPr>
        <w:pStyle w:val="BodyText"/>
        <w:rPr>
          <w:lang w:val="en-GB"/>
        </w:rPr>
      </w:pPr>
      <w:r w:rsidRPr="000B3111">
        <w:rPr>
          <w:lang w:val="en-GB"/>
        </w:rPr>
        <w:t>UAV</w:t>
      </w:r>
      <w:r w:rsidR="004B33F5" w:rsidRPr="000B3111">
        <w:rPr>
          <w:lang w:val="en-GB"/>
        </w:rPr>
        <w:t xml:space="preserve"> characteristics, specification</w:t>
      </w:r>
      <w:r w:rsidRPr="000B3111">
        <w:rPr>
          <w:lang w:val="en-GB"/>
        </w:rPr>
        <w:t>s</w:t>
      </w:r>
      <w:r w:rsidR="004B33F5" w:rsidRPr="000B3111">
        <w:rPr>
          <w:lang w:val="en-GB"/>
        </w:rPr>
        <w:t>, comparison</w:t>
      </w:r>
    </w:p>
    <w:p w14:paraId="57C36FD3" w14:textId="4D0CE1F5" w:rsidR="00231BEA" w:rsidRPr="000B3111" w:rsidRDefault="00BB6446" w:rsidP="006D6DB2">
      <w:pPr>
        <w:rPr>
          <w:rFonts w:cs="Times New Roman"/>
          <w:szCs w:val="24"/>
          <w:lang w:eastAsia="hu-HU"/>
        </w:rPr>
      </w:pPr>
      <w:r w:rsidRPr="000B3111">
        <w:rPr>
          <w:rFonts w:cs="Times New Roman"/>
          <w:szCs w:val="24"/>
          <w:lang w:eastAsia="hu-HU"/>
        </w:rPr>
        <w:t>An UAS means an unmanned aircraft and the equipment to control it remotely. It encompasses not only the unmanned aerial vehicle, UAV itself but also the necessary control systems</w:t>
      </w:r>
      <w:r w:rsidR="006471A6" w:rsidRPr="000B3111">
        <w:rPr>
          <w:rFonts w:cs="Times New Roman"/>
          <w:szCs w:val="24"/>
          <w:lang w:eastAsia="hu-HU"/>
        </w:rPr>
        <w:t xml:space="preserve"> (ground control station)</w:t>
      </w:r>
      <w:r w:rsidRPr="000B3111">
        <w:rPr>
          <w:rFonts w:cs="Times New Roman"/>
          <w:szCs w:val="24"/>
          <w:lang w:eastAsia="hu-HU"/>
        </w:rPr>
        <w:t xml:space="preserve">, communication links, and any additional supporting equipment. Generally, two types of UAS exist regarding its construction, fixed-wing systems and multirotor systems. The term "fixed-wing </w:t>
      </w:r>
      <w:r w:rsidR="006471A6" w:rsidRPr="000B3111">
        <w:rPr>
          <w:rFonts w:cs="Times New Roman"/>
          <w:szCs w:val="24"/>
          <w:lang w:eastAsia="hu-HU"/>
        </w:rPr>
        <w:t>system</w:t>
      </w:r>
      <w:r w:rsidRPr="000B3111">
        <w:rPr>
          <w:rFonts w:cs="Times New Roman"/>
          <w:szCs w:val="24"/>
          <w:lang w:eastAsia="hu-HU"/>
        </w:rPr>
        <w:t>" refers to aircraft that use fixed and static wings combined with forward airspeed to generate lift. In contrast, the term "multirotor system" refers to aircraft that use rotating</w:t>
      </w:r>
      <w:r w:rsidR="006471A6" w:rsidRPr="000B3111">
        <w:rPr>
          <w:rFonts w:cs="Times New Roman"/>
          <w:szCs w:val="24"/>
          <w:lang w:eastAsia="hu-HU"/>
        </w:rPr>
        <w:t xml:space="preserve"> propellers</w:t>
      </w:r>
      <w:r w:rsidRPr="000B3111">
        <w:rPr>
          <w:rFonts w:cs="Times New Roman"/>
          <w:szCs w:val="24"/>
          <w:lang w:eastAsia="hu-HU"/>
        </w:rPr>
        <w:t xml:space="preserve"> to generate lift.</w:t>
      </w:r>
      <w:r w:rsidR="006471A6" w:rsidRPr="000B3111">
        <w:rPr>
          <w:rFonts w:cs="Times New Roman"/>
          <w:szCs w:val="24"/>
          <w:lang w:eastAsia="hu-HU"/>
        </w:rPr>
        <w:t xml:space="preserve"> </w:t>
      </w:r>
      <w:r w:rsidR="00231BEA" w:rsidRPr="000B3111">
        <w:rPr>
          <w:rFonts w:cs="Times New Roman"/>
          <w:szCs w:val="24"/>
          <w:lang w:eastAsia="hu-HU"/>
        </w:rPr>
        <w:t>Types of multirotor systems regarding number of motors are shown on figure below.</w:t>
      </w:r>
    </w:p>
    <w:p w14:paraId="1659F400" w14:textId="3069882C" w:rsidR="00231BEA" w:rsidRPr="000B3111" w:rsidRDefault="00231BEA" w:rsidP="006D6DB2">
      <w:pPr>
        <w:rPr>
          <w:rFonts w:cs="Times New Roman"/>
          <w:szCs w:val="24"/>
          <w:lang w:eastAsia="hu-HU"/>
        </w:rPr>
      </w:pPr>
      <w:r w:rsidRPr="000B3111">
        <w:rPr>
          <w:rFonts w:cs="Times New Roman"/>
          <w:noProof/>
          <w:szCs w:val="24"/>
          <w:lang w:eastAsia="hu-HU"/>
        </w:rPr>
        <w:drawing>
          <wp:inline distT="0" distB="0" distL="0" distR="0" wp14:anchorId="45A1456A" wp14:editId="438F6769">
            <wp:extent cx="5759450" cy="1899285"/>
            <wp:effectExtent l="0" t="0" r="0" b="5715"/>
            <wp:docPr id="1312" name="Picture 1311">
              <a:extLst xmlns:a="http://schemas.openxmlformats.org/drawingml/2006/main">
                <a:ext uri="{FF2B5EF4-FFF2-40B4-BE49-F238E27FC236}">
                  <a16:creationId xmlns:a16="http://schemas.microsoft.com/office/drawing/2014/main" id="{13EE8E9E-C525-8D57-415C-1A9FC352A5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Picture 1311">
                      <a:extLst>
                        <a:ext uri="{FF2B5EF4-FFF2-40B4-BE49-F238E27FC236}">
                          <a16:creationId xmlns:a16="http://schemas.microsoft.com/office/drawing/2014/main" id="{13EE8E9E-C525-8D57-415C-1A9FC352A522}"/>
                        </a:ext>
                      </a:extLst>
                    </pic:cNvPr>
                    <pic:cNvPicPr>
                      <a:picLocks noChangeAspect="1"/>
                    </pic:cNvPicPr>
                  </pic:nvPicPr>
                  <pic:blipFill>
                    <a:blip r:embed="rId17"/>
                    <a:stretch>
                      <a:fillRect/>
                    </a:stretch>
                  </pic:blipFill>
                  <pic:spPr>
                    <a:xfrm>
                      <a:off x="0" y="0"/>
                      <a:ext cx="5759450" cy="1899285"/>
                    </a:xfrm>
                    <a:prstGeom prst="rect">
                      <a:avLst/>
                    </a:prstGeom>
                  </pic:spPr>
                </pic:pic>
              </a:graphicData>
            </a:graphic>
          </wp:inline>
        </w:drawing>
      </w:r>
    </w:p>
    <w:p w14:paraId="5B99E057" w14:textId="4AF22A0E" w:rsidR="00231BEA" w:rsidRPr="000B3111" w:rsidRDefault="00231BEA" w:rsidP="009F07B6">
      <w:pPr>
        <w:pStyle w:val="Table-FigureFRED"/>
      </w:pPr>
      <w:r w:rsidRPr="000B3111">
        <w:t xml:space="preserve">Figure </w:t>
      </w:r>
      <w:r w:rsidR="009F07B6" w:rsidRPr="000B3111">
        <w:t>1</w:t>
      </w:r>
      <w:r w:rsidRPr="000B3111">
        <w:t>. Types of multirotor systems</w:t>
      </w:r>
    </w:p>
    <w:p w14:paraId="2D8C1765" w14:textId="7FA5CA97" w:rsidR="00BB6446" w:rsidRPr="000B3111" w:rsidRDefault="006471A6" w:rsidP="006D6DB2">
      <w:pPr>
        <w:rPr>
          <w:rFonts w:cs="Times New Roman"/>
          <w:szCs w:val="24"/>
          <w:lang w:eastAsia="hu-HU"/>
        </w:rPr>
      </w:pPr>
      <w:r w:rsidRPr="000B3111">
        <w:rPr>
          <w:rFonts w:cs="Times New Roman"/>
          <w:szCs w:val="24"/>
          <w:lang w:eastAsia="hu-HU"/>
        </w:rPr>
        <w:t>Most important  parts of every multirotor system are:</w:t>
      </w:r>
    </w:p>
    <w:p w14:paraId="43E74E87" w14:textId="3641BFE4" w:rsidR="00C27366" w:rsidRPr="000B3111" w:rsidRDefault="00C27366" w:rsidP="006D6DB2">
      <w:pPr>
        <w:pStyle w:val="ListParagraph"/>
        <w:numPr>
          <w:ilvl w:val="0"/>
          <w:numId w:val="5"/>
        </w:numPr>
        <w:jc w:val="both"/>
        <w:rPr>
          <w:lang w:val="en-GB" w:eastAsia="hu-HU"/>
        </w:rPr>
      </w:pPr>
      <w:r w:rsidRPr="000B3111">
        <w:rPr>
          <w:lang w:val="en-GB" w:eastAsia="hu-HU"/>
        </w:rPr>
        <w:t>Frame: The structural body of the multirotor, which supports all other components. It is typically made from lightweight materials.</w:t>
      </w:r>
    </w:p>
    <w:p w14:paraId="3CF6ADED" w14:textId="57C45B9A" w:rsidR="00C27366" w:rsidRPr="000B3111" w:rsidRDefault="00C27366" w:rsidP="006D6DB2">
      <w:pPr>
        <w:pStyle w:val="ListParagraph"/>
        <w:numPr>
          <w:ilvl w:val="0"/>
          <w:numId w:val="5"/>
        </w:numPr>
        <w:jc w:val="both"/>
        <w:rPr>
          <w:lang w:val="en-GB" w:eastAsia="hu-HU"/>
        </w:rPr>
      </w:pPr>
      <w:r w:rsidRPr="000B3111">
        <w:rPr>
          <w:lang w:val="en-GB" w:eastAsia="hu-HU"/>
        </w:rPr>
        <w:t xml:space="preserve">Motors: Electric motors that drive the propellers. </w:t>
      </w:r>
      <w:proofErr w:type="spellStart"/>
      <w:r w:rsidRPr="000B3111">
        <w:rPr>
          <w:lang w:val="en-GB" w:eastAsia="hu-HU"/>
        </w:rPr>
        <w:t>Multirotors</w:t>
      </w:r>
      <w:proofErr w:type="spellEnd"/>
      <w:r w:rsidRPr="000B3111">
        <w:rPr>
          <w:lang w:val="en-GB" w:eastAsia="hu-HU"/>
        </w:rPr>
        <w:t xml:space="preserve"> generally have four (quadcopters), six (hexacopters), or eight (octocopters) motors, each controlling one propeller.</w:t>
      </w:r>
    </w:p>
    <w:p w14:paraId="22FAF7B1" w14:textId="08BA0818" w:rsidR="00C27366" w:rsidRPr="000B3111" w:rsidRDefault="00C27366" w:rsidP="006D6DB2">
      <w:pPr>
        <w:pStyle w:val="ListParagraph"/>
        <w:numPr>
          <w:ilvl w:val="0"/>
          <w:numId w:val="5"/>
        </w:numPr>
        <w:jc w:val="both"/>
        <w:rPr>
          <w:lang w:val="en-GB" w:eastAsia="hu-HU"/>
        </w:rPr>
      </w:pPr>
      <w:r w:rsidRPr="000B3111">
        <w:rPr>
          <w:lang w:val="en-GB" w:eastAsia="hu-HU"/>
        </w:rPr>
        <w:t>Propellers: Rotating blades that generate lift and thrust. They come in pairs of clockwise (CW) and counterclockwise (CCW) rotating propellers to balance the aircraft.</w:t>
      </w:r>
    </w:p>
    <w:p w14:paraId="3A35CCD9" w14:textId="77777777" w:rsidR="00C27366" w:rsidRPr="000B3111" w:rsidRDefault="00C27366" w:rsidP="006D6DB2">
      <w:pPr>
        <w:pStyle w:val="ListParagraph"/>
        <w:numPr>
          <w:ilvl w:val="0"/>
          <w:numId w:val="5"/>
        </w:numPr>
        <w:jc w:val="both"/>
        <w:rPr>
          <w:lang w:val="en-GB" w:eastAsia="hu-HU"/>
        </w:rPr>
      </w:pPr>
      <w:r w:rsidRPr="000B3111">
        <w:rPr>
          <w:lang w:val="en-GB" w:eastAsia="hu-HU"/>
        </w:rPr>
        <w:t>Electronic Speed Controllers (ESCs): Devices that regulate the speed of the motors based on control signals from the flight controller.</w:t>
      </w:r>
    </w:p>
    <w:p w14:paraId="63D53F82" w14:textId="10464F47" w:rsidR="00C27366" w:rsidRPr="000B3111" w:rsidRDefault="00C27366" w:rsidP="006D6DB2">
      <w:pPr>
        <w:pStyle w:val="ListParagraph"/>
        <w:numPr>
          <w:ilvl w:val="0"/>
          <w:numId w:val="5"/>
        </w:numPr>
        <w:jc w:val="both"/>
        <w:rPr>
          <w:lang w:val="en-GB" w:eastAsia="hu-HU"/>
        </w:rPr>
      </w:pPr>
      <w:r w:rsidRPr="000B3111">
        <w:rPr>
          <w:lang w:val="en-GB" w:eastAsia="hu-HU"/>
        </w:rPr>
        <w:lastRenderedPageBreak/>
        <w:t>Flight Controller: The onboard computer that manages flight stability, orientation, and navigation. It processes input from sensors and the ground control station to adjust the speed of the motors (integrated with the Inertial Measurement Unit, IMU, barometric sensor, etc.)</w:t>
      </w:r>
    </w:p>
    <w:p w14:paraId="1A418E61" w14:textId="62BB11AB" w:rsidR="00C27366" w:rsidRPr="000B3111" w:rsidRDefault="00C27366" w:rsidP="006D6DB2">
      <w:pPr>
        <w:pStyle w:val="ListParagraph"/>
        <w:numPr>
          <w:ilvl w:val="0"/>
          <w:numId w:val="5"/>
        </w:numPr>
        <w:jc w:val="both"/>
        <w:rPr>
          <w:lang w:val="en-GB" w:eastAsia="hu-HU"/>
        </w:rPr>
      </w:pPr>
      <w:r w:rsidRPr="000B3111">
        <w:rPr>
          <w:lang w:val="en-GB" w:eastAsia="hu-HU"/>
        </w:rPr>
        <w:t>Battery: Provides the necessary electrical power for the motors and onboard electronics. Lithium polymer (LiPo) batteries are commonly used due to their high energy density.</w:t>
      </w:r>
    </w:p>
    <w:p w14:paraId="2FEA885D" w14:textId="378AB5DB" w:rsidR="00C27366" w:rsidRPr="000B3111" w:rsidRDefault="00C27366" w:rsidP="006D6DB2">
      <w:pPr>
        <w:pStyle w:val="ListParagraph"/>
        <w:numPr>
          <w:ilvl w:val="0"/>
          <w:numId w:val="5"/>
        </w:numPr>
        <w:jc w:val="both"/>
        <w:rPr>
          <w:lang w:val="en-GB" w:eastAsia="hu-HU"/>
        </w:rPr>
      </w:pPr>
      <w:r w:rsidRPr="000B3111">
        <w:rPr>
          <w:lang w:val="en-GB" w:eastAsia="hu-HU"/>
        </w:rPr>
        <w:t>Radio Receiver: Receives control signals from the ground control station or remote controller.</w:t>
      </w:r>
    </w:p>
    <w:p w14:paraId="73E956DF" w14:textId="0A3216F0" w:rsidR="00BB6446" w:rsidRPr="000B3111" w:rsidRDefault="00C27366" w:rsidP="006D6DB2">
      <w:pPr>
        <w:pStyle w:val="ListParagraph"/>
        <w:numPr>
          <w:ilvl w:val="0"/>
          <w:numId w:val="5"/>
        </w:numPr>
        <w:jc w:val="both"/>
        <w:rPr>
          <w:lang w:val="en-GB" w:eastAsia="hu-HU"/>
        </w:rPr>
      </w:pPr>
      <w:r w:rsidRPr="000B3111">
        <w:rPr>
          <w:lang w:val="en-GB" w:eastAsia="hu-HU"/>
        </w:rPr>
        <w:t xml:space="preserve">Additional components can be: </w:t>
      </w:r>
      <w:r w:rsidR="00231BEA" w:rsidRPr="000B3111">
        <w:rPr>
          <w:lang w:val="en-GB" w:eastAsia="hu-HU"/>
        </w:rPr>
        <w:t>positioning module</w:t>
      </w:r>
      <w:r w:rsidR="0041645F" w:rsidRPr="000B3111">
        <w:rPr>
          <w:lang w:val="en-GB" w:eastAsia="hu-HU"/>
        </w:rPr>
        <w:t xml:space="preserve"> (GNSS and/or additional RTK module)</w:t>
      </w:r>
      <w:r w:rsidRPr="000B3111">
        <w:rPr>
          <w:lang w:val="en-GB" w:eastAsia="hu-HU"/>
        </w:rPr>
        <w:t xml:space="preserve">, </w:t>
      </w:r>
      <w:r w:rsidR="00231BEA" w:rsidRPr="000B3111">
        <w:rPr>
          <w:lang w:val="en-GB" w:eastAsia="hu-HU"/>
        </w:rPr>
        <w:t>g</w:t>
      </w:r>
      <w:r w:rsidRPr="000B3111">
        <w:rPr>
          <w:lang w:val="en-GB" w:eastAsia="hu-HU"/>
        </w:rPr>
        <w:t xml:space="preserve">imbal, </w:t>
      </w:r>
      <w:r w:rsidR="00231BEA" w:rsidRPr="000B3111">
        <w:rPr>
          <w:lang w:val="en-GB" w:eastAsia="hu-HU"/>
        </w:rPr>
        <w:t>additional payloads: visual sensors such as cameras (RBG, Thermal, Multispectral, etc.), LiDAR device, microphone, light-reflector, parachute, etc.</w:t>
      </w:r>
    </w:p>
    <w:p w14:paraId="7DEF290B" w14:textId="6B1F37F2" w:rsidR="00376266" w:rsidRPr="000B3111" w:rsidRDefault="00BB6446" w:rsidP="00376266">
      <w:pPr>
        <w:rPr>
          <w:rFonts w:cs="Times New Roman"/>
          <w:szCs w:val="24"/>
          <w:lang w:eastAsia="hu-HU"/>
        </w:rPr>
      </w:pPr>
      <w:r w:rsidRPr="000B3111">
        <w:rPr>
          <w:rFonts w:cs="Times New Roman"/>
          <w:szCs w:val="24"/>
          <w:lang w:eastAsia="hu-HU"/>
        </w:rPr>
        <w:t xml:space="preserve">The design of an Unmanned Aircraft System (UAS) involves a complex integration of various technical components and specifications that define its capabilities and applications. Understanding these characteristics is essential for selecting the appropriate UAS for specific missions. </w:t>
      </w:r>
      <w:r w:rsidR="00D97792" w:rsidRPr="000B3111">
        <w:rPr>
          <w:rFonts w:cs="Times New Roman"/>
          <w:szCs w:val="24"/>
          <w:lang w:eastAsia="hu-HU"/>
        </w:rPr>
        <w:t>This section outlines the critical technical specifications that describe a UAS and highlights the most important factors to consider when choosing a UAS for a particular purpose.</w:t>
      </w:r>
      <w:r w:rsidR="004F6138" w:rsidRPr="000B3111">
        <w:rPr>
          <w:rFonts w:cs="Times New Roman"/>
          <w:szCs w:val="24"/>
          <w:lang w:eastAsia="hu-HU"/>
        </w:rPr>
        <w:t xml:space="preserve"> </w:t>
      </w:r>
      <w:r w:rsidR="00376266" w:rsidRPr="000B3111">
        <w:rPr>
          <w:rFonts w:cs="Times New Roman"/>
          <w:szCs w:val="24"/>
          <w:lang w:eastAsia="hu-HU"/>
        </w:rPr>
        <w:t xml:space="preserve">UASs are defined by a long range of technical characteristics that determine their performance, reliability, and suitability for different tasks. </w:t>
      </w:r>
      <w:r w:rsidR="004F6138" w:rsidRPr="000B3111">
        <w:rPr>
          <w:rFonts w:cs="Times New Roman"/>
          <w:szCs w:val="24"/>
          <w:lang w:eastAsia="hu-HU"/>
        </w:rPr>
        <w:t>Some of the most important characteristics which describes UAS are:</w:t>
      </w:r>
    </w:p>
    <w:p w14:paraId="6E137ACB" w14:textId="41DA2EA0" w:rsidR="00A84FF1" w:rsidRPr="000B3111" w:rsidRDefault="00A84FF1" w:rsidP="005272F6">
      <w:pPr>
        <w:pStyle w:val="ListParagraph"/>
        <w:numPr>
          <w:ilvl w:val="0"/>
          <w:numId w:val="6"/>
        </w:numPr>
        <w:jc w:val="both"/>
        <w:rPr>
          <w:lang w:val="en-GB" w:eastAsia="hu-HU"/>
        </w:rPr>
      </w:pPr>
      <w:r w:rsidRPr="000B3111">
        <w:rPr>
          <w:lang w:val="en-GB" w:eastAsia="hu-HU"/>
        </w:rPr>
        <w:t>Dimension</w:t>
      </w:r>
      <w:r w:rsidR="00E2052B" w:rsidRPr="000B3111">
        <w:rPr>
          <w:lang w:val="en-GB" w:eastAsia="hu-HU"/>
        </w:rPr>
        <w:t>s and weight</w:t>
      </w:r>
      <w:r w:rsidRPr="000B3111">
        <w:rPr>
          <w:lang w:val="en-GB" w:eastAsia="hu-HU"/>
        </w:rPr>
        <w:t xml:space="preserve">: This includes characteristics described by parameters such as: </w:t>
      </w:r>
      <w:r w:rsidR="00E2052B" w:rsidRPr="000B3111">
        <w:rPr>
          <w:lang w:val="en-GB" w:eastAsia="hu-HU"/>
        </w:rPr>
        <w:t>a</w:t>
      </w:r>
      <w:r w:rsidRPr="000B3111">
        <w:rPr>
          <w:lang w:val="en-GB" w:eastAsia="hu-HU"/>
        </w:rPr>
        <w:t>ircraft length, width and height</w:t>
      </w:r>
      <w:r w:rsidR="00E2052B" w:rsidRPr="000B3111">
        <w:rPr>
          <w:lang w:val="en-GB" w:eastAsia="hu-HU"/>
        </w:rPr>
        <w:t xml:space="preserve"> all in unfolded or folded state</w:t>
      </w:r>
      <w:r w:rsidR="003E1FC0" w:rsidRPr="000B3111">
        <w:rPr>
          <w:lang w:val="en-GB" w:eastAsia="hu-HU"/>
        </w:rPr>
        <w:t>; a</w:t>
      </w:r>
      <w:r w:rsidRPr="000B3111">
        <w:rPr>
          <w:lang w:val="en-GB" w:eastAsia="hu-HU"/>
        </w:rPr>
        <w:t xml:space="preserve">ircraft weight with/without batteries, </w:t>
      </w:r>
      <w:r w:rsidR="003E1FC0" w:rsidRPr="000B3111">
        <w:rPr>
          <w:lang w:val="en-GB" w:eastAsia="hu-HU"/>
        </w:rPr>
        <w:t>s</w:t>
      </w:r>
      <w:r w:rsidRPr="000B3111">
        <w:rPr>
          <w:lang w:val="en-GB" w:eastAsia="hu-HU"/>
        </w:rPr>
        <w:t>ingle gimbal dumper’s maximum payload</w:t>
      </w:r>
      <w:r w:rsidR="003E1FC0" w:rsidRPr="000B3111">
        <w:rPr>
          <w:lang w:val="en-GB" w:eastAsia="hu-HU"/>
        </w:rPr>
        <w:t xml:space="preserve">, </w:t>
      </w:r>
      <w:r w:rsidRPr="000B3111">
        <w:rPr>
          <w:lang w:val="en-GB" w:eastAsia="hu-HU"/>
        </w:rPr>
        <w:t xml:space="preserve">maximum </w:t>
      </w:r>
      <w:proofErr w:type="spellStart"/>
      <w:r w:rsidRPr="000B3111">
        <w:rPr>
          <w:lang w:val="en-GB" w:eastAsia="hu-HU"/>
        </w:rPr>
        <w:t>takeoff</w:t>
      </w:r>
      <w:proofErr w:type="spellEnd"/>
      <w:r w:rsidRPr="000B3111">
        <w:rPr>
          <w:lang w:val="en-GB" w:eastAsia="hu-HU"/>
        </w:rPr>
        <w:t xml:space="preserve"> </w:t>
      </w:r>
      <w:r w:rsidR="00524B97" w:rsidRPr="000B3111">
        <w:rPr>
          <w:lang w:val="en-GB" w:eastAsia="hu-HU"/>
        </w:rPr>
        <w:t>weight</w:t>
      </w:r>
      <w:r w:rsidRPr="000B3111">
        <w:rPr>
          <w:lang w:val="en-GB" w:eastAsia="hu-HU"/>
        </w:rPr>
        <w:t>, MTOW</w:t>
      </w:r>
      <w:r w:rsidR="00E2052B" w:rsidRPr="000B3111">
        <w:rPr>
          <w:lang w:val="en-GB" w:eastAsia="hu-HU"/>
        </w:rPr>
        <w:t>.</w:t>
      </w:r>
    </w:p>
    <w:p w14:paraId="64360794" w14:textId="2D9FC4BE" w:rsidR="00D97792" w:rsidRPr="000B3111" w:rsidRDefault="00D97792" w:rsidP="005272F6">
      <w:pPr>
        <w:pStyle w:val="ListParagraph"/>
        <w:numPr>
          <w:ilvl w:val="0"/>
          <w:numId w:val="6"/>
        </w:numPr>
        <w:jc w:val="both"/>
        <w:rPr>
          <w:lang w:val="en-GB" w:eastAsia="hu-HU"/>
        </w:rPr>
      </w:pPr>
      <w:r w:rsidRPr="000B3111">
        <w:rPr>
          <w:lang w:val="en-GB" w:eastAsia="hu-HU"/>
        </w:rPr>
        <w:t xml:space="preserve">Flight </w:t>
      </w:r>
      <w:r w:rsidR="003E1FC0" w:rsidRPr="000B3111">
        <w:rPr>
          <w:lang w:val="en-GB" w:eastAsia="hu-HU"/>
        </w:rPr>
        <w:t>p</w:t>
      </w:r>
      <w:r w:rsidRPr="000B3111">
        <w:rPr>
          <w:lang w:val="en-GB" w:eastAsia="hu-HU"/>
        </w:rPr>
        <w:t xml:space="preserve">erformance: This includes </w:t>
      </w:r>
      <w:r w:rsidR="00A84FF1" w:rsidRPr="000B3111">
        <w:rPr>
          <w:lang w:val="en-GB" w:eastAsia="hu-HU"/>
        </w:rPr>
        <w:t xml:space="preserve">characteristics described by following parameters: </w:t>
      </w:r>
      <w:r w:rsidRPr="000B3111">
        <w:rPr>
          <w:lang w:val="en-GB" w:eastAsia="hu-HU"/>
        </w:rPr>
        <w:t>maximum flight time, maximum speed</w:t>
      </w:r>
      <w:r w:rsidR="00A84FF1" w:rsidRPr="000B3111">
        <w:rPr>
          <w:lang w:val="en-GB" w:eastAsia="hu-HU"/>
        </w:rPr>
        <w:t xml:space="preserve"> (ascent, descent, horizontal)</w:t>
      </w:r>
      <w:r w:rsidRPr="000B3111">
        <w:rPr>
          <w:lang w:val="en-GB" w:eastAsia="hu-HU"/>
        </w:rPr>
        <w:t>, maximum altitude</w:t>
      </w:r>
      <w:r w:rsidR="00A84FF1" w:rsidRPr="000B3111">
        <w:rPr>
          <w:lang w:val="en-GB" w:eastAsia="hu-HU"/>
        </w:rPr>
        <w:t>, maximum wind speed resistance</w:t>
      </w:r>
      <w:r w:rsidR="0043359B" w:rsidRPr="000B3111">
        <w:rPr>
          <w:lang w:val="en-GB" w:eastAsia="hu-HU"/>
        </w:rPr>
        <w:t xml:space="preserve">, </w:t>
      </w:r>
      <w:r w:rsidR="00B66D7B" w:rsidRPr="000B3111">
        <w:rPr>
          <w:lang w:val="en-GB" w:eastAsia="hu-HU"/>
        </w:rPr>
        <w:t xml:space="preserve">operating </w:t>
      </w:r>
      <w:r w:rsidR="0043359B" w:rsidRPr="000B3111">
        <w:rPr>
          <w:lang w:val="en-GB" w:eastAsia="hu-HU"/>
        </w:rPr>
        <w:t>temperature, ingress protection rating.</w:t>
      </w:r>
    </w:p>
    <w:p w14:paraId="74C8D29D" w14:textId="351DBB58" w:rsidR="00D97792" w:rsidRPr="000B3111" w:rsidRDefault="00D97792" w:rsidP="005272F6">
      <w:pPr>
        <w:pStyle w:val="ListParagraph"/>
        <w:numPr>
          <w:ilvl w:val="0"/>
          <w:numId w:val="6"/>
        </w:numPr>
        <w:jc w:val="both"/>
        <w:rPr>
          <w:lang w:val="en-GB" w:eastAsia="hu-HU"/>
        </w:rPr>
      </w:pPr>
      <w:r w:rsidRPr="000B3111">
        <w:rPr>
          <w:lang w:val="en-GB" w:eastAsia="hu-HU"/>
        </w:rPr>
        <w:t xml:space="preserve">Payload Capacity: </w:t>
      </w:r>
      <w:r w:rsidR="00660584" w:rsidRPr="000B3111">
        <w:rPr>
          <w:lang w:val="en-GB" w:eastAsia="hu-HU"/>
        </w:rPr>
        <w:t>This includes t</w:t>
      </w:r>
      <w:r w:rsidRPr="000B3111">
        <w:rPr>
          <w:lang w:val="en-GB" w:eastAsia="hu-HU"/>
        </w:rPr>
        <w:t xml:space="preserve">he ability of a UAS to carry additional </w:t>
      </w:r>
      <w:r w:rsidR="00BA1D8A" w:rsidRPr="000B3111">
        <w:rPr>
          <w:lang w:val="en-GB" w:eastAsia="hu-HU"/>
        </w:rPr>
        <w:t xml:space="preserve">(non-integrated) </w:t>
      </w:r>
      <w:r w:rsidRPr="000B3111">
        <w:rPr>
          <w:lang w:val="en-GB" w:eastAsia="hu-HU"/>
        </w:rPr>
        <w:t>equipment such as sensors</w:t>
      </w:r>
      <w:r w:rsidR="0043359B" w:rsidRPr="000B3111">
        <w:rPr>
          <w:lang w:val="en-GB" w:eastAsia="hu-HU"/>
        </w:rPr>
        <w:t xml:space="preserve"> and additional payloads.</w:t>
      </w:r>
      <w:r w:rsidRPr="000B3111">
        <w:rPr>
          <w:lang w:val="en-GB" w:eastAsia="hu-HU"/>
        </w:rPr>
        <w:t xml:space="preserve"> </w:t>
      </w:r>
      <w:r w:rsidR="00BA1D8A" w:rsidRPr="000B3111">
        <w:rPr>
          <w:lang w:val="en-GB" w:eastAsia="hu-HU"/>
        </w:rPr>
        <w:t xml:space="preserve">This is described through supported gimbal configuration capabilities. </w:t>
      </w:r>
      <w:r w:rsidRPr="000B3111">
        <w:rPr>
          <w:lang w:val="en-GB" w:eastAsia="hu-HU"/>
        </w:rPr>
        <w:t>The payload capacity influences the type of missions the UAS can undertake.</w:t>
      </w:r>
    </w:p>
    <w:p w14:paraId="653AAA7C" w14:textId="3BD75B13" w:rsidR="00BA1D8A" w:rsidRPr="000B3111" w:rsidRDefault="00BA1D8A" w:rsidP="005272F6">
      <w:pPr>
        <w:pStyle w:val="ListParagraph"/>
        <w:numPr>
          <w:ilvl w:val="0"/>
          <w:numId w:val="6"/>
        </w:numPr>
        <w:jc w:val="both"/>
        <w:rPr>
          <w:lang w:val="en-GB" w:eastAsia="hu-HU"/>
        </w:rPr>
      </w:pPr>
      <w:r w:rsidRPr="000B3111">
        <w:rPr>
          <w:lang w:val="en-GB" w:eastAsia="hu-HU"/>
        </w:rPr>
        <w:t xml:space="preserve">Navigation Systems: </w:t>
      </w:r>
      <w:r w:rsidR="00660584" w:rsidRPr="000B3111">
        <w:rPr>
          <w:lang w:val="en-GB" w:eastAsia="hu-HU"/>
        </w:rPr>
        <w:t>This includes s</w:t>
      </w:r>
      <w:r w:rsidRPr="000B3111">
        <w:rPr>
          <w:lang w:val="en-GB" w:eastAsia="hu-HU"/>
        </w:rPr>
        <w:t xml:space="preserve">upported GNSS systems (GPS, GLONASS, Galileo, </w:t>
      </w:r>
      <w:proofErr w:type="spellStart"/>
      <w:r w:rsidRPr="000B3111">
        <w:rPr>
          <w:lang w:val="en-GB" w:eastAsia="hu-HU"/>
        </w:rPr>
        <w:t>BeiDou</w:t>
      </w:r>
      <w:proofErr w:type="spellEnd"/>
      <w:r w:rsidRPr="000B3111">
        <w:rPr>
          <w:lang w:val="en-GB" w:eastAsia="hu-HU"/>
        </w:rPr>
        <w:t xml:space="preserve">. etc.), RTK (Real-Time Kinematic) positioning, hovering and RTK positioning </w:t>
      </w:r>
      <w:proofErr w:type="spellStart"/>
      <w:r w:rsidRPr="000B3111">
        <w:rPr>
          <w:lang w:val="en-GB" w:eastAsia="hu-HU"/>
        </w:rPr>
        <w:t>accurancy</w:t>
      </w:r>
      <w:proofErr w:type="spellEnd"/>
      <w:r w:rsidRPr="000B3111">
        <w:rPr>
          <w:lang w:val="en-GB" w:eastAsia="hu-HU"/>
        </w:rPr>
        <w:t>.</w:t>
      </w:r>
    </w:p>
    <w:p w14:paraId="34C3707E" w14:textId="72AFBA33" w:rsidR="00D97792" w:rsidRPr="000B3111" w:rsidRDefault="00D97792" w:rsidP="005272F6">
      <w:pPr>
        <w:pStyle w:val="ListParagraph"/>
        <w:numPr>
          <w:ilvl w:val="0"/>
          <w:numId w:val="6"/>
        </w:numPr>
        <w:jc w:val="both"/>
        <w:rPr>
          <w:lang w:val="en-GB" w:eastAsia="hu-HU"/>
        </w:rPr>
      </w:pPr>
      <w:r w:rsidRPr="000B3111">
        <w:rPr>
          <w:lang w:val="en-GB" w:eastAsia="hu-HU"/>
        </w:rPr>
        <w:lastRenderedPageBreak/>
        <w:t>Communication Systems:</w:t>
      </w:r>
      <w:r w:rsidR="00660584" w:rsidRPr="000B3111">
        <w:rPr>
          <w:lang w:val="en-GB" w:eastAsia="hu-HU"/>
        </w:rPr>
        <w:t xml:space="preserve"> This includes t</w:t>
      </w:r>
      <w:r w:rsidRPr="000B3111">
        <w:rPr>
          <w:lang w:val="en-GB" w:eastAsia="hu-HU"/>
        </w:rPr>
        <w:t xml:space="preserve">he range and reliability of the communication link between the UAS and the ground control station. </w:t>
      </w:r>
      <w:r w:rsidR="0043359B" w:rsidRPr="000B3111">
        <w:rPr>
          <w:lang w:val="en-GB" w:eastAsia="hu-HU"/>
        </w:rPr>
        <w:t>Parameters such as operating frequency, transmitter power, maximum video transmission distance.</w:t>
      </w:r>
    </w:p>
    <w:p w14:paraId="418C7CCD" w14:textId="4DCE9265" w:rsidR="00D97792" w:rsidRPr="000B3111" w:rsidRDefault="00D97792" w:rsidP="005272F6">
      <w:pPr>
        <w:pStyle w:val="ListParagraph"/>
        <w:numPr>
          <w:ilvl w:val="0"/>
          <w:numId w:val="6"/>
        </w:numPr>
        <w:jc w:val="both"/>
        <w:rPr>
          <w:lang w:val="en-GB" w:eastAsia="hu-HU"/>
        </w:rPr>
      </w:pPr>
      <w:r w:rsidRPr="000B3111">
        <w:rPr>
          <w:lang w:val="en-GB" w:eastAsia="hu-HU"/>
        </w:rPr>
        <w:t xml:space="preserve">Battery Life and Power Management: </w:t>
      </w:r>
      <w:r w:rsidR="00660584" w:rsidRPr="000B3111">
        <w:rPr>
          <w:lang w:val="en-GB" w:eastAsia="hu-HU"/>
        </w:rPr>
        <w:t>This includes the b</w:t>
      </w:r>
      <w:r w:rsidRPr="000B3111">
        <w:rPr>
          <w:lang w:val="en-GB" w:eastAsia="hu-HU"/>
        </w:rPr>
        <w:t xml:space="preserve">attery capacity, </w:t>
      </w:r>
      <w:r w:rsidR="00B66D7B" w:rsidRPr="000B3111">
        <w:rPr>
          <w:lang w:val="en-GB" w:eastAsia="hu-HU"/>
        </w:rPr>
        <w:t xml:space="preserve">voltage, type, weight, </w:t>
      </w:r>
      <w:r w:rsidRPr="000B3111">
        <w:rPr>
          <w:lang w:val="en-GB" w:eastAsia="hu-HU"/>
        </w:rPr>
        <w:t>charging times, and power management systems that determine the operational endurance of the UAS.</w:t>
      </w:r>
    </w:p>
    <w:p w14:paraId="1DEA4781" w14:textId="67BA5AEB" w:rsidR="00D97792" w:rsidRPr="000B3111" w:rsidRDefault="00D97792" w:rsidP="005272F6">
      <w:pPr>
        <w:pStyle w:val="ListParagraph"/>
        <w:numPr>
          <w:ilvl w:val="0"/>
          <w:numId w:val="6"/>
        </w:numPr>
        <w:jc w:val="both"/>
        <w:rPr>
          <w:lang w:val="en-GB" w:eastAsia="hu-HU"/>
        </w:rPr>
      </w:pPr>
      <w:r w:rsidRPr="000B3111">
        <w:rPr>
          <w:lang w:val="en-GB" w:eastAsia="hu-HU"/>
        </w:rPr>
        <w:t xml:space="preserve">Safety Features: </w:t>
      </w:r>
      <w:r w:rsidR="00660584" w:rsidRPr="000B3111">
        <w:rPr>
          <w:lang w:val="en-GB" w:eastAsia="hu-HU"/>
        </w:rPr>
        <w:t xml:space="preserve">This includes the </w:t>
      </w:r>
      <w:r w:rsidR="00576416" w:rsidRPr="000B3111">
        <w:rPr>
          <w:lang w:val="en-GB" w:eastAsia="hu-HU"/>
        </w:rPr>
        <w:t>types of b</w:t>
      </w:r>
      <w:r w:rsidRPr="000B3111">
        <w:rPr>
          <w:lang w:val="en-GB" w:eastAsia="hu-HU"/>
        </w:rPr>
        <w:t xml:space="preserve">uilt-in safety mechanisms such as obstacle avoidance, </w:t>
      </w:r>
      <w:r w:rsidR="00B66D7B" w:rsidRPr="000B3111">
        <w:rPr>
          <w:lang w:val="en-GB" w:eastAsia="hu-HU"/>
        </w:rPr>
        <w:t>etc.</w:t>
      </w:r>
    </w:p>
    <w:p w14:paraId="43AED820" w14:textId="25A622C9" w:rsidR="00BE4A25" w:rsidRPr="000B3111" w:rsidRDefault="00BE4A25" w:rsidP="00BE4A25">
      <w:pPr>
        <w:pStyle w:val="BodyText"/>
        <w:rPr>
          <w:lang w:val="en-GB"/>
        </w:rPr>
      </w:pPr>
      <w:r w:rsidRPr="000B3111">
        <w:rPr>
          <w:lang w:val="en-GB"/>
        </w:rPr>
        <w:t xml:space="preserve">Among the various UAS manufacturers, we have chosen DJI systems due to their advanced technology, reliability, and versatility. DJI's drones offer superior flight performance, robust payload capabilities, and advanced safety features, making them ideal for professional applications. Their user-friendly software, extensive support network, and adaptability across sectors such as surveying, inspection, and public safety further solidify DJI as our preferred choice. Additionally, DJI boasts more successful use cases worldwide in the enterprise and professional domain than any other manufacturer, demonstrating their effectiveness and widespread adoption. </w:t>
      </w:r>
    </w:p>
    <w:p w14:paraId="6DA2C63E" w14:textId="46B95F62" w:rsidR="00BE4A25" w:rsidRPr="000B3111" w:rsidRDefault="00F20C2C" w:rsidP="00BE4A25">
      <w:pPr>
        <w:pStyle w:val="BodyText"/>
        <w:rPr>
          <w:lang w:val="en-GB"/>
        </w:rPr>
      </w:pPr>
      <w:r w:rsidRPr="000B3111">
        <w:rPr>
          <w:lang w:val="en-GB"/>
        </w:rPr>
        <w:t>Regarding the presented characteristics and specifications of a UAS, the following table presents several enterprise systems used in professional applications. These selected UASs reflect the market state as of July 1, 2024. The systems listed are chosen for their relevance and suitability for a range of commercial and industrial purposes, showcasing the latest advancements in UAS technology.</w:t>
      </w:r>
    </w:p>
    <w:p w14:paraId="22DC4939" w14:textId="77777777" w:rsidR="00BE4A25" w:rsidRPr="000B3111" w:rsidRDefault="00BE4A25" w:rsidP="006F4445">
      <w:pPr>
        <w:pStyle w:val="BodyText"/>
        <w:rPr>
          <w:lang w:val="en-GB"/>
        </w:rPr>
      </w:pPr>
    </w:p>
    <w:p w14:paraId="30817EDB" w14:textId="77777777" w:rsidR="009F07B6" w:rsidRPr="000B3111" w:rsidRDefault="009F07B6" w:rsidP="006F4445">
      <w:pPr>
        <w:pStyle w:val="BodyText"/>
        <w:rPr>
          <w:lang w:val="en-GB"/>
        </w:rPr>
      </w:pPr>
    </w:p>
    <w:p w14:paraId="4DD6048C" w14:textId="77777777" w:rsidR="009F07B6" w:rsidRPr="000B3111" w:rsidRDefault="009F07B6" w:rsidP="009F07B6">
      <w:pPr>
        <w:pStyle w:val="BodyText"/>
        <w:rPr>
          <w:lang w:val="en-GB"/>
        </w:rPr>
      </w:pPr>
    </w:p>
    <w:p w14:paraId="2679549D" w14:textId="77777777" w:rsidR="009F07B6" w:rsidRPr="000B3111" w:rsidRDefault="009F07B6" w:rsidP="009F07B6">
      <w:pPr>
        <w:pStyle w:val="BodyText"/>
        <w:rPr>
          <w:lang w:val="en-GB"/>
        </w:rPr>
        <w:sectPr w:rsidR="009F07B6" w:rsidRPr="000B3111" w:rsidSect="009F07B6">
          <w:headerReference w:type="default" r:id="rId18"/>
          <w:footerReference w:type="default" r:id="rId19"/>
          <w:pgSz w:w="11906" w:h="16838"/>
          <w:pgMar w:top="1418" w:right="1418" w:bottom="1418" w:left="1418" w:header="709" w:footer="340" w:gutter="0"/>
          <w:cols w:space="708"/>
          <w:docGrid w:linePitch="360"/>
        </w:sectPr>
      </w:pPr>
    </w:p>
    <w:p w14:paraId="70E468F6" w14:textId="2622900A" w:rsidR="009F07B6" w:rsidRPr="000B3111" w:rsidRDefault="009F07B6" w:rsidP="00740753">
      <w:pPr>
        <w:pStyle w:val="Table-FigureFRED"/>
      </w:pPr>
      <w:r w:rsidRPr="000B3111">
        <w:lastRenderedPageBreak/>
        <w:t xml:space="preserve">Table 1. Technical characteristics of </w:t>
      </w:r>
      <w:r w:rsidR="00740753" w:rsidRPr="000B3111">
        <w:t>selected drones</w:t>
      </w:r>
    </w:p>
    <w:tbl>
      <w:tblPr>
        <w:tblStyle w:val="TableGrid"/>
        <w:tblW w:w="14860" w:type="dxa"/>
        <w:tblLayout w:type="fixed"/>
        <w:tblLook w:val="04A0" w:firstRow="1" w:lastRow="0" w:firstColumn="1" w:lastColumn="0" w:noHBand="0" w:noVBand="1"/>
      </w:tblPr>
      <w:tblGrid>
        <w:gridCol w:w="1413"/>
        <w:gridCol w:w="1701"/>
        <w:gridCol w:w="2126"/>
        <w:gridCol w:w="2291"/>
        <w:gridCol w:w="2443"/>
        <w:gridCol w:w="2443"/>
        <w:gridCol w:w="2443"/>
      </w:tblGrid>
      <w:tr w:rsidR="00BE4A25" w:rsidRPr="000B3111" w14:paraId="7BD17F7C" w14:textId="77777777" w:rsidTr="009F07B6">
        <w:tc>
          <w:tcPr>
            <w:tcW w:w="1413" w:type="dxa"/>
            <w:shd w:val="clear" w:color="auto" w:fill="F2DBDB" w:themeFill="accent2" w:themeFillTint="33"/>
            <w:vAlign w:val="center"/>
          </w:tcPr>
          <w:p w14:paraId="2D6BE6AC" w14:textId="5F966E62" w:rsidR="009F07B6" w:rsidRPr="000B3111" w:rsidRDefault="009F07B6" w:rsidP="009F07B6">
            <w:pPr>
              <w:pStyle w:val="BodyText"/>
              <w:spacing w:after="0" w:line="276" w:lineRule="auto"/>
              <w:jc w:val="left"/>
              <w:rPr>
                <w:b/>
                <w:bCs/>
                <w:sz w:val="20"/>
                <w:szCs w:val="20"/>
                <w:lang w:val="en-GB"/>
              </w:rPr>
            </w:pPr>
          </w:p>
        </w:tc>
        <w:tc>
          <w:tcPr>
            <w:tcW w:w="1701" w:type="dxa"/>
            <w:shd w:val="clear" w:color="auto" w:fill="F2DBDB" w:themeFill="accent2" w:themeFillTint="33"/>
            <w:vAlign w:val="center"/>
          </w:tcPr>
          <w:p w14:paraId="1F7D0FD4" w14:textId="2DD1C67A" w:rsidR="009F07B6" w:rsidRPr="000B3111" w:rsidRDefault="00BE4A25" w:rsidP="009F07B6">
            <w:pPr>
              <w:pStyle w:val="BodyText"/>
              <w:spacing w:after="0" w:line="276" w:lineRule="auto"/>
              <w:jc w:val="center"/>
              <w:rPr>
                <w:b/>
                <w:bCs/>
                <w:sz w:val="20"/>
                <w:szCs w:val="20"/>
                <w:lang w:val="en-GB"/>
              </w:rPr>
            </w:pPr>
            <w:r w:rsidRPr="000B3111">
              <w:rPr>
                <w:b/>
                <w:bCs/>
                <w:sz w:val="20"/>
                <w:szCs w:val="20"/>
                <w:lang w:val="en-GB"/>
              </w:rPr>
              <w:t>Spec.</w:t>
            </w:r>
          </w:p>
        </w:tc>
        <w:tc>
          <w:tcPr>
            <w:tcW w:w="2126" w:type="dxa"/>
            <w:shd w:val="clear" w:color="auto" w:fill="E5DFEC" w:themeFill="accent4" w:themeFillTint="33"/>
            <w:vAlign w:val="center"/>
          </w:tcPr>
          <w:p w14:paraId="1BD50C76" w14:textId="053860D6" w:rsidR="00BE4A25" w:rsidRPr="000B3111" w:rsidRDefault="00BE4A25" w:rsidP="001C6A93">
            <w:pPr>
              <w:pStyle w:val="BodyText"/>
              <w:spacing w:after="0" w:line="276" w:lineRule="auto"/>
              <w:jc w:val="center"/>
              <w:rPr>
                <w:b/>
                <w:bCs/>
                <w:sz w:val="20"/>
                <w:szCs w:val="20"/>
                <w:lang w:val="en-GB"/>
              </w:rPr>
            </w:pPr>
            <w:r w:rsidRPr="000B3111">
              <w:rPr>
                <w:b/>
                <w:bCs/>
                <w:sz w:val="20"/>
                <w:szCs w:val="20"/>
                <w:lang w:val="en-GB"/>
              </w:rPr>
              <w:t>Matrice 350RTK</w:t>
            </w:r>
            <w:r w:rsidR="00EF0099" w:rsidRPr="000B3111">
              <w:rPr>
                <w:b/>
                <w:bCs/>
                <w:sz w:val="20"/>
                <w:szCs w:val="20"/>
                <w:lang w:val="en-GB"/>
              </w:rPr>
              <w:t xml:space="preserve"> </w:t>
            </w:r>
            <w:r w:rsidR="00F3014F" w:rsidRPr="000B3111">
              <w:rPr>
                <w:b/>
                <w:bCs/>
                <w:sz w:val="20"/>
                <w:szCs w:val="20"/>
                <w:vertAlign w:val="superscript"/>
                <w:lang w:val="en-GB"/>
              </w:rPr>
              <w:t>1</w:t>
            </w:r>
          </w:p>
        </w:tc>
        <w:tc>
          <w:tcPr>
            <w:tcW w:w="2291" w:type="dxa"/>
            <w:shd w:val="clear" w:color="auto" w:fill="E5DFEC" w:themeFill="accent4" w:themeFillTint="33"/>
            <w:vAlign w:val="center"/>
          </w:tcPr>
          <w:p w14:paraId="574BD98A" w14:textId="5EE7AA3D" w:rsidR="00BE4A25" w:rsidRPr="000B3111" w:rsidRDefault="00BE4A25" w:rsidP="001C6A93">
            <w:pPr>
              <w:pStyle w:val="BodyText"/>
              <w:spacing w:after="0" w:line="276" w:lineRule="auto"/>
              <w:jc w:val="center"/>
              <w:rPr>
                <w:b/>
                <w:bCs/>
                <w:sz w:val="20"/>
                <w:szCs w:val="20"/>
                <w:vertAlign w:val="superscript"/>
                <w:lang w:val="en-GB"/>
              </w:rPr>
            </w:pPr>
            <w:r w:rsidRPr="000B3111">
              <w:rPr>
                <w:b/>
                <w:bCs/>
                <w:sz w:val="20"/>
                <w:szCs w:val="20"/>
                <w:lang w:val="en-GB"/>
              </w:rPr>
              <w:t>Matrice 30T</w:t>
            </w:r>
            <w:r w:rsidR="00EF0099" w:rsidRPr="000B3111">
              <w:rPr>
                <w:b/>
                <w:bCs/>
                <w:sz w:val="20"/>
                <w:szCs w:val="20"/>
                <w:lang w:val="en-GB"/>
              </w:rPr>
              <w:t xml:space="preserve"> </w:t>
            </w:r>
            <w:r w:rsidR="00970F28" w:rsidRPr="000B3111">
              <w:rPr>
                <w:b/>
                <w:bCs/>
                <w:sz w:val="20"/>
                <w:szCs w:val="20"/>
                <w:vertAlign w:val="superscript"/>
                <w:lang w:val="en-GB"/>
              </w:rPr>
              <w:t>2</w:t>
            </w:r>
          </w:p>
        </w:tc>
        <w:tc>
          <w:tcPr>
            <w:tcW w:w="2443" w:type="dxa"/>
            <w:shd w:val="clear" w:color="auto" w:fill="E5DFEC" w:themeFill="accent4" w:themeFillTint="33"/>
            <w:vAlign w:val="center"/>
          </w:tcPr>
          <w:p w14:paraId="13E578B3" w14:textId="787ABE59" w:rsidR="00BE4A25" w:rsidRPr="000B3111" w:rsidRDefault="00BE4A25" w:rsidP="001C6A93">
            <w:pPr>
              <w:pStyle w:val="BodyText"/>
              <w:spacing w:after="0" w:line="276" w:lineRule="auto"/>
              <w:jc w:val="center"/>
              <w:rPr>
                <w:b/>
                <w:bCs/>
                <w:sz w:val="20"/>
                <w:szCs w:val="20"/>
                <w:lang w:val="en-GB"/>
              </w:rPr>
            </w:pPr>
            <w:r w:rsidRPr="000B3111">
              <w:rPr>
                <w:b/>
                <w:bCs/>
                <w:sz w:val="20"/>
                <w:szCs w:val="20"/>
                <w:lang w:val="en-GB"/>
              </w:rPr>
              <w:t>Mavic 3T</w:t>
            </w:r>
            <w:r w:rsidR="00EF0099" w:rsidRPr="000B3111">
              <w:rPr>
                <w:b/>
                <w:bCs/>
                <w:sz w:val="20"/>
                <w:szCs w:val="20"/>
                <w:lang w:val="en-GB"/>
              </w:rPr>
              <w:t xml:space="preserve"> </w:t>
            </w:r>
            <w:r w:rsidR="00485573" w:rsidRPr="000B3111">
              <w:rPr>
                <w:b/>
                <w:bCs/>
                <w:sz w:val="20"/>
                <w:szCs w:val="20"/>
                <w:vertAlign w:val="superscript"/>
                <w:lang w:val="en-GB"/>
              </w:rPr>
              <w:t>3</w:t>
            </w:r>
          </w:p>
        </w:tc>
        <w:tc>
          <w:tcPr>
            <w:tcW w:w="2443" w:type="dxa"/>
            <w:shd w:val="clear" w:color="auto" w:fill="E5DFEC" w:themeFill="accent4" w:themeFillTint="33"/>
            <w:vAlign w:val="center"/>
          </w:tcPr>
          <w:p w14:paraId="65541E47" w14:textId="77777777" w:rsidR="00BE4A25" w:rsidRPr="000B3111" w:rsidRDefault="00BE4A25" w:rsidP="001C6A93">
            <w:pPr>
              <w:pStyle w:val="BodyText"/>
              <w:spacing w:after="0" w:line="276" w:lineRule="auto"/>
              <w:jc w:val="center"/>
              <w:rPr>
                <w:b/>
                <w:bCs/>
                <w:sz w:val="20"/>
                <w:szCs w:val="20"/>
                <w:lang w:val="en-GB"/>
              </w:rPr>
            </w:pPr>
            <w:r w:rsidRPr="000B3111">
              <w:rPr>
                <w:b/>
                <w:bCs/>
                <w:sz w:val="20"/>
                <w:szCs w:val="20"/>
                <w:lang w:val="en-GB"/>
              </w:rPr>
              <w:t>Mavic 2 Enterprise Advanced</w:t>
            </w:r>
          </w:p>
        </w:tc>
        <w:tc>
          <w:tcPr>
            <w:tcW w:w="2443" w:type="dxa"/>
            <w:shd w:val="clear" w:color="auto" w:fill="E5DFEC" w:themeFill="accent4" w:themeFillTint="33"/>
            <w:vAlign w:val="center"/>
          </w:tcPr>
          <w:p w14:paraId="671A6CEC" w14:textId="53E83347" w:rsidR="00BE4A25" w:rsidRPr="000B3111" w:rsidRDefault="00BE4A25" w:rsidP="001C6A93">
            <w:pPr>
              <w:pStyle w:val="BodyText"/>
              <w:spacing w:after="0" w:line="276" w:lineRule="auto"/>
              <w:jc w:val="center"/>
              <w:rPr>
                <w:b/>
                <w:bCs/>
                <w:sz w:val="20"/>
                <w:szCs w:val="20"/>
                <w:lang w:val="en-GB"/>
              </w:rPr>
            </w:pPr>
            <w:r w:rsidRPr="000B3111">
              <w:rPr>
                <w:b/>
                <w:bCs/>
                <w:sz w:val="20"/>
                <w:szCs w:val="20"/>
                <w:lang w:val="en-GB"/>
              </w:rPr>
              <w:t>Phantom 4 RTK</w:t>
            </w:r>
            <w:r w:rsidR="00EF0099" w:rsidRPr="000B3111">
              <w:rPr>
                <w:b/>
                <w:bCs/>
                <w:sz w:val="20"/>
                <w:szCs w:val="20"/>
                <w:lang w:val="en-GB"/>
              </w:rPr>
              <w:t xml:space="preserve"> </w:t>
            </w:r>
            <w:r w:rsidR="00EF0099" w:rsidRPr="000B3111">
              <w:rPr>
                <w:b/>
                <w:bCs/>
                <w:sz w:val="20"/>
                <w:szCs w:val="20"/>
                <w:vertAlign w:val="superscript"/>
                <w:lang w:val="en-GB"/>
              </w:rPr>
              <w:t>4</w:t>
            </w:r>
          </w:p>
        </w:tc>
      </w:tr>
      <w:tr w:rsidR="00BE4A25" w:rsidRPr="000B3111" w14:paraId="1E2AF5E3" w14:textId="77777777" w:rsidTr="009F07B6">
        <w:tc>
          <w:tcPr>
            <w:tcW w:w="3114" w:type="dxa"/>
            <w:gridSpan w:val="2"/>
            <w:shd w:val="clear" w:color="auto" w:fill="F2DBDB" w:themeFill="accent2" w:themeFillTint="33"/>
            <w:vAlign w:val="center"/>
          </w:tcPr>
          <w:p w14:paraId="470496FB" w14:textId="6A7B8F29" w:rsidR="00BE4A25" w:rsidRPr="000B3111" w:rsidRDefault="00BE4A25" w:rsidP="007D45F9">
            <w:pPr>
              <w:pStyle w:val="BodyText"/>
              <w:spacing w:after="0" w:line="276" w:lineRule="auto"/>
              <w:rPr>
                <w:sz w:val="20"/>
                <w:szCs w:val="20"/>
                <w:lang w:val="en-GB"/>
              </w:rPr>
            </w:pPr>
            <w:r w:rsidRPr="000B3111">
              <w:rPr>
                <w:sz w:val="20"/>
                <w:szCs w:val="20"/>
                <w:lang w:val="en-GB"/>
              </w:rPr>
              <w:t>/</w:t>
            </w:r>
          </w:p>
        </w:tc>
        <w:tc>
          <w:tcPr>
            <w:tcW w:w="2126" w:type="dxa"/>
            <w:vAlign w:val="center"/>
          </w:tcPr>
          <w:p w14:paraId="16210596" w14:textId="77777777" w:rsidR="00BE4A25" w:rsidRPr="000B3111" w:rsidRDefault="00BE4A25" w:rsidP="007D45F9">
            <w:pPr>
              <w:pStyle w:val="BodyText"/>
              <w:spacing w:after="0" w:line="276" w:lineRule="auto"/>
              <w:rPr>
                <w:sz w:val="20"/>
                <w:szCs w:val="20"/>
                <w:lang w:val="en-GB"/>
              </w:rPr>
            </w:pPr>
            <w:r w:rsidRPr="000B3111">
              <w:rPr>
                <w:noProof/>
                <w:sz w:val="20"/>
                <w:szCs w:val="20"/>
                <w:lang w:val="en-GB"/>
              </w:rPr>
              <w:drawing>
                <wp:inline distT="0" distB="0" distL="0" distR="0" wp14:anchorId="4ED051E4" wp14:editId="28E289A5">
                  <wp:extent cx="1303020" cy="938530"/>
                  <wp:effectExtent l="0" t="0" r="0" b="0"/>
                  <wp:docPr id="9" name="Picture 9" descr="DJI Matrice 350 RTK DJI Care Basic 2Y - Dron za profesionalce -  DronoviSHOP.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JI Matrice 350 RTK DJI Care Basic 2Y - Dron za profesionalce -  DronoviSHOP.H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03020" cy="938530"/>
                          </a:xfrm>
                          <a:prstGeom prst="rect">
                            <a:avLst/>
                          </a:prstGeom>
                          <a:noFill/>
                          <a:ln>
                            <a:noFill/>
                          </a:ln>
                        </pic:spPr>
                      </pic:pic>
                    </a:graphicData>
                  </a:graphic>
                </wp:inline>
              </w:drawing>
            </w:r>
          </w:p>
        </w:tc>
        <w:tc>
          <w:tcPr>
            <w:tcW w:w="2291" w:type="dxa"/>
            <w:vAlign w:val="center"/>
          </w:tcPr>
          <w:p w14:paraId="0BDFFC46" w14:textId="77777777" w:rsidR="00BE4A25" w:rsidRPr="000B3111" w:rsidRDefault="00BE4A25" w:rsidP="007D45F9">
            <w:pPr>
              <w:pStyle w:val="BodyText"/>
              <w:spacing w:after="0" w:line="276" w:lineRule="auto"/>
              <w:rPr>
                <w:sz w:val="20"/>
                <w:szCs w:val="20"/>
                <w:lang w:val="en-GB"/>
              </w:rPr>
            </w:pPr>
            <w:r w:rsidRPr="000B3111">
              <w:rPr>
                <w:noProof/>
                <w:sz w:val="20"/>
                <w:szCs w:val="20"/>
                <w:lang w:val="en-GB"/>
              </w:rPr>
              <w:drawing>
                <wp:anchor distT="0" distB="0" distL="114300" distR="114300" simplePos="0" relativeHeight="251671552" behindDoc="0" locked="0" layoutInCell="1" allowOverlap="1" wp14:anchorId="15C75569" wp14:editId="1B246826">
                  <wp:simplePos x="0" y="0"/>
                  <wp:positionH relativeFrom="column">
                    <wp:posOffset>-212725</wp:posOffset>
                  </wp:positionH>
                  <wp:positionV relativeFrom="paragraph">
                    <wp:posOffset>-32385</wp:posOffset>
                  </wp:positionV>
                  <wp:extent cx="1656080" cy="930910"/>
                  <wp:effectExtent l="0" t="0" r="1270" b="2540"/>
                  <wp:wrapNone/>
                  <wp:docPr id="10" name="Picture 10" descr="QUADRO UA ▻ Придбати Мультикоптер DJI Matrice 30 в офіційному  авторизованому магазині! | DJI ENTERPRIS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QUADRO UA ▻ Придбати Мультикоптер DJI Matrice 30 в офіційному  авторизованому магазині! | DJI ENTERPRISE UKRAIN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56080" cy="9309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43" w:type="dxa"/>
            <w:vAlign w:val="center"/>
          </w:tcPr>
          <w:p w14:paraId="2ADDC66C" w14:textId="77777777" w:rsidR="00BE4A25" w:rsidRPr="000B3111" w:rsidRDefault="00BE4A25" w:rsidP="007D45F9">
            <w:pPr>
              <w:pStyle w:val="BodyText"/>
              <w:spacing w:after="0" w:line="276" w:lineRule="auto"/>
              <w:rPr>
                <w:sz w:val="20"/>
                <w:szCs w:val="20"/>
                <w:lang w:val="en-GB"/>
              </w:rPr>
            </w:pPr>
            <w:r w:rsidRPr="000B3111">
              <w:rPr>
                <w:noProof/>
                <w:sz w:val="20"/>
                <w:szCs w:val="20"/>
                <w:lang w:val="en-GB"/>
              </w:rPr>
              <w:drawing>
                <wp:inline distT="0" distB="0" distL="0" distR="0" wp14:anchorId="5EBC4CD3" wp14:editId="78DC1E61">
                  <wp:extent cx="1362423" cy="626714"/>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flipV="1">
                            <a:off x="0" y="0"/>
                            <a:ext cx="1372572" cy="631382"/>
                          </a:xfrm>
                          <a:prstGeom prst="rect">
                            <a:avLst/>
                          </a:prstGeom>
                          <a:noFill/>
                        </pic:spPr>
                      </pic:pic>
                    </a:graphicData>
                  </a:graphic>
                </wp:inline>
              </w:drawing>
            </w:r>
          </w:p>
        </w:tc>
        <w:tc>
          <w:tcPr>
            <w:tcW w:w="2443" w:type="dxa"/>
            <w:vAlign w:val="center"/>
          </w:tcPr>
          <w:p w14:paraId="1911F188" w14:textId="77777777" w:rsidR="00BE4A25" w:rsidRPr="000B3111" w:rsidRDefault="00BE4A25" w:rsidP="007D45F9">
            <w:pPr>
              <w:pStyle w:val="BodyText"/>
              <w:spacing w:after="0" w:line="276" w:lineRule="auto"/>
              <w:rPr>
                <w:sz w:val="20"/>
                <w:szCs w:val="20"/>
                <w:lang w:val="en-GB"/>
              </w:rPr>
            </w:pPr>
            <w:r w:rsidRPr="000B3111">
              <w:rPr>
                <w:noProof/>
                <w:sz w:val="20"/>
                <w:szCs w:val="20"/>
                <w:lang w:val="en-GB"/>
              </w:rPr>
              <w:drawing>
                <wp:anchor distT="0" distB="0" distL="114300" distR="114300" simplePos="0" relativeHeight="251672576" behindDoc="0" locked="0" layoutInCell="1" allowOverlap="1" wp14:anchorId="2F866660" wp14:editId="52124385">
                  <wp:simplePos x="0" y="0"/>
                  <wp:positionH relativeFrom="column">
                    <wp:posOffset>2540</wp:posOffset>
                  </wp:positionH>
                  <wp:positionV relativeFrom="paragraph">
                    <wp:posOffset>71120</wp:posOffset>
                  </wp:positionV>
                  <wp:extent cx="1414145" cy="1414145"/>
                  <wp:effectExtent l="0" t="0" r="0" b="0"/>
                  <wp:wrapNone/>
                  <wp:docPr id="13" name="Picture 13" descr="Mavic 2 Enterprise Advanced - Dual Imaging, Reimagined - D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vic 2 Enterprise Advanced - Dual Imaging, Reimagined - DJI"/>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14145" cy="14141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43" w:type="dxa"/>
            <w:vAlign w:val="center"/>
          </w:tcPr>
          <w:p w14:paraId="606BAF25" w14:textId="77777777" w:rsidR="00BE4A25" w:rsidRPr="000B3111" w:rsidRDefault="00BE4A25" w:rsidP="007D45F9">
            <w:pPr>
              <w:pStyle w:val="BodyText"/>
              <w:spacing w:after="0" w:line="276" w:lineRule="auto"/>
              <w:rPr>
                <w:sz w:val="20"/>
                <w:szCs w:val="20"/>
                <w:lang w:val="en-GB"/>
              </w:rPr>
            </w:pPr>
            <w:r w:rsidRPr="000B3111">
              <w:rPr>
                <w:noProof/>
                <w:sz w:val="20"/>
                <w:szCs w:val="20"/>
                <w:lang w:val="en-GB"/>
              </w:rPr>
              <w:drawing>
                <wp:inline distT="0" distB="0" distL="0" distR="0" wp14:anchorId="21B52C92" wp14:editId="3339ED25">
                  <wp:extent cx="1397480" cy="139748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09105" cy="1409105"/>
                          </a:xfrm>
                          <a:prstGeom prst="rect">
                            <a:avLst/>
                          </a:prstGeom>
                          <a:noFill/>
                        </pic:spPr>
                      </pic:pic>
                    </a:graphicData>
                  </a:graphic>
                </wp:inline>
              </w:drawing>
            </w:r>
          </w:p>
        </w:tc>
      </w:tr>
      <w:tr w:rsidR="00775518" w:rsidRPr="000B3111" w14:paraId="475B131E" w14:textId="77777777" w:rsidTr="009F07B6">
        <w:tc>
          <w:tcPr>
            <w:tcW w:w="3114" w:type="dxa"/>
            <w:gridSpan w:val="2"/>
            <w:shd w:val="clear" w:color="auto" w:fill="F2DBDB" w:themeFill="accent2" w:themeFillTint="33"/>
            <w:vAlign w:val="center"/>
          </w:tcPr>
          <w:p w14:paraId="595F88BF" w14:textId="4FA3512A" w:rsidR="00775518" w:rsidRPr="000B3111" w:rsidRDefault="00775518" w:rsidP="007D45F9">
            <w:pPr>
              <w:pStyle w:val="BodyText"/>
              <w:spacing w:after="0"/>
              <w:rPr>
                <w:sz w:val="20"/>
                <w:szCs w:val="20"/>
                <w:lang w:val="en-GB"/>
              </w:rPr>
            </w:pPr>
            <w:r w:rsidRPr="000B3111">
              <w:rPr>
                <w:sz w:val="20"/>
                <w:szCs w:val="20"/>
                <w:lang w:val="en-GB"/>
              </w:rPr>
              <w:t>Release date</w:t>
            </w:r>
          </w:p>
        </w:tc>
        <w:tc>
          <w:tcPr>
            <w:tcW w:w="2126" w:type="dxa"/>
            <w:vAlign w:val="center"/>
          </w:tcPr>
          <w:p w14:paraId="410DEFFD" w14:textId="476D92FF" w:rsidR="00775518" w:rsidRPr="000B3111" w:rsidRDefault="00775518" w:rsidP="007D45F9">
            <w:pPr>
              <w:pStyle w:val="BodyText"/>
              <w:spacing w:after="0"/>
              <w:jc w:val="center"/>
              <w:rPr>
                <w:sz w:val="20"/>
                <w:szCs w:val="20"/>
                <w:lang w:val="en-GB"/>
              </w:rPr>
            </w:pPr>
            <w:r w:rsidRPr="000B3111">
              <w:rPr>
                <w:sz w:val="20"/>
                <w:szCs w:val="20"/>
                <w:lang w:val="en-GB"/>
              </w:rPr>
              <w:t>May, 2023</w:t>
            </w:r>
          </w:p>
        </w:tc>
        <w:tc>
          <w:tcPr>
            <w:tcW w:w="2291" w:type="dxa"/>
            <w:vAlign w:val="center"/>
          </w:tcPr>
          <w:p w14:paraId="4EBC94A7" w14:textId="51AD1934" w:rsidR="00775518" w:rsidRPr="000B3111" w:rsidRDefault="00775518" w:rsidP="007D45F9">
            <w:pPr>
              <w:pStyle w:val="BodyText"/>
              <w:spacing w:after="0"/>
              <w:jc w:val="center"/>
              <w:rPr>
                <w:sz w:val="20"/>
                <w:szCs w:val="20"/>
                <w:lang w:val="en-GB"/>
              </w:rPr>
            </w:pPr>
            <w:r w:rsidRPr="000B3111">
              <w:rPr>
                <w:sz w:val="20"/>
                <w:szCs w:val="20"/>
                <w:lang w:val="en-GB"/>
              </w:rPr>
              <w:t>March, 2022</w:t>
            </w:r>
          </w:p>
        </w:tc>
        <w:tc>
          <w:tcPr>
            <w:tcW w:w="2443" w:type="dxa"/>
            <w:vAlign w:val="center"/>
          </w:tcPr>
          <w:p w14:paraId="339F990B" w14:textId="78ACAE30" w:rsidR="00775518" w:rsidRPr="000B3111" w:rsidRDefault="00775518" w:rsidP="007D45F9">
            <w:pPr>
              <w:pStyle w:val="BodyText"/>
              <w:spacing w:after="0"/>
              <w:jc w:val="center"/>
              <w:rPr>
                <w:sz w:val="20"/>
                <w:szCs w:val="20"/>
                <w:lang w:val="en-GB"/>
              </w:rPr>
            </w:pPr>
            <w:r w:rsidRPr="000B3111">
              <w:rPr>
                <w:sz w:val="20"/>
                <w:szCs w:val="20"/>
                <w:lang w:val="en-GB"/>
              </w:rPr>
              <w:t>September 2022</w:t>
            </w:r>
          </w:p>
        </w:tc>
        <w:tc>
          <w:tcPr>
            <w:tcW w:w="2443" w:type="dxa"/>
            <w:vAlign w:val="center"/>
          </w:tcPr>
          <w:p w14:paraId="0CBF14B0" w14:textId="13A36086" w:rsidR="00775518" w:rsidRPr="000B3111" w:rsidRDefault="00775518" w:rsidP="007D45F9">
            <w:pPr>
              <w:pStyle w:val="BodyText"/>
              <w:spacing w:after="0"/>
              <w:jc w:val="center"/>
              <w:rPr>
                <w:sz w:val="20"/>
                <w:szCs w:val="20"/>
                <w:lang w:val="en-GB"/>
              </w:rPr>
            </w:pPr>
            <w:r w:rsidRPr="000B3111">
              <w:rPr>
                <w:sz w:val="20"/>
                <w:szCs w:val="20"/>
                <w:lang w:val="en-GB"/>
              </w:rPr>
              <w:t>January, 2021</w:t>
            </w:r>
          </w:p>
        </w:tc>
        <w:tc>
          <w:tcPr>
            <w:tcW w:w="2443" w:type="dxa"/>
            <w:vAlign w:val="center"/>
          </w:tcPr>
          <w:p w14:paraId="198967AD" w14:textId="7DBABC88" w:rsidR="00775518" w:rsidRPr="000B3111" w:rsidRDefault="00775518" w:rsidP="007D45F9">
            <w:pPr>
              <w:pStyle w:val="BodyText"/>
              <w:spacing w:after="0"/>
              <w:jc w:val="center"/>
              <w:rPr>
                <w:sz w:val="20"/>
                <w:szCs w:val="20"/>
                <w:lang w:val="en-GB"/>
              </w:rPr>
            </w:pPr>
            <w:r w:rsidRPr="000B3111">
              <w:rPr>
                <w:sz w:val="20"/>
                <w:szCs w:val="20"/>
                <w:lang w:val="en-GB"/>
              </w:rPr>
              <w:t>October, 2018</w:t>
            </w:r>
          </w:p>
        </w:tc>
      </w:tr>
      <w:tr w:rsidR="00775518" w:rsidRPr="000B3111" w14:paraId="665FB110" w14:textId="77777777" w:rsidTr="009F07B6">
        <w:tc>
          <w:tcPr>
            <w:tcW w:w="3114" w:type="dxa"/>
            <w:gridSpan w:val="2"/>
            <w:shd w:val="clear" w:color="auto" w:fill="F2DBDB" w:themeFill="accent2" w:themeFillTint="33"/>
            <w:vAlign w:val="center"/>
          </w:tcPr>
          <w:p w14:paraId="0B5ED20B" w14:textId="2DE84582" w:rsidR="00775518" w:rsidRPr="000B3111" w:rsidRDefault="00775518" w:rsidP="007D45F9">
            <w:pPr>
              <w:pStyle w:val="BodyText"/>
              <w:spacing w:after="0"/>
              <w:rPr>
                <w:sz w:val="20"/>
                <w:szCs w:val="20"/>
                <w:lang w:val="en-GB"/>
              </w:rPr>
            </w:pPr>
            <w:r w:rsidRPr="000B3111">
              <w:rPr>
                <w:sz w:val="20"/>
                <w:szCs w:val="20"/>
                <w:lang w:val="en-GB"/>
              </w:rPr>
              <w:t>Class (EU)</w:t>
            </w:r>
          </w:p>
        </w:tc>
        <w:tc>
          <w:tcPr>
            <w:tcW w:w="2126" w:type="dxa"/>
            <w:vAlign w:val="center"/>
          </w:tcPr>
          <w:p w14:paraId="4FAC9622" w14:textId="27FB73F0" w:rsidR="00775518" w:rsidRPr="000B3111" w:rsidRDefault="00775518" w:rsidP="007D45F9">
            <w:pPr>
              <w:pStyle w:val="BodyText"/>
              <w:spacing w:after="0"/>
              <w:jc w:val="center"/>
              <w:rPr>
                <w:sz w:val="20"/>
                <w:szCs w:val="20"/>
                <w:lang w:val="en-GB"/>
              </w:rPr>
            </w:pPr>
            <w:r w:rsidRPr="000B3111">
              <w:rPr>
                <w:sz w:val="20"/>
                <w:szCs w:val="20"/>
                <w:lang w:val="en-GB"/>
              </w:rPr>
              <w:t>C3</w:t>
            </w:r>
          </w:p>
        </w:tc>
        <w:tc>
          <w:tcPr>
            <w:tcW w:w="2291" w:type="dxa"/>
            <w:vAlign w:val="center"/>
          </w:tcPr>
          <w:p w14:paraId="2B0881A7" w14:textId="1012D6FE" w:rsidR="00775518" w:rsidRPr="000B3111" w:rsidRDefault="00775518" w:rsidP="007D45F9">
            <w:pPr>
              <w:pStyle w:val="BodyText"/>
              <w:spacing w:after="0"/>
              <w:jc w:val="center"/>
              <w:rPr>
                <w:sz w:val="20"/>
                <w:szCs w:val="20"/>
                <w:lang w:val="en-GB"/>
              </w:rPr>
            </w:pPr>
            <w:r w:rsidRPr="000B3111">
              <w:rPr>
                <w:sz w:val="20"/>
                <w:szCs w:val="20"/>
                <w:lang w:val="en-GB"/>
              </w:rPr>
              <w:t>C2</w:t>
            </w:r>
          </w:p>
        </w:tc>
        <w:tc>
          <w:tcPr>
            <w:tcW w:w="2443" w:type="dxa"/>
            <w:vAlign w:val="center"/>
          </w:tcPr>
          <w:p w14:paraId="00629B58" w14:textId="39F7CA85" w:rsidR="00775518" w:rsidRPr="000B3111" w:rsidRDefault="00775518" w:rsidP="007D45F9">
            <w:pPr>
              <w:pStyle w:val="BodyText"/>
              <w:spacing w:after="0"/>
              <w:jc w:val="center"/>
              <w:rPr>
                <w:sz w:val="20"/>
                <w:szCs w:val="20"/>
                <w:lang w:val="en-GB"/>
              </w:rPr>
            </w:pPr>
            <w:r w:rsidRPr="000B3111">
              <w:rPr>
                <w:sz w:val="20"/>
                <w:szCs w:val="20"/>
                <w:lang w:val="en-GB"/>
              </w:rPr>
              <w:t>C2</w:t>
            </w:r>
          </w:p>
        </w:tc>
        <w:tc>
          <w:tcPr>
            <w:tcW w:w="2443" w:type="dxa"/>
            <w:vAlign w:val="center"/>
          </w:tcPr>
          <w:p w14:paraId="61EE30DF" w14:textId="6B07218A" w:rsidR="00775518" w:rsidRPr="000B3111" w:rsidRDefault="00775518" w:rsidP="007D45F9">
            <w:pPr>
              <w:pStyle w:val="BodyText"/>
              <w:spacing w:after="0"/>
              <w:jc w:val="center"/>
              <w:rPr>
                <w:sz w:val="20"/>
                <w:szCs w:val="20"/>
                <w:lang w:val="en-GB"/>
              </w:rPr>
            </w:pPr>
            <w:r w:rsidRPr="000B3111">
              <w:rPr>
                <w:sz w:val="20"/>
                <w:szCs w:val="20"/>
                <w:lang w:val="en-GB"/>
              </w:rPr>
              <w:t>/</w:t>
            </w:r>
          </w:p>
        </w:tc>
        <w:tc>
          <w:tcPr>
            <w:tcW w:w="2443" w:type="dxa"/>
            <w:vAlign w:val="center"/>
          </w:tcPr>
          <w:p w14:paraId="09D5B3CF" w14:textId="32E9DAB3" w:rsidR="00775518" w:rsidRPr="000B3111" w:rsidRDefault="00775518" w:rsidP="007D45F9">
            <w:pPr>
              <w:pStyle w:val="BodyText"/>
              <w:spacing w:after="0"/>
              <w:jc w:val="center"/>
              <w:rPr>
                <w:sz w:val="20"/>
                <w:szCs w:val="20"/>
                <w:lang w:val="en-GB"/>
              </w:rPr>
            </w:pPr>
            <w:r w:rsidRPr="000B3111">
              <w:rPr>
                <w:sz w:val="20"/>
                <w:szCs w:val="20"/>
                <w:lang w:val="en-GB"/>
              </w:rPr>
              <w:t>/</w:t>
            </w:r>
          </w:p>
        </w:tc>
      </w:tr>
      <w:tr w:rsidR="00775518" w:rsidRPr="000B3111" w14:paraId="6E5F3314" w14:textId="77777777" w:rsidTr="009F07B6">
        <w:tc>
          <w:tcPr>
            <w:tcW w:w="1413" w:type="dxa"/>
            <w:vMerge w:val="restart"/>
            <w:shd w:val="clear" w:color="auto" w:fill="F2DBDB" w:themeFill="accent2" w:themeFillTint="33"/>
            <w:vAlign w:val="center"/>
          </w:tcPr>
          <w:p w14:paraId="7127B7F7" w14:textId="77777777" w:rsidR="00775518" w:rsidRPr="000B3111" w:rsidRDefault="00775518" w:rsidP="007D45F9">
            <w:pPr>
              <w:pStyle w:val="BodyText"/>
              <w:spacing w:after="0" w:line="276" w:lineRule="auto"/>
              <w:rPr>
                <w:b/>
                <w:bCs/>
                <w:sz w:val="20"/>
                <w:szCs w:val="20"/>
                <w:lang w:val="en-GB"/>
              </w:rPr>
            </w:pPr>
            <w:r w:rsidRPr="000B3111">
              <w:rPr>
                <w:b/>
                <w:bCs/>
                <w:sz w:val="20"/>
                <w:szCs w:val="20"/>
                <w:lang w:val="en-GB"/>
              </w:rPr>
              <w:t>Dimensions and Weight</w:t>
            </w:r>
          </w:p>
        </w:tc>
        <w:tc>
          <w:tcPr>
            <w:tcW w:w="1701" w:type="dxa"/>
            <w:shd w:val="clear" w:color="auto" w:fill="FDE9D9" w:themeFill="accent6" w:themeFillTint="33"/>
            <w:vAlign w:val="center"/>
          </w:tcPr>
          <w:p w14:paraId="1BC968E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Dimensions (unfolded, without propellers)</w:t>
            </w:r>
          </w:p>
        </w:tc>
        <w:tc>
          <w:tcPr>
            <w:tcW w:w="2126" w:type="dxa"/>
            <w:vAlign w:val="center"/>
          </w:tcPr>
          <w:p w14:paraId="18CA4E9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810×670×430 mm (L×W×H)</w:t>
            </w:r>
          </w:p>
        </w:tc>
        <w:tc>
          <w:tcPr>
            <w:tcW w:w="2291" w:type="dxa"/>
            <w:vAlign w:val="center"/>
          </w:tcPr>
          <w:p w14:paraId="2435ED8B" w14:textId="77777777" w:rsidR="00775518" w:rsidRPr="000B3111" w:rsidRDefault="00775518" w:rsidP="007D45F9">
            <w:pPr>
              <w:pStyle w:val="BodyText"/>
              <w:spacing w:after="0" w:line="276" w:lineRule="auto"/>
              <w:rPr>
                <w:sz w:val="20"/>
                <w:szCs w:val="20"/>
                <w:lang w:val="en-GB"/>
              </w:rPr>
            </w:pPr>
            <w:r w:rsidRPr="000B3111">
              <w:rPr>
                <w:sz w:val="20"/>
                <w:szCs w:val="20"/>
                <w:lang w:val="en-GB"/>
              </w:rPr>
              <w:t>470×585×215 mm (L×W×H)</w:t>
            </w:r>
          </w:p>
        </w:tc>
        <w:tc>
          <w:tcPr>
            <w:tcW w:w="2443" w:type="dxa"/>
            <w:vAlign w:val="center"/>
          </w:tcPr>
          <w:p w14:paraId="43E6BC8C" w14:textId="77777777" w:rsidR="00775518" w:rsidRPr="000B3111" w:rsidRDefault="00775518" w:rsidP="007D45F9">
            <w:pPr>
              <w:pStyle w:val="BodyText"/>
              <w:spacing w:after="0" w:line="276" w:lineRule="auto"/>
              <w:rPr>
                <w:sz w:val="20"/>
                <w:szCs w:val="20"/>
                <w:lang w:val="en-GB"/>
              </w:rPr>
            </w:pPr>
            <w:r w:rsidRPr="000B3111">
              <w:rPr>
                <w:sz w:val="20"/>
                <w:szCs w:val="20"/>
                <w:lang w:val="en-GB"/>
              </w:rPr>
              <w:t>221×96.3×90.3 mm (L×W×H)</w:t>
            </w:r>
          </w:p>
        </w:tc>
        <w:tc>
          <w:tcPr>
            <w:tcW w:w="2443" w:type="dxa"/>
            <w:vAlign w:val="center"/>
          </w:tcPr>
          <w:p w14:paraId="05DC128A" w14:textId="77777777" w:rsidR="00775518" w:rsidRPr="000B3111" w:rsidRDefault="00775518" w:rsidP="007D45F9">
            <w:pPr>
              <w:pStyle w:val="BodyText"/>
              <w:spacing w:after="0" w:line="276" w:lineRule="auto"/>
              <w:rPr>
                <w:sz w:val="20"/>
                <w:szCs w:val="20"/>
                <w:lang w:val="en-GB"/>
              </w:rPr>
            </w:pPr>
            <w:r w:rsidRPr="000B3111">
              <w:rPr>
                <w:sz w:val="20"/>
                <w:szCs w:val="20"/>
                <w:lang w:val="en-GB"/>
              </w:rPr>
              <w:t>322×242×84 mm (</w:t>
            </w:r>
            <w:proofErr w:type="spellStart"/>
            <w:r w:rsidRPr="000B3111">
              <w:rPr>
                <w:sz w:val="20"/>
                <w:szCs w:val="20"/>
                <w:lang w:val="en-GB"/>
              </w:rPr>
              <w:t>LxWxH</w:t>
            </w:r>
            <w:proofErr w:type="spellEnd"/>
            <w:r w:rsidRPr="000B3111">
              <w:rPr>
                <w:sz w:val="20"/>
                <w:szCs w:val="20"/>
                <w:lang w:val="en-GB"/>
              </w:rPr>
              <w:t>)</w:t>
            </w:r>
          </w:p>
        </w:tc>
        <w:tc>
          <w:tcPr>
            <w:tcW w:w="2443" w:type="dxa"/>
            <w:vAlign w:val="center"/>
          </w:tcPr>
          <w:p w14:paraId="66BFFD24" w14:textId="77777777" w:rsidR="00775518" w:rsidRPr="000B3111" w:rsidRDefault="00775518" w:rsidP="007D45F9">
            <w:pPr>
              <w:pStyle w:val="BodyText"/>
              <w:spacing w:after="0" w:line="276" w:lineRule="auto"/>
              <w:rPr>
                <w:sz w:val="20"/>
                <w:szCs w:val="20"/>
                <w:lang w:val="en-GB"/>
              </w:rPr>
            </w:pPr>
            <w:r w:rsidRPr="000B3111">
              <w:rPr>
                <w:sz w:val="20"/>
                <w:szCs w:val="20"/>
                <w:lang w:val="en-GB"/>
              </w:rPr>
              <w:t>289.5x289.5x196 mm (</w:t>
            </w:r>
            <w:proofErr w:type="spellStart"/>
            <w:r w:rsidRPr="000B3111">
              <w:rPr>
                <w:sz w:val="20"/>
                <w:szCs w:val="20"/>
                <w:lang w:val="en-GB"/>
              </w:rPr>
              <w:t>LxWxH</w:t>
            </w:r>
            <w:proofErr w:type="spellEnd"/>
            <w:r w:rsidRPr="000B3111">
              <w:rPr>
                <w:sz w:val="20"/>
                <w:szCs w:val="20"/>
                <w:lang w:val="en-GB"/>
              </w:rPr>
              <w:t>)</w:t>
            </w:r>
          </w:p>
        </w:tc>
      </w:tr>
      <w:tr w:rsidR="00775518" w:rsidRPr="000B3111" w14:paraId="36A4C9EC" w14:textId="77777777" w:rsidTr="009F07B6">
        <w:tc>
          <w:tcPr>
            <w:tcW w:w="1413" w:type="dxa"/>
            <w:vMerge/>
            <w:shd w:val="clear" w:color="auto" w:fill="F2DBDB" w:themeFill="accent2" w:themeFillTint="33"/>
          </w:tcPr>
          <w:p w14:paraId="553780C6"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4D54052B" w14:textId="77777777" w:rsidR="00775518" w:rsidRPr="000B3111" w:rsidRDefault="00775518" w:rsidP="007D45F9">
            <w:pPr>
              <w:pStyle w:val="BodyText"/>
              <w:spacing w:after="0" w:line="276" w:lineRule="auto"/>
              <w:rPr>
                <w:sz w:val="20"/>
                <w:szCs w:val="20"/>
                <w:lang w:val="en-GB"/>
              </w:rPr>
            </w:pPr>
            <w:r w:rsidRPr="000B3111">
              <w:rPr>
                <w:sz w:val="20"/>
                <w:szCs w:val="20"/>
                <w:lang w:val="en-GB"/>
              </w:rPr>
              <w:t>Dimensions (folded, with propellers)</w:t>
            </w:r>
          </w:p>
        </w:tc>
        <w:tc>
          <w:tcPr>
            <w:tcW w:w="2126" w:type="dxa"/>
            <w:vAlign w:val="center"/>
          </w:tcPr>
          <w:p w14:paraId="2B572946" w14:textId="77777777" w:rsidR="00775518" w:rsidRPr="000B3111" w:rsidRDefault="00775518" w:rsidP="007D45F9">
            <w:pPr>
              <w:pStyle w:val="BodyText"/>
              <w:spacing w:after="0" w:line="276" w:lineRule="auto"/>
              <w:rPr>
                <w:sz w:val="20"/>
                <w:szCs w:val="20"/>
                <w:lang w:val="en-GB"/>
              </w:rPr>
            </w:pPr>
            <w:r w:rsidRPr="000B3111">
              <w:rPr>
                <w:sz w:val="20"/>
                <w:szCs w:val="20"/>
                <w:lang w:val="en-GB"/>
              </w:rPr>
              <w:t>430×420×430 mm (L×W×H)</w:t>
            </w:r>
          </w:p>
        </w:tc>
        <w:tc>
          <w:tcPr>
            <w:tcW w:w="2291" w:type="dxa"/>
            <w:vAlign w:val="center"/>
          </w:tcPr>
          <w:p w14:paraId="49D7366D" w14:textId="77777777" w:rsidR="00775518" w:rsidRPr="000B3111" w:rsidRDefault="00775518" w:rsidP="007D45F9">
            <w:pPr>
              <w:pStyle w:val="BodyText"/>
              <w:spacing w:after="0" w:line="276" w:lineRule="auto"/>
              <w:rPr>
                <w:sz w:val="20"/>
                <w:szCs w:val="20"/>
                <w:lang w:val="en-GB"/>
              </w:rPr>
            </w:pPr>
            <w:r w:rsidRPr="000B3111">
              <w:rPr>
                <w:sz w:val="20"/>
                <w:szCs w:val="20"/>
                <w:lang w:val="en-GB"/>
              </w:rPr>
              <w:t>365×215×195 mm (L×W×H)</w:t>
            </w:r>
          </w:p>
        </w:tc>
        <w:tc>
          <w:tcPr>
            <w:tcW w:w="2443" w:type="dxa"/>
            <w:vAlign w:val="center"/>
          </w:tcPr>
          <w:p w14:paraId="604FBED3" w14:textId="77777777" w:rsidR="00775518" w:rsidRPr="000B3111" w:rsidRDefault="00775518" w:rsidP="007D45F9">
            <w:pPr>
              <w:pStyle w:val="BodyText"/>
              <w:spacing w:after="0" w:line="276" w:lineRule="auto"/>
              <w:rPr>
                <w:sz w:val="20"/>
                <w:szCs w:val="20"/>
                <w:lang w:val="en-GB"/>
              </w:rPr>
            </w:pPr>
            <w:r w:rsidRPr="000B3111">
              <w:rPr>
                <w:sz w:val="20"/>
                <w:szCs w:val="20"/>
                <w:lang w:val="en-GB"/>
              </w:rPr>
              <w:t>347.5×283×107.7 mm (L×W×H)</w:t>
            </w:r>
          </w:p>
        </w:tc>
        <w:tc>
          <w:tcPr>
            <w:tcW w:w="2443" w:type="dxa"/>
            <w:vAlign w:val="center"/>
          </w:tcPr>
          <w:p w14:paraId="6E588C93"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214×91×84 mm </w:t>
            </w:r>
          </w:p>
          <w:p w14:paraId="5615E122"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t>
            </w:r>
            <w:proofErr w:type="spellStart"/>
            <w:r w:rsidRPr="000B3111">
              <w:rPr>
                <w:sz w:val="20"/>
                <w:szCs w:val="20"/>
                <w:lang w:val="en-GB"/>
              </w:rPr>
              <w:t>LxWxH</w:t>
            </w:r>
            <w:proofErr w:type="spellEnd"/>
            <w:r w:rsidRPr="000B3111">
              <w:rPr>
                <w:sz w:val="20"/>
                <w:szCs w:val="20"/>
                <w:lang w:val="en-GB"/>
              </w:rPr>
              <w:t>)</w:t>
            </w:r>
          </w:p>
        </w:tc>
        <w:tc>
          <w:tcPr>
            <w:tcW w:w="2443" w:type="dxa"/>
            <w:vAlign w:val="center"/>
          </w:tcPr>
          <w:p w14:paraId="206AA766"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t>
            </w:r>
          </w:p>
        </w:tc>
      </w:tr>
      <w:tr w:rsidR="00775518" w:rsidRPr="000B3111" w14:paraId="01112EA3" w14:textId="77777777" w:rsidTr="009F07B6">
        <w:tc>
          <w:tcPr>
            <w:tcW w:w="1413" w:type="dxa"/>
            <w:vMerge/>
            <w:shd w:val="clear" w:color="auto" w:fill="F2DBDB" w:themeFill="accent2" w:themeFillTint="33"/>
          </w:tcPr>
          <w:p w14:paraId="6AE342B7"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2B835A79"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Weight (with single downward gimbal)</w:t>
            </w:r>
          </w:p>
        </w:tc>
        <w:tc>
          <w:tcPr>
            <w:tcW w:w="2126" w:type="dxa"/>
            <w:vAlign w:val="center"/>
          </w:tcPr>
          <w:p w14:paraId="69328E53"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Without batteries:</w:t>
            </w:r>
          </w:p>
          <w:p w14:paraId="538AF319" w14:textId="77777777" w:rsidR="00775518" w:rsidRPr="000B3111" w:rsidRDefault="00775518" w:rsidP="007D45F9">
            <w:pPr>
              <w:pStyle w:val="BodyText"/>
              <w:spacing w:after="0" w:line="276" w:lineRule="auto"/>
              <w:rPr>
                <w:sz w:val="20"/>
                <w:szCs w:val="20"/>
                <w:lang w:val="en-GB"/>
              </w:rPr>
            </w:pPr>
            <w:r w:rsidRPr="000B3111">
              <w:rPr>
                <w:sz w:val="20"/>
                <w:szCs w:val="20"/>
                <w:lang w:val="en-GB"/>
              </w:rPr>
              <w:t>Approx. 3770 g</w:t>
            </w:r>
          </w:p>
          <w:p w14:paraId="149CE3F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With batteries:</w:t>
            </w:r>
          </w:p>
          <w:p w14:paraId="61E26B6C" w14:textId="77777777" w:rsidR="00775518" w:rsidRPr="000B3111" w:rsidRDefault="00775518" w:rsidP="007D45F9">
            <w:pPr>
              <w:pStyle w:val="BodyText"/>
              <w:spacing w:after="0" w:line="276" w:lineRule="auto"/>
              <w:rPr>
                <w:sz w:val="20"/>
                <w:szCs w:val="20"/>
                <w:lang w:val="en-GB"/>
              </w:rPr>
            </w:pPr>
            <w:r w:rsidRPr="000B3111">
              <w:rPr>
                <w:sz w:val="20"/>
                <w:szCs w:val="20"/>
                <w:lang w:val="en-GB"/>
              </w:rPr>
              <w:t>Approx. 6470 g</w:t>
            </w:r>
          </w:p>
        </w:tc>
        <w:tc>
          <w:tcPr>
            <w:tcW w:w="2291" w:type="dxa"/>
            <w:vAlign w:val="center"/>
          </w:tcPr>
          <w:p w14:paraId="463FEF44"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With batteries: 3770 ± 10 g</w:t>
            </w:r>
          </w:p>
        </w:tc>
        <w:tc>
          <w:tcPr>
            <w:tcW w:w="2443" w:type="dxa"/>
            <w:vAlign w:val="center"/>
          </w:tcPr>
          <w:p w14:paraId="1DCAE629"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With battery: 920 g</w:t>
            </w:r>
          </w:p>
        </w:tc>
        <w:tc>
          <w:tcPr>
            <w:tcW w:w="2443" w:type="dxa"/>
            <w:vAlign w:val="center"/>
          </w:tcPr>
          <w:p w14:paraId="0BEC804D"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With battery: 909 g</w:t>
            </w:r>
          </w:p>
        </w:tc>
        <w:tc>
          <w:tcPr>
            <w:tcW w:w="2443" w:type="dxa"/>
            <w:vAlign w:val="center"/>
          </w:tcPr>
          <w:p w14:paraId="0B02AF71"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With battery: 1391 g</w:t>
            </w:r>
          </w:p>
        </w:tc>
      </w:tr>
      <w:tr w:rsidR="00775518" w:rsidRPr="000B3111" w14:paraId="38947375" w14:textId="77777777" w:rsidTr="009F07B6">
        <w:tc>
          <w:tcPr>
            <w:tcW w:w="1413" w:type="dxa"/>
            <w:vMerge/>
            <w:shd w:val="clear" w:color="auto" w:fill="F2DBDB" w:themeFill="accent2" w:themeFillTint="33"/>
          </w:tcPr>
          <w:p w14:paraId="0B36D99E"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524730EE" w14:textId="77777777" w:rsidR="00775518" w:rsidRPr="000B3111" w:rsidRDefault="00775518" w:rsidP="007D45F9">
            <w:pPr>
              <w:pStyle w:val="BodyText"/>
              <w:spacing w:after="0" w:line="276" w:lineRule="auto"/>
              <w:rPr>
                <w:sz w:val="20"/>
                <w:szCs w:val="20"/>
                <w:lang w:val="en-GB"/>
              </w:rPr>
            </w:pPr>
            <w:r w:rsidRPr="000B3111">
              <w:rPr>
                <w:sz w:val="20"/>
                <w:szCs w:val="20"/>
                <w:lang w:val="en-GB"/>
              </w:rPr>
              <w:t>Single Gimbal Damper’s Max Payload</w:t>
            </w:r>
          </w:p>
        </w:tc>
        <w:tc>
          <w:tcPr>
            <w:tcW w:w="2126" w:type="dxa"/>
            <w:vAlign w:val="center"/>
          </w:tcPr>
          <w:p w14:paraId="102CF816" w14:textId="77777777" w:rsidR="00775518" w:rsidRPr="000B3111" w:rsidRDefault="00775518" w:rsidP="007D45F9">
            <w:pPr>
              <w:pStyle w:val="BodyText"/>
              <w:spacing w:after="0" w:line="276" w:lineRule="auto"/>
              <w:rPr>
                <w:sz w:val="20"/>
                <w:szCs w:val="20"/>
                <w:lang w:val="en-GB"/>
              </w:rPr>
            </w:pPr>
            <w:r w:rsidRPr="000B3111">
              <w:rPr>
                <w:sz w:val="20"/>
                <w:szCs w:val="20"/>
                <w:lang w:val="en-GB"/>
              </w:rPr>
              <w:t>960 g</w:t>
            </w:r>
          </w:p>
        </w:tc>
        <w:tc>
          <w:tcPr>
            <w:tcW w:w="2291" w:type="dxa"/>
            <w:vAlign w:val="center"/>
          </w:tcPr>
          <w:p w14:paraId="28362914"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t>
            </w:r>
          </w:p>
        </w:tc>
        <w:tc>
          <w:tcPr>
            <w:tcW w:w="2443" w:type="dxa"/>
            <w:vAlign w:val="center"/>
          </w:tcPr>
          <w:p w14:paraId="40D2A9E0"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t>
            </w:r>
          </w:p>
        </w:tc>
        <w:tc>
          <w:tcPr>
            <w:tcW w:w="2443" w:type="dxa"/>
            <w:vAlign w:val="center"/>
          </w:tcPr>
          <w:p w14:paraId="6CCBC665"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t>
            </w:r>
          </w:p>
        </w:tc>
        <w:tc>
          <w:tcPr>
            <w:tcW w:w="2443" w:type="dxa"/>
            <w:vAlign w:val="center"/>
          </w:tcPr>
          <w:p w14:paraId="6087109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t>
            </w:r>
          </w:p>
        </w:tc>
      </w:tr>
      <w:tr w:rsidR="00775518" w:rsidRPr="000B3111" w14:paraId="4A2DF40A" w14:textId="77777777" w:rsidTr="009F07B6">
        <w:tc>
          <w:tcPr>
            <w:tcW w:w="1413" w:type="dxa"/>
            <w:vMerge/>
            <w:shd w:val="clear" w:color="auto" w:fill="F2DBDB" w:themeFill="accent2" w:themeFillTint="33"/>
          </w:tcPr>
          <w:p w14:paraId="321E19FC"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47D7A127"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Max </w:t>
            </w:r>
            <w:proofErr w:type="spellStart"/>
            <w:r w:rsidRPr="000B3111">
              <w:rPr>
                <w:sz w:val="20"/>
                <w:szCs w:val="20"/>
                <w:lang w:val="en-GB"/>
              </w:rPr>
              <w:t>Takeoff</w:t>
            </w:r>
            <w:proofErr w:type="spellEnd"/>
            <w:r w:rsidRPr="000B3111">
              <w:rPr>
                <w:sz w:val="20"/>
                <w:szCs w:val="20"/>
                <w:lang w:val="en-GB"/>
              </w:rPr>
              <w:t xml:space="preserve"> Weight</w:t>
            </w:r>
          </w:p>
        </w:tc>
        <w:tc>
          <w:tcPr>
            <w:tcW w:w="2126" w:type="dxa"/>
            <w:vAlign w:val="center"/>
          </w:tcPr>
          <w:p w14:paraId="364E2F62" w14:textId="77777777" w:rsidR="00775518" w:rsidRPr="000B3111" w:rsidRDefault="00775518" w:rsidP="007D45F9">
            <w:pPr>
              <w:pStyle w:val="BodyText"/>
              <w:spacing w:after="0" w:line="276" w:lineRule="auto"/>
              <w:rPr>
                <w:sz w:val="20"/>
                <w:szCs w:val="20"/>
                <w:lang w:val="en-GB"/>
              </w:rPr>
            </w:pPr>
            <w:r w:rsidRPr="000B3111">
              <w:rPr>
                <w:sz w:val="20"/>
                <w:szCs w:val="20"/>
                <w:lang w:val="en-GB"/>
              </w:rPr>
              <w:t>9200 g</w:t>
            </w:r>
          </w:p>
        </w:tc>
        <w:tc>
          <w:tcPr>
            <w:tcW w:w="2291" w:type="dxa"/>
            <w:vAlign w:val="center"/>
          </w:tcPr>
          <w:p w14:paraId="707C90C0" w14:textId="77777777" w:rsidR="00775518" w:rsidRPr="000B3111" w:rsidRDefault="00775518" w:rsidP="007D45F9">
            <w:pPr>
              <w:pStyle w:val="BodyText"/>
              <w:spacing w:after="0" w:line="276" w:lineRule="auto"/>
              <w:rPr>
                <w:sz w:val="20"/>
                <w:szCs w:val="20"/>
                <w:lang w:val="en-GB"/>
              </w:rPr>
            </w:pPr>
            <w:r w:rsidRPr="000B3111">
              <w:rPr>
                <w:sz w:val="20"/>
                <w:szCs w:val="20"/>
                <w:lang w:val="en-GB"/>
              </w:rPr>
              <w:t>3998 g</w:t>
            </w:r>
          </w:p>
        </w:tc>
        <w:tc>
          <w:tcPr>
            <w:tcW w:w="2443" w:type="dxa"/>
            <w:vAlign w:val="center"/>
          </w:tcPr>
          <w:p w14:paraId="75CA00E5" w14:textId="77777777" w:rsidR="00775518" w:rsidRPr="000B3111" w:rsidRDefault="00775518" w:rsidP="007D45F9">
            <w:pPr>
              <w:pStyle w:val="BodyText"/>
              <w:spacing w:after="0" w:line="276" w:lineRule="auto"/>
              <w:rPr>
                <w:sz w:val="20"/>
                <w:szCs w:val="20"/>
                <w:lang w:val="en-GB"/>
              </w:rPr>
            </w:pPr>
            <w:r w:rsidRPr="000B3111">
              <w:rPr>
                <w:sz w:val="20"/>
                <w:szCs w:val="20"/>
                <w:lang w:val="en-GB"/>
              </w:rPr>
              <w:t>1050 g</w:t>
            </w:r>
          </w:p>
        </w:tc>
        <w:tc>
          <w:tcPr>
            <w:tcW w:w="2443" w:type="dxa"/>
            <w:vAlign w:val="center"/>
          </w:tcPr>
          <w:p w14:paraId="619147CD" w14:textId="77777777" w:rsidR="00775518" w:rsidRPr="000B3111" w:rsidRDefault="00775518" w:rsidP="007D45F9">
            <w:pPr>
              <w:pStyle w:val="BodyText"/>
              <w:spacing w:after="0" w:line="276" w:lineRule="auto"/>
              <w:rPr>
                <w:sz w:val="20"/>
                <w:szCs w:val="20"/>
                <w:lang w:val="en-GB"/>
              </w:rPr>
            </w:pPr>
            <w:r w:rsidRPr="000B3111">
              <w:rPr>
                <w:sz w:val="20"/>
                <w:szCs w:val="20"/>
                <w:lang w:val="en-GB"/>
              </w:rPr>
              <w:t>1100 g</w:t>
            </w:r>
          </w:p>
        </w:tc>
        <w:tc>
          <w:tcPr>
            <w:tcW w:w="2443" w:type="dxa"/>
            <w:vAlign w:val="center"/>
          </w:tcPr>
          <w:p w14:paraId="1D7C71FF" w14:textId="77777777" w:rsidR="00775518" w:rsidRPr="000B3111" w:rsidRDefault="00775518" w:rsidP="007D45F9">
            <w:pPr>
              <w:pStyle w:val="BodyText"/>
              <w:spacing w:after="0" w:line="276" w:lineRule="auto"/>
              <w:rPr>
                <w:sz w:val="20"/>
                <w:szCs w:val="20"/>
                <w:lang w:val="en-GB"/>
              </w:rPr>
            </w:pPr>
            <w:r w:rsidRPr="000B3111">
              <w:rPr>
                <w:sz w:val="20"/>
                <w:szCs w:val="20"/>
                <w:lang w:val="en-GB"/>
              </w:rPr>
              <w:t>1391 g</w:t>
            </w:r>
          </w:p>
        </w:tc>
      </w:tr>
      <w:tr w:rsidR="00775518" w:rsidRPr="000B3111" w14:paraId="62A7D7F3" w14:textId="77777777" w:rsidTr="009F07B6">
        <w:tc>
          <w:tcPr>
            <w:tcW w:w="1413" w:type="dxa"/>
            <w:vMerge w:val="restart"/>
            <w:shd w:val="clear" w:color="auto" w:fill="F2DBDB" w:themeFill="accent2" w:themeFillTint="33"/>
            <w:vAlign w:val="center"/>
          </w:tcPr>
          <w:p w14:paraId="5FF80A82" w14:textId="77777777" w:rsidR="00775518" w:rsidRPr="000B3111" w:rsidRDefault="00775518" w:rsidP="007D45F9">
            <w:pPr>
              <w:pStyle w:val="BodyText"/>
              <w:spacing w:after="0" w:line="276" w:lineRule="auto"/>
              <w:rPr>
                <w:b/>
                <w:bCs/>
                <w:sz w:val="20"/>
                <w:szCs w:val="20"/>
                <w:lang w:val="en-GB"/>
              </w:rPr>
            </w:pPr>
            <w:r w:rsidRPr="000B3111">
              <w:rPr>
                <w:b/>
                <w:bCs/>
                <w:sz w:val="20"/>
                <w:szCs w:val="20"/>
                <w:lang w:val="en-GB"/>
              </w:rPr>
              <w:lastRenderedPageBreak/>
              <w:t>Flight Performance</w:t>
            </w:r>
          </w:p>
        </w:tc>
        <w:tc>
          <w:tcPr>
            <w:tcW w:w="1701" w:type="dxa"/>
            <w:shd w:val="clear" w:color="auto" w:fill="FDE9D9" w:themeFill="accent6" w:themeFillTint="33"/>
            <w:vAlign w:val="center"/>
          </w:tcPr>
          <w:p w14:paraId="49B80620" w14:textId="77777777" w:rsidR="00775518" w:rsidRPr="000B3111" w:rsidRDefault="00775518" w:rsidP="007D45F9">
            <w:pPr>
              <w:pStyle w:val="BodyText"/>
              <w:spacing w:after="0" w:line="276" w:lineRule="auto"/>
              <w:rPr>
                <w:sz w:val="20"/>
                <w:szCs w:val="20"/>
                <w:lang w:val="en-GB"/>
              </w:rPr>
            </w:pPr>
            <w:r w:rsidRPr="000B3111">
              <w:rPr>
                <w:sz w:val="20"/>
                <w:szCs w:val="20"/>
                <w:lang w:val="en-GB"/>
              </w:rPr>
              <w:t>Max Flight Time (in controlled environment)</w:t>
            </w:r>
          </w:p>
        </w:tc>
        <w:tc>
          <w:tcPr>
            <w:tcW w:w="2126" w:type="dxa"/>
            <w:vAlign w:val="center"/>
          </w:tcPr>
          <w:p w14:paraId="33CFDEDB" w14:textId="77777777" w:rsidR="00775518" w:rsidRPr="000B3111" w:rsidRDefault="00775518" w:rsidP="007D45F9">
            <w:pPr>
              <w:pStyle w:val="BodyText"/>
              <w:spacing w:after="0" w:line="276" w:lineRule="auto"/>
              <w:rPr>
                <w:sz w:val="20"/>
                <w:szCs w:val="20"/>
                <w:lang w:val="en-GB"/>
              </w:rPr>
            </w:pPr>
            <w:r w:rsidRPr="000B3111">
              <w:rPr>
                <w:sz w:val="20"/>
                <w:szCs w:val="20"/>
                <w:lang w:val="en-GB"/>
              </w:rPr>
              <w:t>55 minutes</w:t>
            </w:r>
          </w:p>
        </w:tc>
        <w:tc>
          <w:tcPr>
            <w:tcW w:w="2291" w:type="dxa"/>
            <w:vAlign w:val="center"/>
          </w:tcPr>
          <w:p w14:paraId="48A53A3F" w14:textId="77777777" w:rsidR="00775518" w:rsidRPr="000B3111" w:rsidRDefault="00775518" w:rsidP="007D45F9">
            <w:pPr>
              <w:pStyle w:val="BodyText"/>
              <w:spacing w:after="0" w:line="276" w:lineRule="auto"/>
              <w:rPr>
                <w:sz w:val="20"/>
                <w:szCs w:val="20"/>
                <w:lang w:val="en-GB"/>
              </w:rPr>
            </w:pPr>
            <w:r w:rsidRPr="000B3111">
              <w:rPr>
                <w:sz w:val="20"/>
                <w:szCs w:val="20"/>
                <w:lang w:val="en-GB"/>
              </w:rPr>
              <w:t>41 minutes</w:t>
            </w:r>
          </w:p>
        </w:tc>
        <w:tc>
          <w:tcPr>
            <w:tcW w:w="2443" w:type="dxa"/>
            <w:vAlign w:val="center"/>
          </w:tcPr>
          <w:p w14:paraId="05B84FB1" w14:textId="77777777" w:rsidR="00775518" w:rsidRPr="000B3111" w:rsidRDefault="00775518" w:rsidP="007D45F9">
            <w:pPr>
              <w:pStyle w:val="BodyText"/>
              <w:spacing w:after="0" w:line="276" w:lineRule="auto"/>
              <w:rPr>
                <w:sz w:val="20"/>
                <w:szCs w:val="20"/>
                <w:lang w:val="en-GB"/>
              </w:rPr>
            </w:pPr>
            <w:r w:rsidRPr="000B3111">
              <w:rPr>
                <w:sz w:val="20"/>
                <w:szCs w:val="20"/>
                <w:lang w:val="en-GB"/>
              </w:rPr>
              <w:t>45 minutes</w:t>
            </w:r>
          </w:p>
        </w:tc>
        <w:tc>
          <w:tcPr>
            <w:tcW w:w="2443" w:type="dxa"/>
            <w:vAlign w:val="center"/>
          </w:tcPr>
          <w:p w14:paraId="0AD5F3C0" w14:textId="77777777" w:rsidR="00775518" w:rsidRPr="000B3111" w:rsidRDefault="00775518" w:rsidP="007D45F9">
            <w:pPr>
              <w:pStyle w:val="BodyText"/>
              <w:spacing w:after="0" w:line="276" w:lineRule="auto"/>
              <w:rPr>
                <w:sz w:val="20"/>
                <w:szCs w:val="20"/>
                <w:lang w:val="en-GB"/>
              </w:rPr>
            </w:pPr>
            <w:r w:rsidRPr="000B3111">
              <w:rPr>
                <w:sz w:val="20"/>
                <w:szCs w:val="20"/>
                <w:lang w:val="en-GB"/>
              </w:rPr>
              <w:t>31 minutes</w:t>
            </w:r>
          </w:p>
        </w:tc>
        <w:tc>
          <w:tcPr>
            <w:tcW w:w="2443" w:type="dxa"/>
            <w:vAlign w:val="center"/>
          </w:tcPr>
          <w:p w14:paraId="4CF4B3F0" w14:textId="77777777" w:rsidR="00775518" w:rsidRPr="000B3111" w:rsidRDefault="00775518" w:rsidP="007D45F9">
            <w:pPr>
              <w:pStyle w:val="BodyText"/>
              <w:spacing w:after="0" w:line="276" w:lineRule="auto"/>
              <w:rPr>
                <w:sz w:val="20"/>
                <w:szCs w:val="20"/>
                <w:lang w:val="en-GB"/>
              </w:rPr>
            </w:pPr>
            <w:r w:rsidRPr="000B3111">
              <w:rPr>
                <w:sz w:val="20"/>
                <w:szCs w:val="20"/>
                <w:lang w:val="en-GB"/>
              </w:rPr>
              <w:t>Approx. 30 minutes</w:t>
            </w:r>
          </w:p>
        </w:tc>
      </w:tr>
      <w:tr w:rsidR="00775518" w:rsidRPr="000B3111" w14:paraId="72F1A307" w14:textId="77777777" w:rsidTr="009F07B6">
        <w:tc>
          <w:tcPr>
            <w:tcW w:w="1413" w:type="dxa"/>
            <w:vMerge/>
            <w:shd w:val="clear" w:color="auto" w:fill="F2DBDB" w:themeFill="accent2" w:themeFillTint="33"/>
          </w:tcPr>
          <w:p w14:paraId="5C147658"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180CEB7B" w14:textId="77777777" w:rsidR="00775518" w:rsidRPr="000B3111" w:rsidRDefault="00775518" w:rsidP="007D45F9">
            <w:pPr>
              <w:pStyle w:val="BodyText"/>
              <w:spacing w:after="0" w:line="276" w:lineRule="auto"/>
              <w:rPr>
                <w:sz w:val="20"/>
                <w:szCs w:val="20"/>
                <w:lang w:val="en-GB"/>
              </w:rPr>
            </w:pPr>
            <w:r w:rsidRPr="000B3111">
              <w:rPr>
                <w:sz w:val="20"/>
                <w:szCs w:val="20"/>
                <w:lang w:val="en-GB"/>
              </w:rPr>
              <w:t>Max Ascent Speed</w:t>
            </w:r>
          </w:p>
        </w:tc>
        <w:tc>
          <w:tcPr>
            <w:tcW w:w="2126" w:type="dxa"/>
            <w:vAlign w:val="center"/>
          </w:tcPr>
          <w:p w14:paraId="42B29B89" w14:textId="77777777" w:rsidR="00775518" w:rsidRPr="000B3111" w:rsidRDefault="00775518" w:rsidP="007D45F9">
            <w:pPr>
              <w:pStyle w:val="BodyText"/>
              <w:spacing w:after="0" w:line="276" w:lineRule="auto"/>
              <w:rPr>
                <w:sz w:val="20"/>
                <w:szCs w:val="20"/>
                <w:lang w:val="en-GB"/>
              </w:rPr>
            </w:pPr>
            <w:r w:rsidRPr="000B3111">
              <w:rPr>
                <w:sz w:val="20"/>
                <w:szCs w:val="20"/>
                <w:lang w:val="en-GB"/>
              </w:rPr>
              <w:t>6 m/s</w:t>
            </w:r>
          </w:p>
        </w:tc>
        <w:tc>
          <w:tcPr>
            <w:tcW w:w="2291" w:type="dxa"/>
            <w:vAlign w:val="center"/>
          </w:tcPr>
          <w:p w14:paraId="5905A60B" w14:textId="77777777" w:rsidR="00775518" w:rsidRPr="000B3111" w:rsidRDefault="00775518" w:rsidP="007D45F9">
            <w:pPr>
              <w:pStyle w:val="BodyText"/>
              <w:spacing w:after="0" w:line="276" w:lineRule="auto"/>
              <w:rPr>
                <w:sz w:val="20"/>
                <w:szCs w:val="20"/>
                <w:lang w:val="en-GB"/>
              </w:rPr>
            </w:pPr>
            <w:r w:rsidRPr="000B3111">
              <w:rPr>
                <w:sz w:val="20"/>
                <w:szCs w:val="20"/>
                <w:lang w:val="en-GB"/>
              </w:rPr>
              <w:t>6 m/s</w:t>
            </w:r>
          </w:p>
        </w:tc>
        <w:tc>
          <w:tcPr>
            <w:tcW w:w="2443" w:type="dxa"/>
            <w:vAlign w:val="center"/>
          </w:tcPr>
          <w:p w14:paraId="48BFD494" w14:textId="77777777" w:rsidR="00775518" w:rsidRPr="000B3111" w:rsidRDefault="00775518" w:rsidP="007D45F9">
            <w:pPr>
              <w:pStyle w:val="BodyText"/>
              <w:spacing w:after="0" w:line="276" w:lineRule="auto"/>
              <w:rPr>
                <w:sz w:val="20"/>
                <w:szCs w:val="20"/>
                <w:lang w:val="en-GB"/>
              </w:rPr>
            </w:pPr>
            <w:r w:rsidRPr="000B3111">
              <w:rPr>
                <w:sz w:val="20"/>
                <w:szCs w:val="20"/>
                <w:lang w:val="en-GB"/>
              </w:rPr>
              <w:t>6 m/s</w:t>
            </w:r>
          </w:p>
        </w:tc>
        <w:tc>
          <w:tcPr>
            <w:tcW w:w="2443" w:type="dxa"/>
            <w:vAlign w:val="center"/>
          </w:tcPr>
          <w:p w14:paraId="024B10C7" w14:textId="77777777" w:rsidR="00775518" w:rsidRPr="000B3111" w:rsidRDefault="00775518" w:rsidP="007D45F9">
            <w:pPr>
              <w:pStyle w:val="BodyText"/>
              <w:spacing w:after="0" w:line="276" w:lineRule="auto"/>
              <w:rPr>
                <w:sz w:val="20"/>
                <w:szCs w:val="20"/>
                <w:lang w:val="en-GB"/>
              </w:rPr>
            </w:pPr>
            <w:r w:rsidRPr="000B3111">
              <w:rPr>
                <w:sz w:val="20"/>
                <w:szCs w:val="20"/>
                <w:lang w:val="en-GB"/>
              </w:rPr>
              <w:t>5 m/s</w:t>
            </w:r>
          </w:p>
        </w:tc>
        <w:tc>
          <w:tcPr>
            <w:tcW w:w="2443" w:type="dxa"/>
            <w:vAlign w:val="center"/>
          </w:tcPr>
          <w:p w14:paraId="14CF620F" w14:textId="77777777" w:rsidR="00775518" w:rsidRPr="000B3111" w:rsidRDefault="00775518" w:rsidP="007D45F9">
            <w:pPr>
              <w:pStyle w:val="BodyText"/>
              <w:spacing w:after="0" w:line="276" w:lineRule="auto"/>
              <w:rPr>
                <w:sz w:val="20"/>
                <w:szCs w:val="20"/>
                <w:lang w:val="en-GB"/>
              </w:rPr>
            </w:pPr>
            <w:r w:rsidRPr="000B3111">
              <w:rPr>
                <w:sz w:val="20"/>
                <w:szCs w:val="20"/>
                <w:lang w:val="en-GB"/>
              </w:rPr>
              <w:t>6 m/s</w:t>
            </w:r>
          </w:p>
        </w:tc>
      </w:tr>
      <w:tr w:rsidR="00775518" w:rsidRPr="000B3111" w14:paraId="4F1A96B1" w14:textId="77777777" w:rsidTr="009F07B6">
        <w:tc>
          <w:tcPr>
            <w:tcW w:w="1413" w:type="dxa"/>
            <w:vMerge/>
            <w:shd w:val="clear" w:color="auto" w:fill="F2DBDB" w:themeFill="accent2" w:themeFillTint="33"/>
          </w:tcPr>
          <w:p w14:paraId="3B08429F"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46F0AA00" w14:textId="77777777" w:rsidR="00775518" w:rsidRPr="000B3111" w:rsidRDefault="00775518" w:rsidP="007D45F9">
            <w:pPr>
              <w:pStyle w:val="BodyText"/>
              <w:spacing w:after="0" w:line="276" w:lineRule="auto"/>
              <w:rPr>
                <w:sz w:val="20"/>
                <w:szCs w:val="20"/>
                <w:lang w:val="en-GB"/>
              </w:rPr>
            </w:pPr>
            <w:r w:rsidRPr="000B3111">
              <w:rPr>
                <w:sz w:val="20"/>
                <w:szCs w:val="20"/>
                <w:lang w:val="en-GB"/>
              </w:rPr>
              <w:t>Max Descent Speed</w:t>
            </w:r>
          </w:p>
        </w:tc>
        <w:tc>
          <w:tcPr>
            <w:tcW w:w="2126" w:type="dxa"/>
            <w:vAlign w:val="center"/>
          </w:tcPr>
          <w:p w14:paraId="19B68C7B" w14:textId="77777777" w:rsidR="00775518" w:rsidRPr="000B3111" w:rsidRDefault="00775518" w:rsidP="007D45F9">
            <w:pPr>
              <w:pStyle w:val="BodyText"/>
              <w:spacing w:after="0" w:line="276" w:lineRule="auto"/>
              <w:rPr>
                <w:sz w:val="20"/>
                <w:szCs w:val="20"/>
                <w:lang w:val="en-GB"/>
              </w:rPr>
            </w:pPr>
            <w:r w:rsidRPr="000B3111">
              <w:rPr>
                <w:sz w:val="20"/>
                <w:szCs w:val="20"/>
                <w:lang w:val="en-GB"/>
              </w:rPr>
              <w:t>5 m/s</w:t>
            </w:r>
          </w:p>
        </w:tc>
        <w:tc>
          <w:tcPr>
            <w:tcW w:w="2291" w:type="dxa"/>
            <w:vAlign w:val="center"/>
          </w:tcPr>
          <w:p w14:paraId="0B38134B" w14:textId="77777777" w:rsidR="00775518" w:rsidRPr="000B3111" w:rsidRDefault="00775518" w:rsidP="007D45F9">
            <w:pPr>
              <w:pStyle w:val="BodyText"/>
              <w:spacing w:after="0" w:line="276" w:lineRule="auto"/>
              <w:rPr>
                <w:sz w:val="20"/>
                <w:szCs w:val="20"/>
                <w:lang w:val="en-GB"/>
              </w:rPr>
            </w:pPr>
            <w:r w:rsidRPr="000B3111">
              <w:rPr>
                <w:sz w:val="20"/>
                <w:szCs w:val="20"/>
                <w:lang w:val="en-GB"/>
              </w:rPr>
              <w:t>5 m/s</w:t>
            </w:r>
          </w:p>
        </w:tc>
        <w:tc>
          <w:tcPr>
            <w:tcW w:w="2443" w:type="dxa"/>
            <w:vAlign w:val="center"/>
          </w:tcPr>
          <w:p w14:paraId="0148D81A" w14:textId="77777777" w:rsidR="00775518" w:rsidRPr="000B3111" w:rsidRDefault="00775518" w:rsidP="007D45F9">
            <w:pPr>
              <w:pStyle w:val="BodyText"/>
              <w:spacing w:after="0" w:line="276" w:lineRule="auto"/>
              <w:rPr>
                <w:sz w:val="20"/>
                <w:szCs w:val="20"/>
                <w:lang w:val="en-GB"/>
              </w:rPr>
            </w:pPr>
            <w:r w:rsidRPr="000B3111">
              <w:rPr>
                <w:sz w:val="20"/>
                <w:szCs w:val="20"/>
                <w:lang w:val="en-GB"/>
              </w:rPr>
              <w:t>6 m/s</w:t>
            </w:r>
          </w:p>
        </w:tc>
        <w:tc>
          <w:tcPr>
            <w:tcW w:w="2443" w:type="dxa"/>
            <w:vAlign w:val="center"/>
          </w:tcPr>
          <w:p w14:paraId="6297053B" w14:textId="77777777" w:rsidR="00775518" w:rsidRPr="000B3111" w:rsidRDefault="00775518" w:rsidP="007D45F9">
            <w:pPr>
              <w:pStyle w:val="BodyText"/>
              <w:spacing w:after="0" w:line="276" w:lineRule="auto"/>
              <w:rPr>
                <w:sz w:val="20"/>
                <w:szCs w:val="20"/>
                <w:lang w:val="en-GB"/>
              </w:rPr>
            </w:pPr>
            <w:r w:rsidRPr="000B3111">
              <w:rPr>
                <w:sz w:val="20"/>
                <w:szCs w:val="20"/>
                <w:lang w:val="en-GB"/>
              </w:rPr>
              <w:t>4 m/s</w:t>
            </w:r>
          </w:p>
        </w:tc>
        <w:tc>
          <w:tcPr>
            <w:tcW w:w="2443" w:type="dxa"/>
            <w:vAlign w:val="center"/>
          </w:tcPr>
          <w:p w14:paraId="56B09395" w14:textId="77777777" w:rsidR="00775518" w:rsidRPr="000B3111" w:rsidRDefault="00775518" w:rsidP="007D45F9">
            <w:pPr>
              <w:pStyle w:val="BodyText"/>
              <w:spacing w:after="0" w:line="276" w:lineRule="auto"/>
              <w:rPr>
                <w:sz w:val="20"/>
                <w:szCs w:val="20"/>
                <w:lang w:val="en-GB"/>
              </w:rPr>
            </w:pPr>
            <w:r w:rsidRPr="000B3111">
              <w:rPr>
                <w:sz w:val="20"/>
                <w:szCs w:val="20"/>
                <w:lang w:val="en-GB"/>
              </w:rPr>
              <w:t>3 m/s</w:t>
            </w:r>
          </w:p>
        </w:tc>
      </w:tr>
      <w:tr w:rsidR="00775518" w:rsidRPr="000B3111" w14:paraId="24A5311E" w14:textId="77777777" w:rsidTr="009F07B6">
        <w:tc>
          <w:tcPr>
            <w:tcW w:w="1413" w:type="dxa"/>
            <w:vMerge/>
            <w:shd w:val="clear" w:color="auto" w:fill="F2DBDB" w:themeFill="accent2" w:themeFillTint="33"/>
          </w:tcPr>
          <w:p w14:paraId="4A13DCCA"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770A1F13" w14:textId="77777777" w:rsidR="00775518" w:rsidRPr="000B3111" w:rsidRDefault="00775518" w:rsidP="007D45F9">
            <w:pPr>
              <w:pStyle w:val="BodyText"/>
              <w:spacing w:after="0" w:line="276" w:lineRule="auto"/>
              <w:rPr>
                <w:sz w:val="20"/>
                <w:szCs w:val="20"/>
                <w:lang w:val="en-GB"/>
              </w:rPr>
            </w:pPr>
            <w:r w:rsidRPr="000B3111">
              <w:rPr>
                <w:sz w:val="20"/>
                <w:szCs w:val="20"/>
                <w:lang w:val="en-GB"/>
              </w:rPr>
              <w:t>Max Horizontal Speed</w:t>
            </w:r>
          </w:p>
        </w:tc>
        <w:tc>
          <w:tcPr>
            <w:tcW w:w="2126" w:type="dxa"/>
            <w:vAlign w:val="center"/>
          </w:tcPr>
          <w:p w14:paraId="5A57191B" w14:textId="77777777" w:rsidR="00775518" w:rsidRPr="000B3111" w:rsidRDefault="00775518" w:rsidP="007D45F9">
            <w:pPr>
              <w:pStyle w:val="BodyText"/>
              <w:spacing w:after="0" w:line="276" w:lineRule="auto"/>
              <w:rPr>
                <w:sz w:val="20"/>
                <w:szCs w:val="20"/>
                <w:lang w:val="en-GB"/>
              </w:rPr>
            </w:pPr>
            <w:r w:rsidRPr="000B3111">
              <w:rPr>
                <w:sz w:val="20"/>
                <w:szCs w:val="20"/>
                <w:lang w:val="en-GB"/>
              </w:rPr>
              <w:t>23 m/s</w:t>
            </w:r>
          </w:p>
        </w:tc>
        <w:tc>
          <w:tcPr>
            <w:tcW w:w="2291" w:type="dxa"/>
            <w:vAlign w:val="center"/>
          </w:tcPr>
          <w:p w14:paraId="5A6B0EBA" w14:textId="77777777" w:rsidR="00775518" w:rsidRPr="000B3111" w:rsidRDefault="00775518" w:rsidP="007D45F9">
            <w:pPr>
              <w:pStyle w:val="BodyText"/>
              <w:spacing w:after="0" w:line="276" w:lineRule="auto"/>
              <w:rPr>
                <w:sz w:val="20"/>
                <w:szCs w:val="20"/>
                <w:lang w:val="en-GB"/>
              </w:rPr>
            </w:pPr>
            <w:r w:rsidRPr="000B3111">
              <w:rPr>
                <w:sz w:val="20"/>
                <w:szCs w:val="20"/>
                <w:lang w:val="en-GB"/>
              </w:rPr>
              <w:t>23 m/s</w:t>
            </w:r>
          </w:p>
        </w:tc>
        <w:tc>
          <w:tcPr>
            <w:tcW w:w="2443" w:type="dxa"/>
            <w:vAlign w:val="center"/>
          </w:tcPr>
          <w:p w14:paraId="5820E151" w14:textId="77777777" w:rsidR="00775518" w:rsidRPr="000B3111" w:rsidRDefault="00775518" w:rsidP="007D45F9">
            <w:pPr>
              <w:pStyle w:val="BodyText"/>
              <w:spacing w:after="0" w:line="276" w:lineRule="auto"/>
              <w:rPr>
                <w:sz w:val="20"/>
                <w:szCs w:val="20"/>
                <w:lang w:val="en-GB"/>
              </w:rPr>
            </w:pPr>
            <w:r w:rsidRPr="000B3111">
              <w:rPr>
                <w:sz w:val="20"/>
                <w:szCs w:val="20"/>
                <w:lang w:val="en-GB"/>
              </w:rPr>
              <w:t>15 m/s</w:t>
            </w:r>
          </w:p>
        </w:tc>
        <w:tc>
          <w:tcPr>
            <w:tcW w:w="2443" w:type="dxa"/>
            <w:vAlign w:val="center"/>
          </w:tcPr>
          <w:p w14:paraId="0070C1E9" w14:textId="77777777" w:rsidR="00775518" w:rsidRPr="000B3111" w:rsidRDefault="00775518" w:rsidP="007D45F9">
            <w:pPr>
              <w:pStyle w:val="BodyText"/>
              <w:spacing w:after="0" w:line="276" w:lineRule="auto"/>
              <w:rPr>
                <w:sz w:val="20"/>
                <w:szCs w:val="20"/>
                <w:lang w:val="en-GB"/>
              </w:rPr>
            </w:pPr>
            <w:r w:rsidRPr="000B3111">
              <w:rPr>
                <w:sz w:val="20"/>
                <w:szCs w:val="20"/>
                <w:lang w:val="en-GB"/>
              </w:rPr>
              <w:t>13,98 m/s</w:t>
            </w:r>
          </w:p>
        </w:tc>
        <w:tc>
          <w:tcPr>
            <w:tcW w:w="2443" w:type="dxa"/>
            <w:vAlign w:val="center"/>
          </w:tcPr>
          <w:p w14:paraId="00CBC730" w14:textId="77777777" w:rsidR="00775518" w:rsidRPr="000B3111" w:rsidRDefault="00775518" w:rsidP="007D45F9">
            <w:pPr>
              <w:pStyle w:val="BodyText"/>
              <w:spacing w:after="0" w:line="276" w:lineRule="auto"/>
              <w:rPr>
                <w:sz w:val="20"/>
                <w:szCs w:val="20"/>
                <w:lang w:val="en-GB"/>
              </w:rPr>
            </w:pPr>
            <w:r w:rsidRPr="000B3111">
              <w:rPr>
                <w:sz w:val="20"/>
                <w:szCs w:val="20"/>
                <w:lang w:val="en-GB"/>
              </w:rPr>
              <w:t>13,98 m/s</w:t>
            </w:r>
          </w:p>
        </w:tc>
      </w:tr>
      <w:tr w:rsidR="00775518" w:rsidRPr="000B3111" w14:paraId="2ABA9516" w14:textId="77777777" w:rsidTr="009F07B6">
        <w:tc>
          <w:tcPr>
            <w:tcW w:w="1413" w:type="dxa"/>
            <w:vMerge/>
            <w:shd w:val="clear" w:color="auto" w:fill="F2DBDB" w:themeFill="accent2" w:themeFillTint="33"/>
          </w:tcPr>
          <w:p w14:paraId="7059FF1B"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479CB0FF" w14:textId="77777777" w:rsidR="00775518" w:rsidRPr="000B3111" w:rsidRDefault="00775518" w:rsidP="007D45F9">
            <w:pPr>
              <w:pStyle w:val="BodyText"/>
              <w:spacing w:after="0" w:line="276" w:lineRule="auto"/>
              <w:rPr>
                <w:sz w:val="20"/>
                <w:szCs w:val="20"/>
                <w:lang w:val="en-GB"/>
              </w:rPr>
            </w:pPr>
            <w:r w:rsidRPr="000B3111">
              <w:rPr>
                <w:sz w:val="20"/>
                <w:szCs w:val="20"/>
                <w:lang w:val="en-GB"/>
              </w:rPr>
              <w:t>Max Flight Altitude</w:t>
            </w:r>
          </w:p>
        </w:tc>
        <w:tc>
          <w:tcPr>
            <w:tcW w:w="2126" w:type="dxa"/>
            <w:vAlign w:val="center"/>
          </w:tcPr>
          <w:p w14:paraId="613F045F" w14:textId="77777777" w:rsidR="00775518" w:rsidRPr="000B3111" w:rsidRDefault="00775518" w:rsidP="007D45F9">
            <w:pPr>
              <w:pStyle w:val="BodyText"/>
              <w:spacing w:after="0" w:line="276" w:lineRule="auto"/>
              <w:rPr>
                <w:sz w:val="20"/>
                <w:szCs w:val="20"/>
                <w:lang w:val="en-GB"/>
              </w:rPr>
            </w:pPr>
            <w:r w:rsidRPr="000B3111">
              <w:rPr>
                <w:sz w:val="20"/>
                <w:szCs w:val="20"/>
                <w:lang w:val="en-GB"/>
              </w:rPr>
              <w:t>5000 m</w:t>
            </w:r>
          </w:p>
        </w:tc>
        <w:tc>
          <w:tcPr>
            <w:tcW w:w="2291" w:type="dxa"/>
            <w:vAlign w:val="center"/>
          </w:tcPr>
          <w:p w14:paraId="49979344" w14:textId="77777777" w:rsidR="00775518" w:rsidRPr="000B3111" w:rsidRDefault="00775518" w:rsidP="007D45F9">
            <w:pPr>
              <w:pStyle w:val="BodyText"/>
              <w:spacing w:after="0" w:line="276" w:lineRule="auto"/>
              <w:rPr>
                <w:sz w:val="20"/>
                <w:szCs w:val="20"/>
                <w:lang w:val="en-GB"/>
              </w:rPr>
            </w:pPr>
            <w:r w:rsidRPr="000B3111">
              <w:rPr>
                <w:sz w:val="20"/>
                <w:szCs w:val="20"/>
                <w:lang w:val="en-GB"/>
              </w:rPr>
              <w:t>5,000 m</w:t>
            </w:r>
          </w:p>
        </w:tc>
        <w:tc>
          <w:tcPr>
            <w:tcW w:w="2443" w:type="dxa"/>
            <w:vAlign w:val="center"/>
          </w:tcPr>
          <w:p w14:paraId="56F980FA" w14:textId="77777777" w:rsidR="00775518" w:rsidRPr="000B3111" w:rsidRDefault="00775518" w:rsidP="007D45F9">
            <w:pPr>
              <w:pStyle w:val="BodyText"/>
              <w:spacing w:after="0" w:line="276" w:lineRule="auto"/>
              <w:rPr>
                <w:sz w:val="20"/>
                <w:szCs w:val="20"/>
                <w:lang w:val="en-GB"/>
              </w:rPr>
            </w:pPr>
            <w:r w:rsidRPr="000B3111">
              <w:rPr>
                <w:sz w:val="20"/>
                <w:szCs w:val="20"/>
                <w:lang w:val="en-GB"/>
              </w:rPr>
              <w:t>6000 m</w:t>
            </w:r>
          </w:p>
        </w:tc>
        <w:tc>
          <w:tcPr>
            <w:tcW w:w="2443" w:type="dxa"/>
            <w:vAlign w:val="center"/>
          </w:tcPr>
          <w:p w14:paraId="3CD5D887" w14:textId="77777777" w:rsidR="00775518" w:rsidRPr="000B3111" w:rsidRDefault="00775518" w:rsidP="007D45F9">
            <w:pPr>
              <w:pStyle w:val="BodyText"/>
              <w:spacing w:after="0" w:line="276" w:lineRule="auto"/>
              <w:rPr>
                <w:sz w:val="20"/>
                <w:szCs w:val="20"/>
                <w:lang w:val="en-GB"/>
              </w:rPr>
            </w:pPr>
            <w:r w:rsidRPr="000B3111">
              <w:rPr>
                <w:sz w:val="20"/>
                <w:szCs w:val="20"/>
                <w:lang w:val="en-GB"/>
              </w:rPr>
              <w:t>6000 m</w:t>
            </w:r>
          </w:p>
        </w:tc>
        <w:tc>
          <w:tcPr>
            <w:tcW w:w="2443" w:type="dxa"/>
            <w:vAlign w:val="center"/>
          </w:tcPr>
          <w:p w14:paraId="72E0877C" w14:textId="77777777" w:rsidR="00775518" w:rsidRPr="000B3111" w:rsidRDefault="00775518" w:rsidP="007D45F9">
            <w:pPr>
              <w:pStyle w:val="BodyText"/>
              <w:spacing w:after="0" w:line="276" w:lineRule="auto"/>
              <w:rPr>
                <w:sz w:val="20"/>
                <w:szCs w:val="20"/>
                <w:lang w:val="en-GB"/>
              </w:rPr>
            </w:pPr>
            <w:r w:rsidRPr="000B3111">
              <w:rPr>
                <w:sz w:val="20"/>
                <w:szCs w:val="20"/>
                <w:lang w:val="en-GB"/>
              </w:rPr>
              <w:t>6000 m</w:t>
            </w:r>
          </w:p>
        </w:tc>
      </w:tr>
      <w:tr w:rsidR="00775518" w:rsidRPr="000B3111" w14:paraId="1133908A" w14:textId="77777777" w:rsidTr="009F07B6">
        <w:tc>
          <w:tcPr>
            <w:tcW w:w="1413" w:type="dxa"/>
            <w:vMerge/>
            <w:shd w:val="clear" w:color="auto" w:fill="F2DBDB" w:themeFill="accent2" w:themeFillTint="33"/>
          </w:tcPr>
          <w:p w14:paraId="52F63C57"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4B75BD2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Max Wind Speed Resistance</w:t>
            </w:r>
          </w:p>
        </w:tc>
        <w:tc>
          <w:tcPr>
            <w:tcW w:w="2126" w:type="dxa"/>
            <w:vAlign w:val="center"/>
          </w:tcPr>
          <w:p w14:paraId="7EE6826A" w14:textId="77777777" w:rsidR="00775518" w:rsidRPr="000B3111" w:rsidRDefault="00775518" w:rsidP="007D45F9">
            <w:pPr>
              <w:pStyle w:val="BodyText"/>
              <w:spacing w:after="0" w:line="276" w:lineRule="auto"/>
              <w:rPr>
                <w:sz w:val="20"/>
                <w:szCs w:val="20"/>
                <w:lang w:val="en-GB"/>
              </w:rPr>
            </w:pPr>
            <w:r w:rsidRPr="000B3111">
              <w:rPr>
                <w:sz w:val="20"/>
                <w:szCs w:val="20"/>
                <w:lang w:val="en-GB"/>
              </w:rPr>
              <w:t>12 m/s</w:t>
            </w:r>
          </w:p>
        </w:tc>
        <w:tc>
          <w:tcPr>
            <w:tcW w:w="2291" w:type="dxa"/>
            <w:vAlign w:val="center"/>
          </w:tcPr>
          <w:p w14:paraId="6C26295F" w14:textId="77777777" w:rsidR="00775518" w:rsidRPr="000B3111" w:rsidRDefault="00775518" w:rsidP="007D45F9">
            <w:pPr>
              <w:pStyle w:val="BodyText"/>
              <w:spacing w:after="0" w:line="276" w:lineRule="auto"/>
              <w:rPr>
                <w:sz w:val="20"/>
                <w:szCs w:val="20"/>
                <w:lang w:val="en-GB"/>
              </w:rPr>
            </w:pPr>
            <w:r w:rsidRPr="000B3111">
              <w:rPr>
                <w:sz w:val="20"/>
                <w:szCs w:val="20"/>
                <w:lang w:val="en-GB"/>
              </w:rPr>
              <w:t>12 m/s</w:t>
            </w:r>
          </w:p>
        </w:tc>
        <w:tc>
          <w:tcPr>
            <w:tcW w:w="2443" w:type="dxa"/>
            <w:vAlign w:val="center"/>
          </w:tcPr>
          <w:p w14:paraId="0F0E0DF0" w14:textId="77777777" w:rsidR="00775518" w:rsidRPr="000B3111" w:rsidRDefault="00775518" w:rsidP="007D45F9">
            <w:pPr>
              <w:pStyle w:val="BodyText"/>
              <w:spacing w:after="0" w:line="276" w:lineRule="auto"/>
              <w:rPr>
                <w:sz w:val="20"/>
                <w:szCs w:val="20"/>
                <w:lang w:val="en-GB"/>
              </w:rPr>
            </w:pPr>
            <w:r w:rsidRPr="000B3111">
              <w:rPr>
                <w:sz w:val="20"/>
                <w:szCs w:val="20"/>
                <w:lang w:val="en-GB"/>
              </w:rPr>
              <w:t>12 m/s</w:t>
            </w:r>
          </w:p>
        </w:tc>
        <w:tc>
          <w:tcPr>
            <w:tcW w:w="2443" w:type="dxa"/>
            <w:vAlign w:val="center"/>
          </w:tcPr>
          <w:p w14:paraId="29395D5F" w14:textId="77777777" w:rsidR="00775518" w:rsidRPr="000B3111" w:rsidRDefault="00775518" w:rsidP="007D45F9">
            <w:pPr>
              <w:pStyle w:val="BodyText"/>
              <w:spacing w:after="0" w:line="276" w:lineRule="auto"/>
              <w:rPr>
                <w:sz w:val="20"/>
                <w:szCs w:val="20"/>
                <w:lang w:val="en-GB"/>
              </w:rPr>
            </w:pPr>
            <w:r w:rsidRPr="000B3111">
              <w:rPr>
                <w:sz w:val="20"/>
                <w:szCs w:val="20"/>
                <w:lang w:val="en-GB"/>
              </w:rPr>
              <w:t>10 m/s</w:t>
            </w:r>
          </w:p>
        </w:tc>
        <w:tc>
          <w:tcPr>
            <w:tcW w:w="2443" w:type="dxa"/>
            <w:vAlign w:val="center"/>
          </w:tcPr>
          <w:p w14:paraId="18BFCD4C"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t>
            </w:r>
          </w:p>
        </w:tc>
      </w:tr>
      <w:tr w:rsidR="00775518" w:rsidRPr="000B3111" w14:paraId="0E6172B4" w14:textId="77777777" w:rsidTr="009F07B6">
        <w:tc>
          <w:tcPr>
            <w:tcW w:w="1413" w:type="dxa"/>
            <w:vMerge/>
            <w:shd w:val="clear" w:color="auto" w:fill="F2DBDB" w:themeFill="accent2" w:themeFillTint="33"/>
          </w:tcPr>
          <w:p w14:paraId="023CACE4"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6CC1677D" w14:textId="77777777" w:rsidR="00775518" w:rsidRPr="000B3111" w:rsidRDefault="00775518" w:rsidP="007D45F9">
            <w:pPr>
              <w:pStyle w:val="BodyText"/>
              <w:spacing w:after="0" w:line="276" w:lineRule="auto"/>
              <w:rPr>
                <w:sz w:val="20"/>
                <w:szCs w:val="20"/>
                <w:lang w:val="en-GB"/>
              </w:rPr>
            </w:pPr>
            <w:r w:rsidRPr="000B3111">
              <w:rPr>
                <w:sz w:val="20"/>
                <w:szCs w:val="20"/>
                <w:lang w:val="en-GB"/>
              </w:rPr>
              <w:t>Operating Temperature</w:t>
            </w:r>
          </w:p>
        </w:tc>
        <w:tc>
          <w:tcPr>
            <w:tcW w:w="2126" w:type="dxa"/>
            <w:vAlign w:val="center"/>
          </w:tcPr>
          <w:p w14:paraId="52AC1D3F" w14:textId="77777777" w:rsidR="00775518" w:rsidRPr="000B3111" w:rsidRDefault="00775518" w:rsidP="007D45F9">
            <w:pPr>
              <w:pStyle w:val="BodyText"/>
              <w:spacing w:after="0" w:line="276" w:lineRule="auto"/>
              <w:rPr>
                <w:sz w:val="20"/>
                <w:szCs w:val="20"/>
                <w:lang w:val="en-GB"/>
              </w:rPr>
            </w:pPr>
            <w:r w:rsidRPr="000B3111">
              <w:rPr>
                <w:sz w:val="20"/>
                <w:szCs w:val="20"/>
                <w:lang w:val="en-GB"/>
              </w:rPr>
              <w:t>-20° to 50 °C</w:t>
            </w:r>
          </w:p>
        </w:tc>
        <w:tc>
          <w:tcPr>
            <w:tcW w:w="2291" w:type="dxa"/>
            <w:vAlign w:val="center"/>
          </w:tcPr>
          <w:p w14:paraId="2FEAEDF4" w14:textId="77777777" w:rsidR="00775518" w:rsidRPr="000B3111" w:rsidRDefault="00775518" w:rsidP="007D45F9">
            <w:pPr>
              <w:pStyle w:val="BodyText"/>
              <w:spacing w:after="0" w:line="276" w:lineRule="auto"/>
              <w:rPr>
                <w:sz w:val="20"/>
                <w:szCs w:val="20"/>
                <w:lang w:val="en-GB"/>
              </w:rPr>
            </w:pPr>
            <w:r w:rsidRPr="000B3111">
              <w:rPr>
                <w:sz w:val="20"/>
                <w:szCs w:val="20"/>
                <w:lang w:val="en-GB"/>
              </w:rPr>
              <w:t>-20° to 50 °C</w:t>
            </w:r>
          </w:p>
        </w:tc>
        <w:tc>
          <w:tcPr>
            <w:tcW w:w="2443" w:type="dxa"/>
            <w:vAlign w:val="center"/>
          </w:tcPr>
          <w:p w14:paraId="62B76AFA" w14:textId="77777777" w:rsidR="00775518" w:rsidRPr="000B3111" w:rsidRDefault="00775518" w:rsidP="007D45F9">
            <w:pPr>
              <w:pStyle w:val="BodyText"/>
              <w:spacing w:after="0" w:line="276" w:lineRule="auto"/>
              <w:rPr>
                <w:sz w:val="20"/>
                <w:szCs w:val="20"/>
                <w:lang w:val="en-GB"/>
              </w:rPr>
            </w:pPr>
            <w:r w:rsidRPr="000B3111">
              <w:rPr>
                <w:sz w:val="20"/>
                <w:szCs w:val="20"/>
                <w:lang w:val="en-GB"/>
              </w:rPr>
              <w:t>-10° to 40 °C</w:t>
            </w:r>
          </w:p>
        </w:tc>
        <w:tc>
          <w:tcPr>
            <w:tcW w:w="2443" w:type="dxa"/>
            <w:vAlign w:val="center"/>
          </w:tcPr>
          <w:p w14:paraId="318FE1A5" w14:textId="77777777" w:rsidR="00775518" w:rsidRPr="000B3111" w:rsidRDefault="00775518" w:rsidP="007D45F9">
            <w:pPr>
              <w:pStyle w:val="BodyText"/>
              <w:spacing w:after="0" w:line="276" w:lineRule="auto"/>
              <w:rPr>
                <w:sz w:val="20"/>
                <w:szCs w:val="20"/>
                <w:lang w:val="en-GB"/>
              </w:rPr>
            </w:pPr>
            <w:r w:rsidRPr="000B3111">
              <w:rPr>
                <w:sz w:val="20"/>
                <w:szCs w:val="20"/>
                <w:lang w:val="en-GB"/>
              </w:rPr>
              <w:t>-10° to 40 °C</w:t>
            </w:r>
          </w:p>
        </w:tc>
        <w:tc>
          <w:tcPr>
            <w:tcW w:w="2443" w:type="dxa"/>
            <w:vAlign w:val="center"/>
          </w:tcPr>
          <w:p w14:paraId="77D05533"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0° to 40 </w:t>
            </w:r>
            <w:r w:rsidRPr="000B3111">
              <w:rPr>
                <w:rFonts w:ascii="Times New Roman" w:hAnsi="Times New Roman"/>
                <w:sz w:val="20"/>
                <w:szCs w:val="20"/>
                <w:lang w:val="en-GB"/>
              </w:rPr>
              <w:t>℃</w:t>
            </w:r>
          </w:p>
        </w:tc>
      </w:tr>
      <w:tr w:rsidR="00775518" w:rsidRPr="000B3111" w14:paraId="0AB4F3CA" w14:textId="77777777" w:rsidTr="009F07B6">
        <w:tc>
          <w:tcPr>
            <w:tcW w:w="1413" w:type="dxa"/>
            <w:vMerge/>
            <w:shd w:val="clear" w:color="auto" w:fill="F2DBDB" w:themeFill="accent2" w:themeFillTint="33"/>
          </w:tcPr>
          <w:p w14:paraId="4B7A0987"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23CC6B5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Ingress Protection Rating</w:t>
            </w:r>
          </w:p>
        </w:tc>
        <w:tc>
          <w:tcPr>
            <w:tcW w:w="2126" w:type="dxa"/>
            <w:vAlign w:val="center"/>
          </w:tcPr>
          <w:p w14:paraId="743EC6A3" w14:textId="77777777" w:rsidR="00775518" w:rsidRPr="000B3111" w:rsidRDefault="00775518" w:rsidP="007D45F9">
            <w:pPr>
              <w:pStyle w:val="BodyText"/>
              <w:spacing w:after="0" w:line="276" w:lineRule="auto"/>
              <w:rPr>
                <w:sz w:val="20"/>
                <w:szCs w:val="20"/>
                <w:lang w:val="en-GB"/>
              </w:rPr>
            </w:pPr>
            <w:r w:rsidRPr="000B3111">
              <w:rPr>
                <w:sz w:val="20"/>
                <w:szCs w:val="20"/>
                <w:lang w:val="en-GB"/>
              </w:rPr>
              <w:t>IP55</w:t>
            </w:r>
          </w:p>
        </w:tc>
        <w:tc>
          <w:tcPr>
            <w:tcW w:w="2291" w:type="dxa"/>
            <w:vAlign w:val="center"/>
          </w:tcPr>
          <w:p w14:paraId="275759D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IP55</w:t>
            </w:r>
          </w:p>
        </w:tc>
        <w:tc>
          <w:tcPr>
            <w:tcW w:w="2443" w:type="dxa"/>
            <w:vAlign w:val="center"/>
          </w:tcPr>
          <w:p w14:paraId="5D1E8C6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t>
            </w:r>
          </w:p>
        </w:tc>
        <w:tc>
          <w:tcPr>
            <w:tcW w:w="2443" w:type="dxa"/>
            <w:vAlign w:val="center"/>
          </w:tcPr>
          <w:p w14:paraId="77FD62EB"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t>
            </w:r>
          </w:p>
        </w:tc>
        <w:tc>
          <w:tcPr>
            <w:tcW w:w="2443" w:type="dxa"/>
            <w:vAlign w:val="center"/>
          </w:tcPr>
          <w:p w14:paraId="4EC8DC36"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t>
            </w:r>
          </w:p>
        </w:tc>
      </w:tr>
      <w:tr w:rsidR="00775518" w:rsidRPr="000B3111" w14:paraId="497542C2" w14:textId="77777777" w:rsidTr="009F07B6">
        <w:tc>
          <w:tcPr>
            <w:tcW w:w="1413" w:type="dxa"/>
            <w:vMerge w:val="restart"/>
            <w:shd w:val="clear" w:color="auto" w:fill="F2DBDB" w:themeFill="accent2" w:themeFillTint="33"/>
            <w:vAlign w:val="center"/>
          </w:tcPr>
          <w:p w14:paraId="5AF93CA3" w14:textId="77777777" w:rsidR="00775518" w:rsidRPr="000B3111" w:rsidRDefault="00775518" w:rsidP="007D45F9">
            <w:pPr>
              <w:pStyle w:val="BodyText"/>
              <w:spacing w:after="0" w:line="276" w:lineRule="auto"/>
              <w:rPr>
                <w:b/>
                <w:bCs/>
                <w:sz w:val="20"/>
                <w:szCs w:val="20"/>
                <w:lang w:val="en-GB"/>
              </w:rPr>
            </w:pPr>
            <w:r w:rsidRPr="000B3111">
              <w:rPr>
                <w:b/>
                <w:bCs/>
                <w:sz w:val="20"/>
                <w:szCs w:val="20"/>
                <w:lang w:val="en-GB"/>
              </w:rPr>
              <w:t>Payload Capacity</w:t>
            </w:r>
          </w:p>
        </w:tc>
        <w:tc>
          <w:tcPr>
            <w:tcW w:w="1701" w:type="dxa"/>
            <w:shd w:val="clear" w:color="auto" w:fill="FDE9D9" w:themeFill="accent6" w:themeFillTint="33"/>
            <w:vAlign w:val="center"/>
          </w:tcPr>
          <w:p w14:paraId="2698122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Can carry additional payloads</w:t>
            </w:r>
          </w:p>
        </w:tc>
        <w:tc>
          <w:tcPr>
            <w:tcW w:w="2126" w:type="dxa"/>
            <w:vAlign w:val="center"/>
          </w:tcPr>
          <w:p w14:paraId="32FD5350" w14:textId="77777777" w:rsidR="00775518" w:rsidRPr="000B3111" w:rsidRDefault="00775518" w:rsidP="007D45F9">
            <w:pPr>
              <w:pStyle w:val="BodyText"/>
              <w:spacing w:after="0" w:line="276" w:lineRule="auto"/>
              <w:rPr>
                <w:sz w:val="20"/>
                <w:szCs w:val="20"/>
                <w:lang w:val="en-GB"/>
              </w:rPr>
            </w:pPr>
            <w:r w:rsidRPr="000B3111">
              <w:rPr>
                <w:sz w:val="20"/>
                <w:szCs w:val="20"/>
                <w:lang w:val="en-GB"/>
              </w:rPr>
              <w:t>Yes</w:t>
            </w:r>
          </w:p>
        </w:tc>
        <w:tc>
          <w:tcPr>
            <w:tcW w:w="2291" w:type="dxa"/>
            <w:vAlign w:val="center"/>
          </w:tcPr>
          <w:p w14:paraId="3B71E22E" w14:textId="77777777" w:rsidR="00775518" w:rsidRPr="000B3111" w:rsidRDefault="00775518" w:rsidP="007D45F9">
            <w:pPr>
              <w:pStyle w:val="BodyText"/>
              <w:spacing w:after="0" w:line="276" w:lineRule="auto"/>
              <w:rPr>
                <w:sz w:val="20"/>
                <w:szCs w:val="20"/>
                <w:lang w:val="en-GB"/>
              </w:rPr>
            </w:pPr>
            <w:r w:rsidRPr="000B3111">
              <w:rPr>
                <w:sz w:val="20"/>
                <w:szCs w:val="20"/>
                <w:lang w:val="en-GB"/>
              </w:rPr>
              <w:t>Yes</w:t>
            </w:r>
          </w:p>
        </w:tc>
        <w:tc>
          <w:tcPr>
            <w:tcW w:w="2443" w:type="dxa"/>
            <w:vAlign w:val="center"/>
          </w:tcPr>
          <w:p w14:paraId="1AFEC871" w14:textId="77777777" w:rsidR="00775518" w:rsidRPr="000B3111" w:rsidRDefault="00775518" w:rsidP="007D45F9">
            <w:pPr>
              <w:pStyle w:val="BodyText"/>
              <w:spacing w:after="0" w:line="276" w:lineRule="auto"/>
              <w:rPr>
                <w:sz w:val="20"/>
                <w:szCs w:val="20"/>
                <w:lang w:val="en-GB"/>
              </w:rPr>
            </w:pPr>
            <w:r w:rsidRPr="000B3111">
              <w:rPr>
                <w:sz w:val="20"/>
                <w:szCs w:val="20"/>
                <w:lang w:val="en-GB"/>
              </w:rPr>
              <w:t>Yes</w:t>
            </w:r>
          </w:p>
        </w:tc>
        <w:tc>
          <w:tcPr>
            <w:tcW w:w="2443" w:type="dxa"/>
            <w:vAlign w:val="center"/>
          </w:tcPr>
          <w:p w14:paraId="3B5C66B3" w14:textId="77777777" w:rsidR="00775518" w:rsidRPr="000B3111" w:rsidRDefault="00775518" w:rsidP="007D45F9">
            <w:pPr>
              <w:pStyle w:val="BodyText"/>
              <w:spacing w:after="0" w:line="276" w:lineRule="auto"/>
              <w:rPr>
                <w:sz w:val="20"/>
                <w:szCs w:val="20"/>
                <w:lang w:val="en-GB"/>
              </w:rPr>
            </w:pPr>
            <w:r w:rsidRPr="000B3111">
              <w:rPr>
                <w:sz w:val="20"/>
                <w:szCs w:val="20"/>
                <w:lang w:val="en-GB"/>
              </w:rPr>
              <w:t>Yes</w:t>
            </w:r>
          </w:p>
        </w:tc>
        <w:tc>
          <w:tcPr>
            <w:tcW w:w="2443" w:type="dxa"/>
            <w:vAlign w:val="center"/>
          </w:tcPr>
          <w:p w14:paraId="62DCBE16" w14:textId="77777777" w:rsidR="00775518" w:rsidRPr="000B3111" w:rsidRDefault="00775518" w:rsidP="007D45F9">
            <w:pPr>
              <w:pStyle w:val="BodyText"/>
              <w:spacing w:after="0" w:line="276" w:lineRule="auto"/>
              <w:rPr>
                <w:sz w:val="20"/>
                <w:szCs w:val="20"/>
                <w:lang w:val="en-GB"/>
              </w:rPr>
            </w:pPr>
            <w:r w:rsidRPr="000B3111">
              <w:rPr>
                <w:sz w:val="20"/>
                <w:szCs w:val="20"/>
                <w:lang w:val="en-GB"/>
              </w:rPr>
              <w:t>No</w:t>
            </w:r>
          </w:p>
        </w:tc>
      </w:tr>
      <w:tr w:rsidR="00775518" w:rsidRPr="000B3111" w14:paraId="74BB5905" w14:textId="77777777" w:rsidTr="009F07B6">
        <w:tc>
          <w:tcPr>
            <w:tcW w:w="1413" w:type="dxa"/>
            <w:vMerge/>
            <w:shd w:val="clear" w:color="auto" w:fill="F2DBDB" w:themeFill="accent2" w:themeFillTint="33"/>
          </w:tcPr>
          <w:p w14:paraId="328EF47A"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3145CAA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Supported Configuration</w:t>
            </w:r>
          </w:p>
        </w:tc>
        <w:tc>
          <w:tcPr>
            <w:tcW w:w="2126" w:type="dxa"/>
            <w:vAlign w:val="center"/>
          </w:tcPr>
          <w:p w14:paraId="5D7C5CCE" w14:textId="77777777" w:rsidR="00775518" w:rsidRPr="000B3111" w:rsidRDefault="00775518" w:rsidP="007D45F9">
            <w:pPr>
              <w:pStyle w:val="BodyText"/>
              <w:spacing w:after="0" w:line="276" w:lineRule="auto"/>
              <w:rPr>
                <w:sz w:val="20"/>
                <w:szCs w:val="20"/>
                <w:lang w:val="en-GB"/>
              </w:rPr>
            </w:pPr>
            <w:r w:rsidRPr="000B3111">
              <w:rPr>
                <w:sz w:val="20"/>
                <w:szCs w:val="20"/>
                <w:lang w:val="en-GB"/>
              </w:rPr>
              <w:t>Single downward gimbal</w:t>
            </w:r>
          </w:p>
          <w:p w14:paraId="07013982" w14:textId="77777777" w:rsidR="00775518" w:rsidRPr="000B3111" w:rsidRDefault="00775518" w:rsidP="007D45F9">
            <w:pPr>
              <w:pStyle w:val="BodyText"/>
              <w:spacing w:after="0" w:line="276" w:lineRule="auto"/>
              <w:rPr>
                <w:sz w:val="20"/>
                <w:szCs w:val="20"/>
                <w:lang w:val="en-GB"/>
              </w:rPr>
            </w:pPr>
            <w:r w:rsidRPr="000B3111">
              <w:rPr>
                <w:sz w:val="20"/>
                <w:szCs w:val="20"/>
                <w:lang w:val="en-GB"/>
              </w:rPr>
              <w:t>Single upward gimbal</w:t>
            </w:r>
          </w:p>
          <w:p w14:paraId="5507EE91" w14:textId="77777777" w:rsidR="00775518" w:rsidRPr="000B3111" w:rsidRDefault="00775518" w:rsidP="007D45F9">
            <w:pPr>
              <w:pStyle w:val="BodyText"/>
              <w:spacing w:after="0" w:line="276" w:lineRule="auto"/>
              <w:rPr>
                <w:sz w:val="20"/>
                <w:szCs w:val="20"/>
                <w:lang w:val="en-GB"/>
              </w:rPr>
            </w:pPr>
            <w:r w:rsidRPr="000B3111">
              <w:rPr>
                <w:sz w:val="20"/>
                <w:szCs w:val="20"/>
                <w:lang w:val="en-GB"/>
              </w:rPr>
              <w:t>Dual downward gimbals</w:t>
            </w:r>
          </w:p>
          <w:p w14:paraId="2C580F50" w14:textId="77777777" w:rsidR="00775518" w:rsidRPr="000B3111" w:rsidRDefault="00775518" w:rsidP="007D45F9">
            <w:pPr>
              <w:pStyle w:val="BodyText"/>
              <w:spacing w:after="0" w:line="276" w:lineRule="auto"/>
              <w:rPr>
                <w:sz w:val="20"/>
                <w:szCs w:val="20"/>
                <w:lang w:val="en-GB"/>
              </w:rPr>
            </w:pPr>
            <w:r w:rsidRPr="000B3111">
              <w:rPr>
                <w:sz w:val="20"/>
                <w:szCs w:val="20"/>
                <w:lang w:val="en-GB"/>
              </w:rPr>
              <w:lastRenderedPageBreak/>
              <w:t>Single downward gimbal + single upward gimbal</w:t>
            </w:r>
          </w:p>
          <w:p w14:paraId="49503359" w14:textId="77777777" w:rsidR="00775518" w:rsidRPr="000B3111" w:rsidRDefault="00775518" w:rsidP="007D45F9">
            <w:pPr>
              <w:pStyle w:val="BodyText"/>
              <w:spacing w:after="0" w:line="276" w:lineRule="auto"/>
              <w:rPr>
                <w:sz w:val="20"/>
                <w:szCs w:val="20"/>
                <w:lang w:val="en-GB"/>
              </w:rPr>
            </w:pPr>
            <w:r w:rsidRPr="000B3111">
              <w:rPr>
                <w:sz w:val="20"/>
                <w:szCs w:val="20"/>
                <w:lang w:val="en-GB"/>
              </w:rPr>
              <w:t>Dual downward gimbals + single upward gimbal</w:t>
            </w:r>
          </w:p>
        </w:tc>
        <w:tc>
          <w:tcPr>
            <w:tcW w:w="2291" w:type="dxa"/>
            <w:vAlign w:val="center"/>
          </w:tcPr>
          <w:p w14:paraId="24CEBB85" w14:textId="77777777" w:rsidR="00775518" w:rsidRPr="000B3111" w:rsidRDefault="00775518" w:rsidP="007D45F9">
            <w:pPr>
              <w:pStyle w:val="BodyText"/>
              <w:spacing w:after="0" w:line="276" w:lineRule="auto"/>
              <w:rPr>
                <w:sz w:val="20"/>
                <w:szCs w:val="20"/>
                <w:lang w:val="en-GB"/>
              </w:rPr>
            </w:pPr>
            <w:r w:rsidRPr="000B3111">
              <w:rPr>
                <w:sz w:val="20"/>
                <w:szCs w:val="20"/>
                <w:lang w:val="en-GB"/>
              </w:rPr>
              <w:lastRenderedPageBreak/>
              <w:t>/</w:t>
            </w:r>
          </w:p>
        </w:tc>
        <w:tc>
          <w:tcPr>
            <w:tcW w:w="2443" w:type="dxa"/>
            <w:vAlign w:val="center"/>
          </w:tcPr>
          <w:p w14:paraId="29FC9D2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t>
            </w:r>
          </w:p>
        </w:tc>
        <w:tc>
          <w:tcPr>
            <w:tcW w:w="2443" w:type="dxa"/>
            <w:vAlign w:val="center"/>
          </w:tcPr>
          <w:p w14:paraId="5B25D814"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t>
            </w:r>
          </w:p>
        </w:tc>
        <w:tc>
          <w:tcPr>
            <w:tcW w:w="2443" w:type="dxa"/>
            <w:vAlign w:val="center"/>
          </w:tcPr>
          <w:p w14:paraId="55DF5B3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t>
            </w:r>
          </w:p>
        </w:tc>
      </w:tr>
      <w:tr w:rsidR="00775518" w:rsidRPr="000B3111" w14:paraId="70A2CB0A" w14:textId="77777777" w:rsidTr="009F07B6">
        <w:tc>
          <w:tcPr>
            <w:tcW w:w="1413" w:type="dxa"/>
            <w:vMerge/>
            <w:shd w:val="clear" w:color="auto" w:fill="F2DBDB" w:themeFill="accent2" w:themeFillTint="33"/>
          </w:tcPr>
          <w:p w14:paraId="52530150"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55663480" w14:textId="77777777" w:rsidR="00775518" w:rsidRPr="000B3111" w:rsidRDefault="00775518" w:rsidP="007D45F9">
            <w:pPr>
              <w:pStyle w:val="BodyText"/>
              <w:spacing w:after="0" w:line="276" w:lineRule="auto"/>
              <w:rPr>
                <w:sz w:val="20"/>
                <w:szCs w:val="20"/>
                <w:lang w:val="en-GB"/>
              </w:rPr>
            </w:pPr>
            <w:r w:rsidRPr="000B3111">
              <w:rPr>
                <w:sz w:val="20"/>
                <w:szCs w:val="20"/>
                <w:lang w:val="en-GB"/>
              </w:rPr>
              <w:t>Gimbal</w:t>
            </w:r>
          </w:p>
        </w:tc>
        <w:tc>
          <w:tcPr>
            <w:tcW w:w="2126" w:type="dxa"/>
            <w:vAlign w:val="center"/>
          </w:tcPr>
          <w:p w14:paraId="4CF8F58E" w14:textId="77777777" w:rsidR="00775518" w:rsidRPr="000B3111" w:rsidRDefault="00775518" w:rsidP="007D45F9">
            <w:pPr>
              <w:pStyle w:val="BodyText"/>
              <w:spacing w:after="0" w:line="276" w:lineRule="auto"/>
              <w:rPr>
                <w:sz w:val="20"/>
                <w:szCs w:val="20"/>
                <w:lang w:val="en-GB"/>
              </w:rPr>
            </w:pPr>
            <w:r w:rsidRPr="000B3111">
              <w:rPr>
                <w:sz w:val="20"/>
                <w:szCs w:val="20"/>
                <w:lang w:val="en-GB"/>
              </w:rPr>
              <w:t>No</w:t>
            </w:r>
          </w:p>
        </w:tc>
        <w:tc>
          <w:tcPr>
            <w:tcW w:w="2291" w:type="dxa"/>
            <w:vAlign w:val="center"/>
          </w:tcPr>
          <w:p w14:paraId="05F12760" w14:textId="77777777" w:rsidR="00775518" w:rsidRPr="000B3111" w:rsidRDefault="00775518" w:rsidP="007D45F9">
            <w:pPr>
              <w:pStyle w:val="BodyText"/>
              <w:spacing w:after="0" w:line="276" w:lineRule="auto"/>
              <w:rPr>
                <w:sz w:val="20"/>
                <w:szCs w:val="20"/>
                <w:lang w:val="en-GB"/>
              </w:rPr>
            </w:pPr>
            <w:r w:rsidRPr="000B3111">
              <w:rPr>
                <w:sz w:val="20"/>
                <w:szCs w:val="20"/>
                <w:lang w:val="en-GB"/>
              </w:rPr>
              <w:t>Yes, 3 axis stabilization</w:t>
            </w:r>
          </w:p>
        </w:tc>
        <w:tc>
          <w:tcPr>
            <w:tcW w:w="2443" w:type="dxa"/>
            <w:vAlign w:val="center"/>
          </w:tcPr>
          <w:p w14:paraId="0F8038BD" w14:textId="77777777" w:rsidR="00775518" w:rsidRPr="000B3111" w:rsidRDefault="00775518" w:rsidP="007D45F9">
            <w:pPr>
              <w:pStyle w:val="BodyText"/>
              <w:spacing w:after="0" w:line="276" w:lineRule="auto"/>
              <w:rPr>
                <w:sz w:val="20"/>
                <w:szCs w:val="20"/>
                <w:lang w:val="en-GB"/>
              </w:rPr>
            </w:pPr>
            <w:r w:rsidRPr="000B3111">
              <w:rPr>
                <w:sz w:val="20"/>
                <w:szCs w:val="20"/>
                <w:lang w:val="en-GB"/>
              </w:rPr>
              <w:t>Yes, 3 axis stabilization</w:t>
            </w:r>
          </w:p>
        </w:tc>
        <w:tc>
          <w:tcPr>
            <w:tcW w:w="2443" w:type="dxa"/>
            <w:vAlign w:val="center"/>
          </w:tcPr>
          <w:p w14:paraId="450D5A3D" w14:textId="77777777" w:rsidR="00775518" w:rsidRPr="000B3111" w:rsidRDefault="00775518" w:rsidP="007D45F9">
            <w:pPr>
              <w:pStyle w:val="BodyText"/>
              <w:spacing w:after="0" w:line="276" w:lineRule="auto"/>
              <w:rPr>
                <w:sz w:val="20"/>
                <w:szCs w:val="20"/>
                <w:lang w:val="en-GB"/>
              </w:rPr>
            </w:pPr>
            <w:r w:rsidRPr="000B3111">
              <w:rPr>
                <w:sz w:val="20"/>
                <w:szCs w:val="20"/>
                <w:lang w:val="en-GB"/>
              </w:rPr>
              <w:t>Yes, 3 axis stabilization</w:t>
            </w:r>
          </w:p>
        </w:tc>
        <w:tc>
          <w:tcPr>
            <w:tcW w:w="2443" w:type="dxa"/>
            <w:vAlign w:val="center"/>
          </w:tcPr>
          <w:p w14:paraId="2C4BBD1D" w14:textId="77777777" w:rsidR="00775518" w:rsidRPr="000B3111" w:rsidRDefault="00775518" w:rsidP="007D45F9">
            <w:pPr>
              <w:pStyle w:val="BodyText"/>
              <w:spacing w:after="0" w:line="276" w:lineRule="auto"/>
              <w:rPr>
                <w:sz w:val="20"/>
                <w:szCs w:val="20"/>
                <w:lang w:val="en-GB"/>
              </w:rPr>
            </w:pPr>
            <w:r w:rsidRPr="000B3111">
              <w:rPr>
                <w:sz w:val="20"/>
                <w:szCs w:val="20"/>
                <w:lang w:val="en-GB"/>
              </w:rPr>
              <w:t>Yes, 3 axis stabilization</w:t>
            </w:r>
          </w:p>
        </w:tc>
      </w:tr>
      <w:tr w:rsidR="00775518" w:rsidRPr="000B3111" w14:paraId="52D40BDF" w14:textId="77777777" w:rsidTr="009F07B6">
        <w:tc>
          <w:tcPr>
            <w:tcW w:w="1413" w:type="dxa"/>
            <w:vMerge/>
            <w:shd w:val="clear" w:color="auto" w:fill="F2DBDB" w:themeFill="accent2" w:themeFillTint="33"/>
          </w:tcPr>
          <w:p w14:paraId="30541FBE"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26527F16" w14:textId="77777777" w:rsidR="00775518" w:rsidRPr="000B3111" w:rsidRDefault="00775518" w:rsidP="007D45F9">
            <w:pPr>
              <w:pStyle w:val="BodyText"/>
              <w:spacing w:after="0" w:line="276" w:lineRule="auto"/>
              <w:rPr>
                <w:sz w:val="20"/>
                <w:szCs w:val="20"/>
                <w:lang w:val="en-GB"/>
              </w:rPr>
            </w:pPr>
            <w:r w:rsidRPr="000B3111">
              <w:rPr>
                <w:sz w:val="20"/>
                <w:szCs w:val="20"/>
                <w:lang w:val="en-GB"/>
              </w:rPr>
              <w:t>Payloads integrated</w:t>
            </w:r>
          </w:p>
        </w:tc>
        <w:tc>
          <w:tcPr>
            <w:tcW w:w="2126" w:type="dxa"/>
            <w:vAlign w:val="center"/>
          </w:tcPr>
          <w:p w14:paraId="45E23846" w14:textId="77777777" w:rsidR="00775518" w:rsidRPr="000B3111" w:rsidRDefault="00775518" w:rsidP="007D45F9">
            <w:pPr>
              <w:pStyle w:val="BodyText"/>
              <w:spacing w:after="0" w:line="276" w:lineRule="auto"/>
              <w:rPr>
                <w:sz w:val="20"/>
                <w:szCs w:val="20"/>
                <w:lang w:val="en-GB"/>
              </w:rPr>
            </w:pPr>
            <w:r w:rsidRPr="000B3111">
              <w:rPr>
                <w:sz w:val="20"/>
                <w:szCs w:val="20"/>
                <w:lang w:val="en-GB"/>
              </w:rPr>
              <w:t>FPV RGB visual camera</w:t>
            </w:r>
          </w:p>
        </w:tc>
        <w:tc>
          <w:tcPr>
            <w:tcW w:w="2291" w:type="dxa"/>
            <w:vAlign w:val="center"/>
          </w:tcPr>
          <w:p w14:paraId="1295A1A3"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All in one: FPV RGB visual </w:t>
            </w:r>
            <w:proofErr w:type="spellStart"/>
            <w:r w:rsidRPr="000B3111">
              <w:rPr>
                <w:sz w:val="20"/>
                <w:szCs w:val="20"/>
                <w:lang w:val="en-GB"/>
              </w:rPr>
              <w:t>camera+Zoom</w:t>
            </w:r>
            <w:proofErr w:type="spellEnd"/>
            <w:r w:rsidRPr="000B3111">
              <w:rPr>
                <w:sz w:val="20"/>
                <w:szCs w:val="20"/>
                <w:lang w:val="en-GB"/>
              </w:rPr>
              <w:t xml:space="preserve"> </w:t>
            </w:r>
            <w:proofErr w:type="spellStart"/>
            <w:r w:rsidRPr="000B3111">
              <w:rPr>
                <w:sz w:val="20"/>
                <w:szCs w:val="20"/>
                <w:lang w:val="en-GB"/>
              </w:rPr>
              <w:t>camera+Wide</w:t>
            </w:r>
            <w:proofErr w:type="spellEnd"/>
            <w:r w:rsidRPr="000B3111">
              <w:rPr>
                <w:sz w:val="20"/>
                <w:szCs w:val="20"/>
                <w:lang w:val="en-GB"/>
              </w:rPr>
              <w:t xml:space="preserve"> </w:t>
            </w:r>
            <w:proofErr w:type="spellStart"/>
            <w:r w:rsidRPr="000B3111">
              <w:rPr>
                <w:sz w:val="20"/>
                <w:szCs w:val="20"/>
                <w:lang w:val="en-GB"/>
              </w:rPr>
              <w:t>camera+Infrared</w:t>
            </w:r>
            <w:proofErr w:type="spellEnd"/>
            <w:r w:rsidRPr="000B3111">
              <w:rPr>
                <w:sz w:val="20"/>
                <w:szCs w:val="20"/>
                <w:lang w:val="en-GB"/>
              </w:rPr>
              <w:t xml:space="preserve"> camera</w:t>
            </w:r>
          </w:p>
        </w:tc>
        <w:tc>
          <w:tcPr>
            <w:tcW w:w="2443" w:type="dxa"/>
            <w:vAlign w:val="center"/>
          </w:tcPr>
          <w:p w14:paraId="11669347"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All in one: Wide </w:t>
            </w:r>
            <w:proofErr w:type="spellStart"/>
            <w:r w:rsidRPr="000B3111">
              <w:rPr>
                <w:sz w:val="20"/>
                <w:szCs w:val="20"/>
                <w:lang w:val="en-GB"/>
              </w:rPr>
              <w:t>camera+Infrared</w:t>
            </w:r>
            <w:proofErr w:type="spellEnd"/>
            <w:r w:rsidRPr="000B3111">
              <w:rPr>
                <w:sz w:val="20"/>
                <w:szCs w:val="20"/>
                <w:lang w:val="en-GB"/>
              </w:rPr>
              <w:t xml:space="preserve"> camera</w:t>
            </w:r>
          </w:p>
        </w:tc>
        <w:tc>
          <w:tcPr>
            <w:tcW w:w="2443" w:type="dxa"/>
            <w:vAlign w:val="center"/>
          </w:tcPr>
          <w:p w14:paraId="272CD2F3"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All in one: RBG visual </w:t>
            </w:r>
            <w:proofErr w:type="spellStart"/>
            <w:r w:rsidRPr="000B3111">
              <w:rPr>
                <w:sz w:val="20"/>
                <w:szCs w:val="20"/>
                <w:lang w:val="en-GB"/>
              </w:rPr>
              <w:t>camera+Infrared</w:t>
            </w:r>
            <w:proofErr w:type="spellEnd"/>
            <w:r w:rsidRPr="000B3111">
              <w:rPr>
                <w:sz w:val="20"/>
                <w:szCs w:val="20"/>
                <w:lang w:val="en-GB"/>
              </w:rPr>
              <w:t xml:space="preserve"> camera</w:t>
            </w:r>
          </w:p>
        </w:tc>
        <w:tc>
          <w:tcPr>
            <w:tcW w:w="2443" w:type="dxa"/>
            <w:vAlign w:val="center"/>
          </w:tcPr>
          <w:p w14:paraId="7DA58B0A" w14:textId="77777777" w:rsidR="00775518" w:rsidRPr="000B3111" w:rsidRDefault="00775518" w:rsidP="007D45F9">
            <w:pPr>
              <w:pStyle w:val="BodyText"/>
              <w:spacing w:after="0" w:line="276" w:lineRule="auto"/>
              <w:rPr>
                <w:sz w:val="20"/>
                <w:szCs w:val="20"/>
                <w:lang w:val="en-GB"/>
              </w:rPr>
            </w:pPr>
            <w:r w:rsidRPr="000B3111">
              <w:rPr>
                <w:sz w:val="20"/>
                <w:szCs w:val="20"/>
                <w:lang w:val="en-GB"/>
              </w:rPr>
              <w:t>RBG visual camera</w:t>
            </w:r>
          </w:p>
        </w:tc>
      </w:tr>
      <w:tr w:rsidR="00775518" w:rsidRPr="000B3111" w14:paraId="40FC8DC2" w14:textId="77777777" w:rsidTr="009F07B6">
        <w:tc>
          <w:tcPr>
            <w:tcW w:w="1413" w:type="dxa"/>
            <w:vMerge w:val="restart"/>
            <w:shd w:val="clear" w:color="auto" w:fill="F2DBDB" w:themeFill="accent2" w:themeFillTint="33"/>
            <w:vAlign w:val="center"/>
          </w:tcPr>
          <w:p w14:paraId="2BD852FD" w14:textId="77777777" w:rsidR="00775518" w:rsidRPr="000B3111" w:rsidRDefault="00775518" w:rsidP="007D45F9">
            <w:pPr>
              <w:pStyle w:val="BodyText"/>
              <w:spacing w:after="0" w:line="276" w:lineRule="auto"/>
              <w:rPr>
                <w:b/>
                <w:bCs/>
                <w:sz w:val="20"/>
                <w:szCs w:val="20"/>
                <w:lang w:val="en-GB"/>
              </w:rPr>
            </w:pPr>
            <w:r w:rsidRPr="000B3111">
              <w:rPr>
                <w:b/>
                <w:bCs/>
                <w:sz w:val="20"/>
                <w:szCs w:val="20"/>
                <w:lang w:val="en-GB"/>
              </w:rPr>
              <w:t>Navigation System</w:t>
            </w:r>
          </w:p>
        </w:tc>
        <w:tc>
          <w:tcPr>
            <w:tcW w:w="1701" w:type="dxa"/>
            <w:shd w:val="clear" w:color="auto" w:fill="FDE9D9" w:themeFill="accent6" w:themeFillTint="33"/>
            <w:vAlign w:val="center"/>
          </w:tcPr>
          <w:p w14:paraId="24F479BF" w14:textId="77777777" w:rsidR="00775518" w:rsidRPr="000B3111" w:rsidRDefault="00775518" w:rsidP="007D45F9">
            <w:pPr>
              <w:pStyle w:val="BodyText"/>
              <w:spacing w:after="0" w:line="276" w:lineRule="auto"/>
              <w:rPr>
                <w:sz w:val="20"/>
                <w:szCs w:val="20"/>
                <w:lang w:val="en-GB"/>
              </w:rPr>
            </w:pPr>
            <w:r w:rsidRPr="000B3111">
              <w:rPr>
                <w:sz w:val="20"/>
                <w:szCs w:val="20"/>
                <w:lang w:val="en-GB"/>
              </w:rPr>
              <w:t>Supported GNSS</w:t>
            </w:r>
          </w:p>
        </w:tc>
        <w:tc>
          <w:tcPr>
            <w:tcW w:w="2126" w:type="dxa"/>
            <w:vAlign w:val="center"/>
          </w:tcPr>
          <w:p w14:paraId="51EF52F3"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GPS + GLONASS + </w:t>
            </w:r>
            <w:proofErr w:type="spellStart"/>
            <w:r w:rsidRPr="000B3111">
              <w:rPr>
                <w:sz w:val="20"/>
                <w:szCs w:val="20"/>
                <w:lang w:val="en-GB"/>
              </w:rPr>
              <w:t>BeiDou</w:t>
            </w:r>
            <w:proofErr w:type="spellEnd"/>
            <w:r w:rsidRPr="000B3111">
              <w:rPr>
                <w:sz w:val="20"/>
                <w:szCs w:val="20"/>
                <w:lang w:val="en-GB"/>
              </w:rPr>
              <w:t xml:space="preserve"> + Galileo</w:t>
            </w:r>
          </w:p>
        </w:tc>
        <w:tc>
          <w:tcPr>
            <w:tcW w:w="2291" w:type="dxa"/>
            <w:vAlign w:val="center"/>
          </w:tcPr>
          <w:p w14:paraId="654E27D1" w14:textId="77777777" w:rsidR="00775518" w:rsidRPr="000B3111" w:rsidRDefault="00775518" w:rsidP="007D45F9">
            <w:pPr>
              <w:pStyle w:val="BodyText"/>
              <w:spacing w:after="0" w:line="276" w:lineRule="auto"/>
              <w:rPr>
                <w:sz w:val="20"/>
                <w:szCs w:val="20"/>
                <w:lang w:val="en-GB"/>
              </w:rPr>
            </w:pPr>
            <w:proofErr w:type="spellStart"/>
            <w:r w:rsidRPr="000B3111">
              <w:rPr>
                <w:sz w:val="20"/>
                <w:szCs w:val="20"/>
                <w:lang w:val="en-GB"/>
              </w:rPr>
              <w:t>GPS+Galileo+BeiDou+GLONASS</w:t>
            </w:r>
            <w:proofErr w:type="spellEnd"/>
            <w:r w:rsidRPr="000B3111">
              <w:rPr>
                <w:sz w:val="20"/>
                <w:szCs w:val="20"/>
                <w:lang w:val="en-GB"/>
              </w:rPr>
              <w:t xml:space="preserve"> (GLONASS is supported only when the RTK module is enabled)</w:t>
            </w:r>
          </w:p>
        </w:tc>
        <w:tc>
          <w:tcPr>
            <w:tcW w:w="2443" w:type="dxa"/>
            <w:vAlign w:val="center"/>
          </w:tcPr>
          <w:p w14:paraId="025A5A37" w14:textId="77777777" w:rsidR="00775518" w:rsidRPr="000B3111" w:rsidRDefault="00775518" w:rsidP="007D45F9">
            <w:pPr>
              <w:pStyle w:val="BodyText"/>
              <w:spacing w:after="0" w:line="276" w:lineRule="auto"/>
              <w:rPr>
                <w:sz w:val="20"/>
                <w:szCs w:val="20"/>
                <w:lang w:val="en-GB"/>
              </w:rPr>
            </w:pPr>
            <w:proofErr w:type="spellStart"/>
            <w:r w:rsidRPr="000B3111">
              <w:rPr>
                <w:sz w:val="20"/>
                <w:szCs w:val="20"/>
                <w:lang w:val="en-GB"/>
              </w:rPr>
              <w:t>GPS+Galileo+BeiDou+GLONASS</w:t>
            </w:r>
            <w:proofErr w:type="spellEnd"/>
            <w:r w:rsidRPr="000B3111">
              <w:rPr>
                <w:sz w:val="20"/>
                <w:szCs w:val="20"/>
                <w:lang w:val="en-GB"/>
              </w:rPr>
              <w:t xml:space="preserve"> (GLONASS is supported only when the RTK module is enabled)</w:t>
            </w:r>
          </w:p>
        </w:tc>
        <w:tc>
          <w:tcPr>
            <w:tcW w:w="2443" w:type="dxa"/>
            <w:vAlign w:val="center"/>
          </w:tcPr>
          <w:p w14:paraId="5F43A8ED" w14:textId="77777777" w:rsidR="00775518" w:rsidRPr="000B3111" w:rsidRDefault="00775518" w:rsidP="007D45F9">
            <w:pPr>
              <w:pStyle w:val="BodyText"/>
              <w:spacing w:after="0" w:line="276" w:lineRule="auto"/>
              <w:rPr>
                <w:sz w:val="20"/>
                <w:szCs w:val="20"/>
                <w:lang w:val="en-GB"/>
              </w:rPr>
            </w:pPr>
            <w:r w:rsidRPr="000B3111">
              <w:rPr>
                <w:sz w:val="20"/>
                <w:szCs w:val="20"/>
                <w:lang w:val="en-GB"/>
              </w:rPr>
              <w:t>GPS+GLONASS</w:t>
            </w:r>
          </w:p>
        </w:tc>
        <w:tc>
          <w:tcPr>
            <w:tcW w:w="2443" w:type="dxa"/>
            <w:vAlign w:val="center"/>
          </w:tcPr>
          <w:p w14:paraId="41B467BD" w14:textId="77777777" w:rsidR="00775518" w:rsidRPr="000B3111" w:rsidRDefault="00775518" w:rsidP="007D45F9">
            <w:pPr>
              <w:pStyle w:val="BodyText"/>
              <w:spacing w:after="0" w:line="276" w:lineRule="auto"/>
              <w:rPr>
                <w:sz w:val="20"/>
                <w:szCs w:val="20"/>
                <w:lang w:val="en-GB"/>
              </w:rPr>
            </w:pPr>
            <w:proofErr w:type="spellStart"/>
            <w:r w:rsidRPr="000B3111">
              <w:rPr>
                <w:sz w:val="20"/>
                <w:szCs w:val="20"/>
                <w:lang w:val="en-GB"/>
              </w:rPr>
              <w:t>GPS+GLONASS+Galileo</w:t>
            </w:r>
            <w:proofErr w:type="spellEnd"/>
          </w:p>
        </w:tc>
      </w:tr>
      <w:tr w:rsidR="00775518" w:rsidRPr="000B3111" w14:paraId="390D5A5B" w14:textId="77777777" w:rsidTr="009F07B6">
        <w:tc>
          <w:tcPr>
            <w:tcW w:w="1413" w:type="dxa"/>
            <w:vMerge/>
            <w:shd w:val="clear" w:color="auto" w:fill="F2DBDB" w:themeFill="accent2" w:themeFillTint="33"/>
          </w:tcPr>
          <w:p w14:paraId="33D72BFC"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60BF3A96" w14:textId="77777777" w:rsidR="00775518" w:rsidRPr="000B3111" w:rsidRDefault="00775518" w:rsidP="007D45F9">
            <w:pPr>
              <w:pStyle w:val="BodyText"/>
              <w:spacing w:after="0" w:line="276" w:lineRule="auto"/>
              <w:rPr>
                <w:sz w:val="20"/>
                <w:szCs w:val="20"/>
                <w:lang w:val="en-GB"/>
              </w:rPr>
            </w:pPr>
            <w:r w:rsidRPr="000B3111">
              <w:rPr>
                <w:sz w:val="20"/>
                <w:szCs w:val="20"/>
                <w:lang w:val="en-GB"/>
              </w:rPr>
              <w:t>RTK module included</w:t>
            </w:r>
          </w:p>
        </w:tc>
        <w:tc>
          <w:tcPr>
            <w:tcW w:w="2126" w:type="dxa"/>
            <w:vAlign w:val="center"/>
          </w:tcPr>
          <w:p w14:paraId="233776BE" w14:textId="77777777" w:rsidR="00775518" w:rsidRPr="000B3111" w:rsidRDefault="00775518" w:rsidP="007D45F9">
            <w:pPr>
              <w:pStyle w:val="BodyText"/>
              <w:spacing w:after="0" w:line="276" w:lineRule="auto"/>
              <w:rPr>
                <w:sz w:val="20"/>
                <w:szCs w:val="20"/>
                <w:lang w:val="en-GB"/>
              </w:rPr>
            </w:pPr>
            <w:r w:rsidRPr="000B3111">
              <w:rPr>
                <w:sz w:val="20"/>
                <w:szCs w:val="20"/>
                <w:lang w:val="en-GB"/>
              </w:rPr>
              <w:t>Yes</w:t>
            </w:r>
          </w:p>
        </w:tc>
        <w:tc>
          <w:tcPr>
            <w:tcW w:w="2291" w:type="dxa"/>
            <w:vAlign w:val="center"/>
          </w:tcPr>
          <w:p w14:paraId="21D3203B" w14:textId="77777777" w:rsidR="00775518" w:rsidRPr="000B3111" w:rsidRDefault="00775518" w:rsidP="007D45F9">
            <w:pPr>
              <w:pStyle w:val="BodyText"/>
              <w:spacing w:after="0" w:line="276" w:lineRule="auto"/>
              <w:rPr>
                <w:sz w:val="20"/>
                <w:szCs w:val="20"/>
                <w:lang w:val="en-GB"/>
              </w:rPr>
            </w:pPr>
            <w:r w:rsidRPr="000B3111">
              <w:rPr>
                <w:sz w:val="20"/>
                <w:szCs w:val="20"/>
                <w:lang w:val="en-GB"/>
              </w:rPr>
              <w:t>Yes</w:t>
            </w:r>
          </w:p>
        </w:tc>
        <w:tc>
          <w:tcPr>
            <w:tcW w:w="2443" w:type="dxa"/>
            <w:vAlign w:val="center"/>
          </w:tcPr>
          <w:p w14:paraId="3B883CAB" w14:textId="77777777" w:rsidR="00775518" w:rsidRPr="000B3111" w:rsidRDefault="00775518" w:rsidP="007D45F9">
            <w:pPr>
              <w:pStyle w:val="BodyText"/>
              <w:spacing w:after="0" w:line="276" w:lineRule="auto"/>
              <w:rPr>
                <w:sz w:val="20"/>
                <w:szCs w:val="20"/>
                <w:lang w:val="en-GB"/>
              </w:rPr>
            </w:pPr>
            <w:r w:rsidRPr="000B3111">
              <w:rPr>
                <w:sz w:val="20"/>
                <w:szCs w:val="20"/>
                <w:lang w:val="en-GB"/>
              </w:rPr>
              <w:t>No, but can be added</w:t>
            </w:r>
          </w:p>
        </w:tc>
        <w:tc>
          <w:tcPr>
            <w:tcW w:w="2443" w:type="dxa"/>
            <w:vAlign w:val="center"/>
          </w:tcPr>
          <w:p w14:paraId="748C3FAA" w14:textId="77777777" w:rsidR="00775518" w:rsidRPr="000B3111" w:rsidRDefault="00775518" w:rsidP="007D45F9">
            <w:pPr>
              <w:pStyle w:val="BodyText"/>
              <w:spacing w:after="0" w:line="276" w:lineRule="auto"/>
              <w:rPr>
                <w:sz w:val="20"/>
                <w:szCs w:val="20"/>
                <w:lang w:val="en-GB"/>
              </w:rPr>
            </w:pPr>
            <w:r w:rsidRPr="000B3111">
              <w:rPr>
                <w:sz w:val="20"/>
                <w:szCs w:val="20"/>
                <w:lang w:val="en-GB"/>
              </w:rPr>
              <w:t>No, but can be added</w:t>
            </w:r>
          </w:p>
        </w:tc>
        <w:tc>
          <w:tcPr>
            <w:tcW w:w="2443" w:type="dxa"/>
            <w:vAlign w:val="center"/>
          </w:tcPr>
          <w:p w14:paraId="43734AE7" w14:textId="77777777" w:rsidR="00775518" w:rsidRPr="000B3111" w:rsidRDefault="00775518" w:rsidP="007D45F9">
            <w:pPr>
              <w:pStyle w:val="BodyText"/>
              <w:spacing w:after="0" w:line="276" w:lineRule="auto"/>
              <w:rPr>
                <w:sz w:val="20"/>
                <w:szCs w:val="20"/>
                <w:lang w:val="en-GB"/>
              </w:rPr>
            </w:pPr>
            <w:r w:rsidRPr="000B3111">
              <w:rPr>
                <w:sz w:val="20"/>
                <w:szCs w:val="20"/>
                <w:lang w:val="en-GB"/>
              </w:rPr>
              <w:t>Yes</w:t>
            </w:r>
          </w:p>
        </w:tc>
      </w:tr>
      <w:tr w:rsidR="00775518" w:rsidRPr="000B3111" w14:paraId="6B17067C" w14:textId="77777777" w:rsidTr="009F07B6">
        <w:tc>
          <w:tcPr>
            <w:tcW w:w="1413" w:type="dxa"/>
            <w:vMerge/>
            <w:shd w:val="clear" w:color="auto" w:fill="F2DBDB" w:themeFill="accent2" w:themeFillTint="33"/>
          </w:tcPr>
          <w:p w14:paraId="5050381D"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30858F52" w14:textId="77777777" w:rsidR="00775518" w:rsidRPr="000B3111" w:rsidRDefault="00775518" w:rsidP="007D45F9">
            <w:pPr>
              <w:pStyle w:val="BodyText"/>
              <w:spacing w:after="0" w:line="276" w:lineRule="auto"/>
              <w:rPr>
                <w:sz w:val="20"/>
                <w:szCs w:val="20"/>
                <w:lang w:val="en-GB"/>
              </w:rPr>
            </w:pPr>
            <w:r w:rsidRPr="000B3111">
              <w:rPr>
                <w:sz w:val="20"/>
                <w:szCs w:val="20"/>
                <w:lang w:val="en-GB"/>
              </w:rPr>
              <w:t>Hovering Accuracy</w:t>
            </w:r>
          </w:p>
        </w:tc>
        <w:tc>
          <w:tcPr>
            <w:tcW w:w="2126" w:type="dxa"/>
            <w:vAlign w:val="center"/>
          </w:tcPr>
          <w:p w14:paraId="0ED80E04" w14:textId="77777777" w:rsidR="00775518" w:rsidRPr="000B3111" w:rsidRDefault="00775518" w:rsidP="007D45F9">
            <w:pPr>
              <w:pStyle w:val="BodyText"/>
              <w:spacing w:after="0" w:line="276" w:lineRule="auto"/>
              <w:rPr>
                <w:sz w:val="20"/>
                <w:szCs w:val="20"/>
                <w:lang w:val="en-GB"/>
              </w:rPr>
            </w:pPr>
            <w:r w:rsidRPr="000B3111">
              <w:rPr>
                <w:sz w:val="20"/>
                <w:szCs w:val="20"/>
                <w:lang w:val="en-GB"/>
              </w:rPr>
              <w:t>Vertical: ±0.1 m (with Vision System)</w:t>
            </w:r>
          </w:p>
          <w:p w14:paraId="119E5F09" w14:textId="77777777" w:rsidR="00775518" w:rsidRPr="000B3111" w:rsidRDefault="00775518" w:rsidP="007D45F9">
            <w:pPr>
              <w:pStyle w:val="BodyText"/>
              <w:spacing w:after="0" w:line="276" w:lineRule="auto"/>
              <w:rPr>
                <w:sz w:val="20"/>
                <w:szCs w:val="20"/>
                <w:lang w:val="en-GB"/>
              </w:rPr>
            </w:pPr>
            <w:r w:rsidRPr="000B3111">
              <w:rPr>
                <w:sz w:val="20"/>
                <w:szCs w:val="20"/>
                <w:lang w:val="en-GB"/>
              </w:rPr>
              <w:t>±0.5 m (with GNSS)</w:t>
            </w:r>
          </w:p>
          <w:p w14:paraId="03B09CDD" w14:textId="77777777" w:rsidR="00775518" w:rsidRPr="000B3111" w:rsidRDefault="00775518" w:rsidP="007D45F9">
            <w:pPr>
              <w:pStyle w:val="BodyText"/>
              <w:spacing w:after="0" w:line="276" w:lineRule="auto"/>
              <w:rPr>
                <w:sz w:val="20"/>
                <w:szCs w:val="20"/>
                <w:lang w:val="en-GB"/>
              </w:rPr>
            </w:pPr>
            <w:r w:rsidRPr="000B3111">
              <w:rPr>
                <w:sz w:val="20"/>
                <w:szCs w:val="20"/>
                <w:lang w:val="en-GB"/>
              </w:rPr>
              <w:t>±0.1 m (with RTK positioning)</w:t>
            </w:r>
          </w:p>
          <w:p w14:paraId="297E6D6E" w14:textId="77777777" w:rsidR="00775518" w:rsidRPr="000B3111" w:rsidRDefault="00775518" w:rsidP="007D45F9">
            <w:pPr>
              <w:pStyle w:val="BodyText"/>
              <w:spacing w:after="0" w:line="276" w:lineRule="auto"/>
              <w:rPr>
                <w:sz w:val="20"/>
                <w:szCs w:val="20"/>
                <w:lang w:val="en-GB"/>
              </w:rPr>
            </w:pPr>
            <w:r w:rsidRPr="000B3111">
              <w:rPr>
                <w:sz w:val="20"/>
                <w:szCs w:val="20"/>
                <w:lang w:val="en-GB"/>
              </w:rPr>
              <w:t>Horizontal:</w:t>
            </w:r>
          </w:p>
          <w:p w14:paraId="7238CFB4" w14:textId="77777777" w:rsidR="00775518" w:rsidRPr="000B3111" w:rsidRDefault="00775518" w:rsidP="007D45F9">
            <w:pPr>
              <w:pStyle w:val="BodyText"/>
              <w:spacing w:after="0" w:line="276" w:lineRule="auto"/>
              <w:rPr>
                <w:sz w:val="20"/>
                <w:szCs w:val="20"/>
                <w:lang w:val="en-GB"/>
              </w:rPr>
            </w:pPr>
            <w:r w:rsidRPr="000B3111">
              <w:rPr>
                <w:sz w:val="20"/>
                <w:szCs w:val="20"/>
                <w:lang w:val="en-GB"/>
              </w:rPr>
              <w:t>±0.3 m (with vision positioning)</w:t>
            </w:r>
          </w:p>
          <w:p w14:paraId="088515D2" w14:textId="77777777" w:rsidR="00775518" w:rsidRPr="000B3111" w:rsidRDefault="00775518" w:rsidP="007D45F9">
            <w:pPr>
              <w:pStyle w:val="BodyText"/>
              <w:spacing w:after="0" w:line="276" w:lineRule="auto"/>
              <w:rPr>
                <w:sz w:val="20"/>
                <w:szCs w:val="20"/>
                <w:lang w:val="en-GB"/>
              </w:rPr>
            </w:pPr>
            <w:r w:rsidRPr="000B3111">
              <w:rPr>
                <w:sz w:val="20"/>
                <w:szCs w:val="20"/>
                <w:lang w:val="en-GB"/>
              </w:rPr>
              <w:lastRenderedPageBreak/>
              <w:t>±1.5 m (with GNSS positioning)</w:t>
            </w:r>
          </w:p>
          <w:p w14:paraId="74A2BC47" w14:textId="77777777" w:rsidR="00775518" w:rsidRPr="000B3111" w:rsidRDefault="00775518" w:rsidP="007D45F9">
            <w:pPr>
              <w:pStyle w:val="BodyText"/>
              <w:spacing w:after="0" w:line="276" w:lineRule="auto"/>
              <w:rPr>
                <w:sz w:val="20"/>
                <w:szCs w:val="20"/>
                <w:lang w:val="en-GB"/>
              </w:rPr>
            </w:pPr>
            <w:r w:rsidRPr="000B3111">
              <w:rPr>
                <w:sz w:val="20"/>
                <w:szCs w:val="20"/>
                <w:lang w:val="en-GB"/>
              </w:rPr>
              <w:t>±0.1 m (with RTK positioning)</w:t>
            </w:r>
          </w:p>
        </w:tc>
        <w:tc>
          <w:tcPr>
            <w:tcW w:w="2291" w:type="dxa"/>
            <w:vAlign w:val="center"/>
          </w:tcPr>
          <w:p w14:paraId="221DE954" w14:textId="77777777" w:rsidR="00775518" w:rsidRPr="000B3111" w:rsidRDefault="00775518" w:rsidP="007D45F9">
            <w:pPr>
              <w:pStyle w:val="BodyText"/>
              <w:spacing w:after="0" w:line="276" w:lineRule="auto"/>
              <w:rPr>
                <w:sz w:val="20"/>
                <w:szCs w:val="20"/>
                <w:lang w:val="en-GB"/>
              </w:rPr>
            </w:pPr>
            <w:r w:rsidRPr="000B3111">
              <w:rPr>
                <w:sz w:val="20"/>
                <w:szCs w:val="20"/>
                <w:lang w:val="en-GB"/>
              </w:rPr>
              <w:lastRenderedPageBreak/>
              <w:t>Vertical: ±0.1 m (Vision System enabled); ±0.5 m (N-mode with GPS); ±0.1 m (RTK)</w:t>
            </w:r>
          </w:p>
          <w:p w14:paraId="708D06F7" w14:textId="77777777" w:rsidR="00775518" w:rsidRPr="000B3111" w:rsidRDefault="00775518" w:rsidP="007D45F9">
            <w:pPr>
              <w:pStyle w:val="BodyText"/>
              <w:spacing w:after="0" w:line="276" w:lineRule="auto"/>
              <w:rPr>
                <w:sz w:val="20"/>
                <w:szCs w:val="20"/>
                <w:lang w:val="en-GB"/>
              </w:rPr>
            </w:pPr>
            <w:r w:rsidRPr="000B3111">
              <w:rPr>
                <w:sz w:val="20"/>
                <w:szCs w:val="20"/>
                <w:lang w:val="en-GB"/>
              </w:rPr>
              <w:t>Horizontal: ±0.3 m (Vision System enabled); ±1.5 m (N-</w:t>
            </w:r>
            <w:r w:rsidRPr="000B3111">
              <w:rPr>
                <w:sz w:val="20"/>
                <w:szCs w:val="20"/>
                <w:lang w:val="en-GB"/>
              </w:rPr>
              <w:lastRenderedPageBreak/>
              <w:t>mode with GPS); ±0.1 m (RTK)</w:t>
            </w:r>
          </w:p>
        </w:tc>
        <w:tc>
          <w:tcPr>
            <w:tcW w:w="2443" w:type="dxa"/>
            <w:vAlign w:val="center"/>
          </w:tcPr>
          <w:p w14:paraId="6D512E8F" w14:textId="77777777" w:rsidR="00775518" w:rsidRPr="000B3111" w:rsidRDefault="00775518" w:rsidP="007D45F9">
            <w:pPr>
              <w:pStyle w:val="BodyText"/>
              <w:spacing w:after="0" w:line="276" w:lineRule="auto"/>
              <w:rPr>
                <w:sz w:val="20"/>
                <w:szCs w:val="20"/>
                <w:lang w:val="en-GB"/>
              </w:rPr>
            </w:pPr>
            <w:r w:rsidRPr="000B3111">
              <w:rPr>
                <w:sz w:val="20"/>
                <w:szCs w:val="20"/>
                <w:lang w:val="en-GB"/>
              </w:rPr>
              <w:lastRenderedPageBreak/>
              <w:t>Vertical: ±0.1 m (with Vision System); ±0.5 m (with GNSS); ±0.1 m (with RTK)</w:t>
            </w:r>
          </w:p>
          <w:p w14:paraId="5E741577"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Horizontal: ±0.3 m (with Vision System); ±0.5 m (with High-Precision Positioning </w:t>
            </w:r>
            <w:r w:rsidRPr="000B3111">
              <w:rPr>
                <w:sz w:val="20"/>
                <w:szCs w:val="20"/>
                <w:lang w:val="en-GB"/>
              </w:rPr>
              <w:lastRenderedPageBreak/>
              <w:t>System); ±0.1 m (with RTK)</w:t>
            </w:r>
          </w:p>
        </w:tc>
        <w:tc>
          <w:tcPr>
            <w:tcW w:w="2443" w:type="dxa"/>
            <w:vAlign w:val="center"/>
          </w:tcPr>
          <w:p w14:paraId="26685744" w14:textId="77777777" w:rsidR="00775518" w:rsidRPr="000B3111" w:rsidRDefault="00775518" w:rsidP="007D45F9">
            <w:pPr>
              <w:pStyle w:val="BodyText"/>
              <w:spacing w:after="0" w:line="276" w:lineRule="auto"/>
              <w:rPr>
                <w:sz w:val="20"/>
                <w:szCs w:val="20"/>
                <w:lang w:val="en-GB"/>
              </w:rPr>
            </w:pPr>
            <w:r w:rsidRPr="000B3111">
              <w:rPr>
                <w:sz w:val="20"/>
                <w:szCs w:val="20"/>
                <w:lang w:val="en-GB"/>
              </w:rPr>
              <w:lastRenderedPageBreak/>
              <w:t>Vertical: ± 0.1 m (with RTK) ± 0.1 m (with Vision Positioning)</w:t>
            </w:r>
          </w:p>
          <w:p w14:paraId="0BE887CD"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0.5 m (with GPS Positioning)</w:t>
            </w:r>
          </w:p>
          <w:p w14:paraId="72AE6A82" w14:textId="77777777" w:rsidR="00775518" w:rsidRPr="000B3111" w:rsidRDefault="00775518" w:rsidP="007D45F9">
            <w:pPr>
              <w:pStyle w:val="BodyText"/>
              <w:spacing w:after="0" w:line="276" w:lineRule="auto"/>
              <w:rPr>
                <w:sz w:val="20"/>
                <w:szCs w:val="20"/>
                <w:lang w:val="en-GB"/>
              </w:rPr>
            </w:pPr>
            <w:r w:rsidRPr="000B3111">
              <w:rPr>
                <w:sz w:val="20"/>
                <w:szCs w:val="20"/>
                <w:lang w:val="en-GB"/>
              </w:rPr>
              <w:t>Horizontal:</w:t>
            </w:r>
          </w:p>
          <w:p w14:paraId="2838EF6B"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0.1 m (with RTK)</w:t>
            </w:r>
          </w:p>
          <w:p w14:paraId="2B45AED1"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0.3 m (with Vision Positioning)</w:t>
            </w:r>
          </w:p>
          <w:p w14:paraId="2B5064B0" w14:textId="77777777" w:rsidR="00775518" w:rsidRPr="000B3111" w:rsidRDefault="00775518" w:rsidP="007D45F9">
            <w:pPr>
              <w:pStyle w:val="BodyText"/>
              <w:spacing w:after="0" w:line="276" w:lineRule="auto"/>
              <w:rPr>
                <w:sz w:val="20"/>
                <w:szCs w:val="20"/>
                <w:lang w:val="en-GB"/>
              </w:rPr>
            </w:pPr>
            <w:r w:rsidRPr="000B3111">
              <w:rPr>
                <w:sz w:val="20"/>
                <w:szCs w:val="20"/>
                <w:lang w:val="en-GB"/>
              </w:rPr>
              <w:lastRenderedPageBreak/>
              <w:t>± 1.5 m (with GPS Positioning)</w:t>
            </w:r>
          </w:p>
        </w:tc>
        <w:tc>
          <w:tcPr>
            <w:tcW w:w="2443" w:type="dxa"/>
            <w:vAlign w:val="center"/>
          </w:tcPr>
          <w:p w14:paraId="404C7C56" w14:textId="77777777" w:rsidR="00775518" w:rsidRPr="000B3111" w:rsidRDefault="00775518" w:rsidP="007D45F9">
            <w:pPr>
              <w:pStyle w:val="BodyText"/>
              <w:spacing w:after="0" w:line="276" w:lineRule="auto"/>
              <w:rPr>
                <w:sz w:val="20"/>
                <w:szCs w:val="20"/>
                <w:lang w:val="en-GB"/>
              </w:rPr>
            </w:pPr>
            <w:r w:rsidRPr="000B3111">
              <w:rPr>
                <w:sz w:val="20"/>
                <w:szCs w:val="20"/>
                <w:lang w:val="en-GB"/>
              </w:rPr>
              <w:lastRenderedPageBreak/>
              <w:t>Vertica</w:t>
            </w:r>
            <w:r w:rsidRPr="000B3111">
              <w:rPr>
                <w:rFonts w:ascii="MS Mincho" w:eastAsia="MS Mincho" w:hAnsi="MS Mincho" w:cs="MS Mincho"/>
                <w:sz w:val="20"/>
                <w:szCs w:val="20"/>
                <w:lang w:val="en-GB"/>
              </w:rPr>
              <w:t>：</w:t>
            </w:r>
            <w:r w:rsidRPr="000B3111">
              <w:rPr>
                <w:rFonts w:cs="Montserrat"/>
                <w:sz w:val="20"/>
                <w:szCs w:val="20"/>
                <w:lang w:val="en-GB"/>
              </w:rPr>
              <w:t>±</w:t>
            </w:r>
            <w:r w:rsidRPr="000B3111">
              <w:rPr>
                <w:sz w:val="20"/>
                <w:szCs w:val="20"/>
                <w:lang w:val="en-GB"/>
              </w:rPr>
              <w:t>0.1 m with vision positioning;</w:t>
            </w:r>
          </w:p>
          <w:p w14:paraId="514ACB1B" w14:textId="77777777" w:rsidR="00775518" w:rsidRPr="000B3111" w:rsidRDefault="00775518" w:rsidP="007D45F9">
            <w:pPr>
              <w:pStyle w:val="BodyText"/>
              <w:spacing w:after="0" w:line="276" w:lineRule="auto"/>
              <w:rPr>
                <w:sz w:val="20"/>
                <w:szCs w:val="20"/>
                <w:lang w:val="en-GB"/>
              </w:rPr>
            </w:pPr>
            <w:r w:rsidRPr="000B3111">
              <w:rPr>
                <w:sz w:val="20"/>
                <w:szCs w:val="20"/>
                <w:lang w:val="en-GB"/>
              </w:rPr>
              <w:t>±0.5 m (with GNSS positioning</w:t>
            </w:r>
            <w:r w:rsidRPr="000B3111">
              <w:rPr>
                <w:rFonts w:ascii="MS Mincho" w:eastAsia="MS Mincho" w:hAnsi="MS Mincho" w:cs="MS Mincho"/>
                <w:sz w:val="20"/>
                <w:szCs w:val="20"/>
                <w:lang w:val="en-GB"/>
              </w:rPr>
              <w:t>）</w:t>
            </w:r>
          </w:p>
          <w:p w14:paraId="3D5E98CF" w14:textId="77777777" w:rsidR="00775518" w:rsidRPr="000B3111" w:rsidRDefault="00775518" w:rsidP="007D45F9">
            <w:pPr>
              <w:pStyle w:val="BodyText"/>
              <w:spacing w:after="0" w:line="276" w:lineRule="auto"/>
              <w:rPr>
                <w:sz w:val="20"/>
                <w:szCs w:val="20"/>
                <w:lang w:val="en-GB"/>
              </w:rPr>
            </w:pPr>
            <w:r w:rsidRPr="000B3111">
              <w:rPr>
                <w:sz w:val="20"/>
                <w:szCs w:val="20"/>
                <w:lang w:val="en-GB"/>
              </w:rPr>
              <w:t>Horizontal</w:t>
            </w:r>
            <w:r w:rsidRPr="000B3111">
              <w:rPr>
                <w:rFonts w:ascii="MS Mincho" w:eastAsia="MS Mincho" w:hAnsi="MS Mincho" w:cs="MS Mincho"/>
                <w:sz w:val="20"/>
                <w:szCs w:val="20"/>
                <w:lang w:val="en-GB"/>
              </w:rPr>
              <w:t>：</w:t>
            </w:r>
            <w:r w:rsidRPr="000B3111">
              <w:rPr>
                <w:rFonts w:cs="Montserrat"/>
                <w:sz w:val="20"/>
                <w:szCs w:val="20"/>
                <w:lang w:val="en-GB"/>
              </w:rPr>
              <w:t>±</w:t>
            </w:r>
            <w:r w:rsidRPr="000B3111">
              <w:rPr>
                <w:sz w:val="20"/>
                <w:szCs w:val="20"/>
                <w:lang w:val="en-GB"/>
              </w:rPr>
              <w:t>0.3 m</w:t>
            </w:r>
            <w:r w:rsidRPr="000B3111">
              <w:rPr>
                <w:rFonts w:ascii="MS Mincho" w:eastAsia="MS Mincho" w:hAnsi="MS Mincho" w:cs="MS Mincho"/>
                <w:sz w:val="20"/>
                <w:szCs w:val="20"/>
                <w:lang w:val="en-GB"/>
              </w:rPr>
              <w:t>（</w:t>
            </w:r>
            <w:r w:rsidRPr="000B3111">
              <w:rPr>
                <w:sz w:val="20"/>
                <w:szCs w:val="20"/>
                <w:lang w:val="en-GB"/>
              </w:rPr>
              <w:t>with vision positioning;</w:t>
            </w:r>
          </w:p>
          <w:p w14:paraId="71191A6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±1.5 m</w:t>
            </w:r>
            <w:r w:rsidRPr="000B3111">
              <w:rPr>
                <w:rFonts w:ascii="MS Mincho" w:eastAsia="MS Mincho" w:hAnsi="MS Mincho" w:cs="MS Mincho"/>
                <w:sz w:val="20"/>
                <w:szCs w:val="20"/>
                <w:lang w:val="en-GB"/>
              </w:rPr>
              <w:t>（</w:t>
            </w:r>
            <w:r w:rsidRPr="000B3111">
              <w:rPr>
                <w:sz w:val="20"/>
                <w:szCs w:val="20"/>
                <w:lang w:val="en-GB"/>
              </w:rPr>
              <w:t>with GNSS positioning</w:t>
            </w:r>
            <w:r w:rsidRPr="000B3111">
              <w:rPr>
                <w:rFonts w:ascii="MS Mincho" w:eastAsia="MS Mincho" w:hAnsi="MS Mincho" w:cs="MS Mincho"/>
                <w:sz w:val="20"/>
                <w:szCs w:val="20"/>
                <w:lang w:val="en-GB"/>
              </w:rPr>
              <w:t>）</w:t>
            </w:r>
          </w:p>
        </w:tc>
      </w:tr>
      <w:tr w:rsidR="00775518" w:rsidRPr="000B3111" w14:paraId="0AD61C74" w14:textId="77777777" w:rsidTr="009F07B6">
        <w:tc>
          <w:tcPr>
            <w:tcW w:w="1413" w:type="dxa"/>
            <w:vMerge/>
            <w:shd w:val="clear" w:color="auto" w:fill="F2DBDB" w:themeFill="accent2" w:themeFillTint="33"/>
          </w:tcPr>
          <w:p w14:paraId="6D60A2E1"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2F5577DE" w14:textId="77777777" w:rsidR="00775518" w:rsidRPr="000B3111" w:rsidRDefault="00775518" w:rsidP="007D45F9">
            <w:pPr>
              <w:pStyle w:val="BodyText"/>
              <w:spacing w:after="0" w:line="276" w:lineRule="auto"/>
              <w:rPr>
                <w:sz w:val="20"/>
                <w:szCs w:val="20"/>
                <w:lang w:val="en-GB"/>
              </w:rPr>
            </w:pPr>
            <w:r w:rsidRPr="000B3111">
              <w:rPr>
                <w:sz w:val="20"/>
                <w:szCs w:val="20"/>
                <w:lang w:val="en-GB"/>
              </w:rPr>
              <w:t>RTK Positioning Accuracy</w:t>
            </w:r>
          </w:p>
        </w:tc>
        <w:tc>
          <w:tcPr>
            <w:tcW w:w="2126" w:type="dxa"/>
            <w:vAlign w:val="center"/>
          </w:tcPr>
          <w:p w14:paraId="7CE4494D" w14:textId="77777777" w:rsidR="00775518" w:rsidRPr="000B3111" w:rsidRDefault="00775518" w:rsidP="007D45F9">
            <w:pPr>
              <w:pStyle w:val="BodyText"/>
              <w:spacing w:after="0" w:line="276" w:lineRule="auto"/>
              <w:rPr>
                <w:sz w:val="20"/>
                <w:szCs w:val="20"/>
                <w:lang w:val="en-GB"/>
              </w:rPr>
            </w:pPr>
            <w:r w:rsidRPr="000B3111">
              <w:rPr>
                <w:sz w:val="20"/>
                <w:szCs w:val="20"/>
                <w:lang w:val="en-GB"/>
              </w:rPr>
              <w:t>Horizontal: 1 cm + 1 ppm;</w:t>
            </w:r>
          </w:p>
          <w:p w14:paraId="5CDCFE04"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Vertical: 1.5 cm + 1 ppm </w:t>
            </w:r>
          </w:p>
        </w:tc>
        <w:tc>
          <w:tcPr>
            <w:tcW w:w="2291" w:type="dxa"/>
            <w:vAlign w:val="center"/>
          </w:tcPr>
          <w:p w14:paraId="2509C0C9" w14:textId="77777777" w:rsidR="00775518" w:rsidRPr="000B3111" w:rsidRDefault="00775518" w:rsidP="007D45F9">
            <w:pPr>
              <w:pStyle w:val="BodyText"/>
              <w:spacing w:after="0" w:line="276" w:lineRule="auto"/>
              <w:rPr>
                <w:sz w:val="20"/>
                <w:szCs w:val="20"/>
                <w:lang w:val="en-GB"/>
              </w:rPr>
            </w:pPr>
            <w:r w:rsidRPr="000B3111">
              <w:rPr>
                <w:sz w:val="20"/>
                <w:szCs w:val="20"/>
                <w:lang w:val="en-GB"/>
              </w:rPr>
              <w:t>Horizontal: 1 cm+1 ppm;</w:t>
            </w:r>
          </w:p>
          <w:p w14:paraId="0235B6FD" w14:textId="77777777" w:rsidR="00775518" w:rsidRPr="000B3111" w:rsidRDefault="00775518" w:rsidP="007D45F9">
            <w:pPr>
              <w:pStyle w:val="BodyText"/>
              <w:spacing w:after="0" w:line="276" w:lineRule="auto"/>
              <w:rPr>
                <w:sz w:val="20"/>
                <w:szCs w:val="20"/>
                <w:lang w:val="en-GB"/>
              </w:rPr>
            </w:pPr>
            <w:r w:rsidRPr="000B3111">
              <w:rPr>
                <w:sz w:val="20"/>
                <w:szCs w:val="20"/>
                <w:lang w:val="en-GB"/>
              </w:rPr>
              <w:t>Vertical: 1.5 cm+1 ppm</w:t>
            </w:r>
          </w:p>
        </w:tc>
        <w:tc>
          <w:tcPr>
            <w:tcW w:w="2443" w:type="dxa"/>
            <w:vAlign w:val="center"/>
          </w:tcPr>
          <w:p w14:paraId="61B9C4D3"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t>
            </w:r>
          </w:p>
        </w:tc>
        <w:tc>
          <w:tcPr>
            <w:tcW w:w="2443" w:type="dxa"/>
            <w:vAlign w:val="center"/>
          </w:tcPr>
          <w:p w14:paraId="2EC0C65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t>
            </w:r>
          </w:p>
        </w:tc>
        <w:tc>
          <w:tcPr>
            <w:tcW w:w="2443" w:type="dxa"/>
            <w:vAlign w:val="center"/>
          </w:tcPr>
          <w:p w14:paraId="3485F9D5" w14:textId="77777777" w:rsidR="00775518" w:rsidRPr="000B3111" w:rsidRDefault="00775518" w:rsidP="007D45F9">
            <w:pPr>
              <w:pStyle w:val="BodyText"/>
              <w:spacing w:after="0" w:line="276" w:lineRule="auto"/>
              <w:rPr>
                <w:sz w:val="20"/>
                <w:szCs w:val="20"/>
                <w:lang w:val="en-GB"/>
              </w:rPr>
            </w:pPr>
            <w:r w:rsidRPr="000B3111">
              <w:rPr>
                <w:sz w:val="20"/>
                <w:szCs w:val="20"/>
                <w:lang w:val="en-GB"/>
              </w:rPr>
              <w:t>Horizontal: ±0.1 m;</w:t>
            </w:r>
          </w:p>
          <w:p w14:paraId="12CE2E62" w14:textId="77777777" w:rsidR="00775518" w:rsidRPr="000B3111" w:rsidRDefault="00775518" w:rsidP="007D45F9">
            <w:pPr>
              <w:pStyle w:val="BodyText"/>
              <w:spacing w:after="0" w:line="276" w:lineRule="auto"/>
              <w:rPr>
                <w:sz w:val="20"/>
                <w:szCs w:val="20"/>
                <w:lang w:val="en-GB"/>
              </w:rPr>
            </w:pPr>
            <w:r w:rsidRPr="000B3111">
              <w:rPr>
                <w:sz w:val="20"/>
                <w:szCs w:val="20"/>
                <w:lang w:val="en-GB"/>
              </w:rPr>
              <w:t>Vertical: ±0.1 m</w:t>
            </w:r>
          </w:p>
        </w:tc>
      </w:tr>
      <w:tr w:rsidR="00775518" w:rsidRPr="000B3111" w14:paraId="0DF142A4" w14:textId="77777777" w:rsidTr="009F07B6">
        <w:tc>
          <w:tcPr>
            <w:tcW w:w="1413" w:type="dxa"/>
            <w:vMerge w:val="restart"/>
            <w:shd w:val="clear" w:color="auto" w:fill="F2DBDB" w:themeFill="accent2" w:themeFillTint="33"/>
            <w:vAlign w:val="center"/>
          </w:tcPr>
          <w:p w14:paraId="530E401E" w14:textId="77777777" w:rsidR="00775518" w:rsidRPr="000B3111" w:rsidRDefault="00775518" w:rsidP="007D45F9">
            <w:pPr>
              <w:pStyle w:val="BodyText"/>
              <w:spacing w:after="0" w:line="276" w:lineRule="auto"/>
              <w:rPr>
                <w:b/>
                <w:bCs/>
                <w:sz w:val="20"/>
                <w:szCs w:val="20"/>
                <w:lang w:val="en-GB"/>
              </w:rPr>
            </w:pPr>
            <w:r w:rsidRPr="000B3111">
              <w:rPr>
                <w:b/>
                <w:bCs/>
                <w:sz w:val="20"/>
                <w:szCs w:val="20"/>
                <w:lang w:val="en-GB"/>
              </w:rPr>
              <w:t>Communication Systems</w:t>
            </w:r>
          </w:p>
        </w:tc>
        <w:tc>
          <w:tcPr>
            <w:tcW w:w="1701" w:type="dxa"/>
            <w:shd w:val="clear" w:color="auto" w:fill="FDE9D9" w:themeFill="accent6" w:themeFillTint="33"/>
            <w:vAlign w:val="center"/>
          </w:tcPr>
          <w:p w14:paraId="64BE9EA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Operating Frequency</w:t>
            </w:r>
          </w:p>
        </w:tc>
        <w:tc>
          <w:tcPr>
            <w:tcW w:w="2126" w:type="dxa"/>
            <w:vAlign w:val="center"/>
          </w:tcPr>
          <w:p w14:paraId="7FD9721D" w14:textId="77777777" w:rsidR="00775518" w:rsidRPr="000B3111" w:rsidRDefault="00775518" w:rsidP="007D45F9">
            <w:pPr>
              <w:pStyle w:val="BodyText"/>
              <w:spacing w:after="0" w:line="276" w:lineRule="auto"/>
              <w:rPr>
                <w:sz w:val="20"/>
                <w:szCs w:val="20"/>
                <w:lang w:val="en-GB"/>
              </w:rPr>
            </w:pPr>
            <w:r w:rsidRPr="000B3111">
              <w:rPr>
                <w:sz w:val="20"/>
                <w:szCs w:val="20"/>
                <w:lang w:val="en-GB"/>
              </w:rPr>
              <w:t>2.4000-2.4835 GHz</w:t>
            </w:r>
          </w:p>
          <w:p w14:paraId="53FBAFA1"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5.150-5.250 GHz </w:t>
            </w:r>
          </w:p>
          <w:p w14:paraId="798D9F4F" w14:textId="77777777" w:rsidR="00775518" w:rsidRPr="000B3111" w:rsidRDefault="00775518" w:rsidP="007D45F9">
            <w:pPr>
              <w:pStyle w:val="BodyText"/>
              <w:spacing w:after="0" w:line="276" w:lineRule="auto"/>
              <w:rPr>
                <w:sz w:val="20"/>
                <w:szCs w:val="20"/>
                <w:lang w:val="en-GB"/>
              </w:rPr>
            </w:pPr>
            <w:r w:rsidRPr="000B3111">
              <w:rPr>
                <w:sz w:val="20"/>
                <w:szCs w:val="20"/>
                <w:lang w:val="en-GB"/>
              </w:rPr>
              <w:t>(CE: 5.170-5.250 GHz)</w:t>
            </w:r>
          </w:p>
          <w:p w14:paraId="49258226" w14:textId="77777777" w:rsidR="00775518" w:rsidRPr="000B3111" w:rsidRDefault="00775518" w:rsidP="007D45F9">
            <w:pPr>
              <w:pStyle w:val="BodyText"/>
              <w:spacing w:after="0" w:line="276" w:lineRule="auto"/>
              <w:rPr>
                <w:sz w:val="20"/>
                <w:szCs w:val="20"/>
                <w:lang w:val="en-GB"/>
              </w:rPr>
            </w:pPr>
            <w:r w:rsidRPr="000B3111">
              <w:rPr>
                <w:sz w:val="20"/>
                <w:szCs w:val="20"/>
                <w:lang w:val="en-GB"/>
              </w:rPr>
              <w:t>5.725-5.850 GHz</w:t>
            </w:r>
          </w:p>
        </w:tc>
        <w:tc>
          <w:tcPr>
            <w:tcW w:w="2291" w:type="dxa"/>
            <w:vAlign w:val="center"/>
          </w:tcPr>
          <w:p w14:paraId="3EFECDBD" w14:textId="77777777" w:rsidR="00775518" w:rsidRPr="000B3111" w:rsidRDefault="00775518" w:rsidP="007D45F9">
            <w:pPr>
              <w:pStyle w:val="BodyText"/>
              <w:spacing w:after="0" w:line="276" w:lineRule="auto"/>
              <w:rPr>
                <w:sz w:val="20"/>
                <w:szCs w:val="20"/>
                <w:lang w:val="en-GB"/>
              </w:rPr>
            </w:pPr>
            <w:r w:rsidRPr="000B3111">
              <w:rPr>
                <w:sz w:val="20"/>
                <w:szCs w:val="20"/>
                <w:lang w:val="en-GB"/>
              </w:rPr>
              <w:t>2.4000-2.4835 GHz; 5.725-5.850 GHz</w:t>
            </w:r>
          </w:p>
        </w:tc>
        <w:tc>
          <w:tcPr>
            <w:tcW w:w="2443" w:type="dxa"/>
            <w:vAlign w:val="center"/>
          </w:tcPr>
          <w:p w14:paraId="50278EA5" w14:textId="77777777" w:rsidR="00775518" w:rsidRPr="000B3111" w:rsidRDefault="00775518" w:rsidP="007D45F9">
            <w:pPr>
              <w:pStyle w:val="BodyText"/>
              <w:spacing w:after="0" w:line="276" w:lineRule="auto"/>
              <w:rPr>
                <w:sz w:val="20"/>
                <w:szCs w:val="20"/>
                <w:lang w:val="en-GB"/>
              </w:rPr>
            </w:pPr>
            <w:r w:rsidRPr="000B3111">
              <w:rPr>
                <w:sz w:val="20"/>
                <w:szCs w:val="20"/>
                <w:lang w:val="en-GB"/>
              </w:rPr>
              <w:t>2.400-2.4835 GHz</w:t>
            </w:r>
          </w:p>
          <w:p w14:paraId="1898389E" w14:textId="77777777" w:rsidR="00775518" w:rsidRPr="000B3111" w:rsidRDefault="00775518" w:rsidP="007D45F9">
            <w:pPr>
              <w:pStyle w:val="BodyText"/>
              <w:spacing w:after="0" w:line="276" w:lineRule="auto"/>
              <w:rPr>
                <w:sz w:val="20"/>
                <w:szCs w:val="20"/>
                <w:lang w:val="en-GB"/>
              </w:rPr>
            </w:pPr>
            <w:r w:rsidRPr="000B3111">
              <w:rPr>
                <w:sz w:val="20"/>
                <w:szCs w:val="20"/>
                <w:lang w:val="en-GB"/>
              </w:rPr>
              <w:t>5.725-5.850 GHz</w:t>
            </w:r>
          </w:p>
        </w:tc>
        <w:tc>
          <w:tcPr>
            <w:tcW w:w="2443" w:type="dxa"/>
            <w:vAlign w:val="center"/>
          </w:tcPr>
          <w:p w14:paraId="22C0D5B9" w14:textId="77777777" w:rsidR="00775518" w:rsidRPr="000B3111" w:rsidRDefault="00775518" w:rsidP="007D45F9">
            <w:pPr>
              <w:pStyle w:val="BodyText"/>
              <w:spacing w:after="0" w:line="276" w:lineRule="auto"/>
              <w:rPr>
                <w:sz w:val="20"/>
                <w:szCs w:val="20"/>
                <w:lang w:val="en-GB"/>
              </w:rPr>
            </w:pPr>
            <w:r w:rsidRPr="000B3111">
              <w:rPr>
                <w:sz w:val="20"/>
                <w:szCs w:val="20"/>
                <w:lang w:val="en-GB"/>
              </w:rPr>
              <w:t>2.400-2.4835 GHz;</w:t>
            </w:r>
          </w:p>
          <w:p w14:paraId="5AD3E941" w14:textId="77777777" w:rsidR="00775518" w:rsidRPr="000B3111" w:rsidRDefault="00775518" w:rsidP="007D45F9">
            <w:pPr>
              <w:pStyle w:val="BodyText"/>
              <w:spacing w:after="0" w:line="276" w:lineRule="auto"/>
              <w:rPr>
                <w:sz w:val="20"/>
                <w:szCs w:val="20"/>
                <w:lang w:val="en-GB"/>
              </w:rPr>
            </w:pPr>
            <w:r w:rsidRPr="000B3111">
              <w:rPr>
                <w:sz w:val="20"/>
                <w:szCs w:val="20"/>
                <w:lang w:val="en-GB"/>
              </w:rPr>
              <w:t>5.725-5.850 GHz</w:t>
            </w:r>
          </w:p>
        </w:tc>
        <w:tc>
          <w:tcPr>
            <w:tcW w:w="2443" w:type="dxa"/>
            <w:vAlign w:val="center"/>
          </w:tcPr>
          <w:p w14:paraId="0EA854A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2.400-2.4835 GHz </w:t>
            </w:r>
          </w:p>
          <w:p w14:paraId="6AC4760A" w14:textId="77777777" w:rsidR="00775518" w:rsidRPr="000B3111" w:rsidRDefault="00775518" w:rsidP="007D45F9">
            <w:pPr>
              <w:pStyle w:val="BodyText"/>
              <w:spacing w:after="0" w:line="276" w:lineRule="auto"/>
              <w:rPr>
                <w:sz w:val="20"/>
                <w:szCs w:val="20"/>
                <w:lang w:val="en-GB"/>
              </w:rPr>
            </w:pPr>
            <w:r w:rsidRPr="000B3111">
              <w:rPr>
                <w:sz w:val="20"/>
                <w:szCs w:val="20"/>
                <w:lang w:val="en-GB"/>
              </w:rPr>
              <w:t>5.725- 5.850 GHz</w:t>
            </w:r>
          </w:p>
        </w:tc>
      </w:tr>
      <w:tr w:rsidR="00775518" w:rsidRPr="000B3111" w14:paraId="551FE255" w14:textId="77777777" w:rsidTr="009F07B6">
        <w:tc>
          <w:tcPr>
            <w:tcW w:w="1413" w:type="dxa"/>
            <w:vMerge/>
            <w:shd w:val="clear" w:color="auto" w:fill="F2DBDB" w:themeFill="accent2" w:themeFillTint="33"/>
          </w:tcPr>
          <w:p w14:paraId="7B963B5B"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4D701196" w14:textId="77777777" w:rsidR="00775518" w:rsidRPr="000B3111" w:rsidRDefault="00775518" w:rsidP="007D45F9">
            <w:pPr>
              <w:pStyle w:val="BodyText"/>
              <w:spacing w:after="0" w:line="276" w:lineRule="auto"/>
              <w:rPr>
                <w:sz w:val="20"/>
                <w:szCs w:val="20"/>
                <w:lang w:val="en-GB"/>
              </w:rPr>
            </w:pPr>
            <w:r w:rsidRPr="000B3111">
              <w:rPr>
                <w:sz w:val="20"/>
                <w:szCs w:val="20"/>
                <w:lang w:val="en-GB"/>
              </w:rPr>
              <w:t>Transmitter Power</w:t>
            </w:r>
          </w:p>
        </w:tc>
        <w:tc>
          <w:tcPr>
            <w:tcW w:w="2126" w:type="dxa"/>
            <w:vAlign w:val="center"/>
          </w:tcPr>
          <w:p w14:paraId="5F5F8753" w14:textId="77777777" w:rsidR="00775518" w:rsidRPr="000B3111" w:rsidRDefault="00775518" w:rsidP="007D45F9">
            <w:pPr>
              <w:pStyle w:val="BodyText"/>
              <w:spacing w:after="0" w:line="276" w:lineRule="auto"/>
              <w:rPr>
                <w:sz w:val="20"/>
                <w:szCs w:val="20"/>
                <w:lang w:val="en-GB"/>
              </w:rPr>
            </w:pPr>
            <w:r w:rsidRPr="000B3111">
              <w:rPr>
                <w:sz w:val="20"/>
                <w:szCs w:val="20"/>
                <w:lang w:val="en-GB"/>
              </w:rPr>
              <w:t>2.4000-2.4835 GHz:</w:t>
            </w:r>
          </w:p>
          <w:p w14:paraId="6ED76134" w14:textId="77777777" w:rsidR="00775518" w:rsidRPr="000B3111" w:rsidRDefault="00775518" w:rsidP="007D45F9">
            <w:pPr>
              <w:pStyle w:val="BodyText"/>
              <w:spacing w:after="0" w:line="276" w:lineRule="auto"/>
              <w:rPr>
                <w:sz w:val="20"/>
                <w:szCs w:val="20"/>
                <w:lang w:val="en-GB"/>
              </w:rPr>
            </w:pPr>
            <w:r w:rsidRPr="000B3111">
              <w:rPr>
                <w:sz w:val="20"/>
                <w:szCs w:val="20"/>
                <w:lang w:val="en-GB"/>
              </w:rPr>
              <w:t>FCC: &lt; 33 dBm</w:t>
            </w:r>
          </w:p>
          <w:p w14:paraId="57B8F0DD" w14:textId="77777777" w:rsidR="00775518" w:rsidRPr="000B3111" w:rsidRDefault="00775518" w:rsidP="007D45F9">
            <w:pPr>
              <w:pStyle w:val="BodyText"/>
              <w:spacing w:after="0" w:line="276" w:lineRule="auto"/>
              <w:rPr>
                <w:sz w:val="20"/>
                <w:szCs w:val="20"/>
                <w:lang w:val="en-GB"/>
              </w:rPr>
            </w:pPr>
            <w:r w:rsidRPr="000B3111">
              <w:rPr>
                <w:sz w:val="20"/>
                <w:szCs w:val="20"/>
                <w:lang w:val="en-GB"/>
              </w:rPr>
              <w:t>CE: ≤20 dBm</w:t>
            </w:r>
            <w:r w:rsidRPr="000B3111">
              <w:rPr>
                <w:rFonts w:ascii="MS Mincho" w:eastAsia="MS Mincho" w:hAnsi="MS Mincho" w:cs="MS Mincho"/>
                <w:sz w:val="20"/>
                <w:szCs w:val="20"/>
                <w:lang w:val="en-GB"/>
              </w:rPr>
              <w:t>；</w:t>
            </w:r>
          </w:p>
          <w:p w14:paraId="6CFD3A8E" w14:textId="77777777" w:rsidR="00775518" w:rsidRPr="000B3111" w:rsidRDefault="00775518" w:rsidP="007D45F9">
            <w:pPr>
              <w:pStyle w:val="BodyText"/>
              <w:spacing w:after="0" w:line="276" w:lineRule="auto"/>
              <w:rPr>
                <w:sz w:val="20"/>
                <w:szCs w:val="20"/>
                <w:lang w:val="en-GB"/>
              </w:rPr>
            </w:pPr>
            <w:r w:rsidRPr="000B3111">
              <w:rPr>
                <w:sz w:val="20"/>
                <w:szCs w:val="20"/>
                <w:lang w:val="en-GB"/>
              </w:rPr>
              <w:t>SRRC: ≤20 dBm;</w:t>
            </w:r>
          </w:p>
          <w:p w14:paraId="49BC457B" w14:textId="77777777" w:rsidR="00775518" w:rsidRPr="000B3111" w:rsidRDefault="00775518" w:rsidP="007D45F9">
            <w:pPr>
              <w:pStyle w:val="BodyText"/>
              <w:spacing w:after="0" w:line="276" w:lineRule="auto"/>
              <w:rPr>
                <w:sz w:val="20"/>
                <w:szCs w:val="20"/>
                <w:lang w:val="en-GB"/>
              </w:rPr>
            </w:pPr>
            <w:r w:rsidRPr="000B3111">
              <w:rPr>
                <w:sz w:val="20"/>
                <w:szCs w:val="20"/>
                <w:lang w:val="en-GB"/>
              </w:rPr>
              <w:t>MIC: ≤20 dBm</w:t>
            </w:r>
          </w:p>
          <w:p w14:paraId="56C26F1A" w14:textId="77777777" w:rsidR="00775518" w:rsidRPr="000B3111" w:rsidRDefault="00775518" w:rsidP="007D45F9">
            <w:pPr>
              <w:pStyle w:val="BodyText"/>
              <w:spacing w:after="0" w:line="276" w:lineRule="auto"/>
              <w:rPr>
                <w:sz w:val="20"/>
                <w:szCs w:val="20"/>
                <w:lang w:val="en-GB"/>
              </w:rPr>
            </w:pPr>
          </w:p>
          <w:p w14:paraId="7C2D161A"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5.150-5.250 GHz </w:t>
            </w:r>
          </w:p>
          <w:p w14:paraId="68B5E59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(CE: 5.170-5.250 GHz):</w:t>
            </w:r>
          </w:p>
          <w:p w14:paraId="2535E5B1" w14:textId="77777777" w:rsidR="00775518" w:rsidRPr="000B3111" w:rsidRDefault="00775518" w:rsidP="007D45F9">
            <w:pPr>
              <w:pStyle w:val="BodyText"/>
              <w:spacing w:after="0" w:line="276" w:lineRule="auto"/>
              <w:rPr>
                <w:sz w:val="20"/>
                <w:szCs w:val="20"/>
                <w:lang w:val="en-GB"/>
              </w:rPr>
            </w:pPr>
            <w:r w:rsidRPr="000B3111">
              <w:rPr>
                <w:sz w:val="20"/>
                <w:szCs w:val="20"/>
                <w:lang w:val="en-GB"/>
              </w:rPr>
              <w:t>CE: &lt; 23 dBm</w:t>
            </w:r>
          </w:p>
          <w:p w14:paraId="1FB9793D" w14:textId="77777777" w:rsidR="00775518" w:rsidRPr="000B3111" w:rsidRDefault="00775518" w:rsidP="007D45F9">
            <w:pPr>
              <w:pStyle w:val="BodyText"/>
              <w:spacing w:after="0" w:line="276" w:lineRule="auto"/>
              <w:rPr>
                <w:sz w:val="20"/>
                <w:szCs w:val="20"/>
                <w:lang w:val="en-GB"/>
              </w:rPr>
            </w:pPr>
          </w:p>
          <w:p w14:paraId="296CED02" w14:textId="77777777" w:rsidR="00775518" w:rsidRPr="000B3111" w:rsidRDefault="00775518" w:rsidP="007D45F9">
            <w:pPr>
              <w:pStyle w:val="BodyText"/>
              <w:spacing w:after="0" w:line="276" w:lineRule="auto"/>
              <w:rPr>
                <w:sz w:val="20"/>
                <w:szCs w:val="20"/>
                <w:lang w:val="en-GB"/>
              </w:rPr>
            </w:pPr>
            <w:r w:rsidRPr="000B3111">
              <w:rPr>
                <w:sz w:val="20"/>
                <w:szCs w:val="20"/>
                <w:lang w:val="en-GB"/>
              </w:rPr>
              <w:t>5.725-5.850 GHz:</w:t>
            </w:r>
          </w:p>
          <w:p w14:paraId="52CD2304" w14:textId="77777777" w:rsidR="00775518" w:rsidRPr="000B3111" w:rsidRDefault="00775518" w:rsidP="007D45F9">
            <w:pPr>
              <w:pStyle w:val="BodyText"/>
              <w:spacing w:after="0" w:line="276" w:lineRule="auto"/>
              <w:rPr>
                <w:sz w:val="20"/>
                <w:szCs w:val="20"/>
                <w:lang w:val="en-GB"/>
              </w:rPr>
            </w:pPr>
            <w:r w:rsidRPr="000B3111">
              <w:rPr>
                <w:sz w:val="20"/>
                <w:szCs w:val="20"/>
                <w:lang w:val="en-GB"/>
              </w:rPr>
              <w:t>FCC: &lt; 33 dBm</w:t>
            </w:r>
          </w:p>
          <w:p w14:paraId="22C5409F" w14:textId="77777777" w:rsidR="00775518" w:rsidRPr="000B3111" w:rsidRDefault="00775518" w:rsidP="007D45F9">
            <w:pPr>
              <w:pStyle w:val="BodyText"/>
              <w:spacing w:after="0" w:line="276" w:lineRule="auto"/>
              <w:rPr>
                <w:sz w:val="20"/>
                <w:szCs w:val="20"/>
                <w:lang w:val="en-GB"/>
              </w:rPr>
            </w:pPr>
            <w:r w:rsidRPr="000B3111">
              <w:rPr>
                <w:sz w:val="20"/>
                <w:szCs w:val="20"/>
                <w:lang w:val="en-GB"/>
              </w:rPr>
              <w:t>SRRC: &lt; 33 dBm</w:t>
            </w:r>
          </w:p>
          <w:p w14:paraId="044CEA62" w14:textId="77777777" w:rsidR="00775518" w:rsidRPr="000B3111" w:rsidRDefault="00775518" w:rsidP="007D45F9">
            <w:pPr>
              <w:pStyle w:val="BodyText"/>
              <w:spacing w:after="0" w:line="276" w:lineRule="auto"/>
              <w:rPr>
                <w:sz w:val="20"/>
                <w:szCs w:val="20"/>
                <w:lang w:val="en-GB"/>
              </w:rPr>
            </w:pPr>
            <w:r w:rsidRPr="000B3111">
              <w:rPr>
                <w:sz w:val="20"/>
                <w:szCs w:val="20"/>
                <w:lang w:val="en-GB"/>
              </w:rPr>
              <w:t>CE: &lt; 14 dBm</w:t>
            </w:r>
          </w:p>
        </w:tc>
        <w:tc>
          <w:tcPr>
            <w:tcW w:w="2291" w:type="dxa"/>
            <w:vAlign w:val="center"/>
          </w:tcPr>
          <w:p w14:paraId="15C8642E"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2.4 GHz: </w:t>
            </w:r>
          </w:p>
          <w:p w14:paraId="43B8037D" w14:textId="77777777" w:rsidR="00775518" w:rsidRPr="000B3111" w:rsidRDefault="00775518" w:rsidP="007D45F9">
            <w:pPr>
              <w:pStyle w:val="BodyText"/>
              <w:spacing w:after="0" w:line="276" w:lineRule="auto"/>
              <w:rPr>
                <w:sz w:val="20"/>
                <w:szCs w:val="20"/>
                <w:lang w:val="en-GB"/>
              </w:rPr>
            </w:pPr>
            <w:r w:rsidRPr="000B3111">
              <w:rPr>
                <w:sz w:val="20"/>
                <w:szCs w:val="20"/>
                <w:lang w:val="en-GB"/>
              </w:rPr>
              <w:t>FCC: &lt;33 dBm (FCC)</w:t>
            </w:r>
          </w:p>
          <w:p w14:paraId="056AB6E5"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CE: &lt;20 dBm </w:t>
            </w:r>
          </w:p>
          <w:p w14:paraId="69F7128E"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SRRC: &lt;20 dBm </w:t>
            </w:r>
          </w:p>
          <w:p w14:paraId="468FC799" w14:textId="77777777" w:rsidR="00775518" w:rsidRPr="000B3111" w:rsidRDefault="00775518" w:rsidP="007D45F9">
            <w:pPr>
              <w:pStyle w:val="BodyText"/>
              <w:spacing w:after="0" w:line="276" w:lineRule="auto"/>
              <w:rPr>
                <w:sz w:val="20"/>
                <w:szCs w:val="20"/>
                <w:lang w:val="en-GB"/>
              </w:rPr>
            </w:pPr>
            <w:r w:rsidRPr="000B3111">
              <w:rPr>
                <w:sz w:val="20"/>
                <w:szCs w:val="20"/>
                <w:lang w:val="en-GB"/>
              </w:rPr>
              <w:t>MIC: &lt;20 dBm</w:t>
            </w:r>
          </w:p>
          <w:p w14:paraId="14E915A5" w14:textId="77777777" w:rsidR="00775518" w:rsidRPr="000B3111" w:rsidRDefault="00775518" w:rsidP="007D45F9">
            <w:pPr>
              <w:pStyle w:val="BodyText"/>
              <w:spacing w:after="0" w:line="276" w:lineRule="auto"/>
              <w:rPr>
                <w:sz w:val="20"/>
                <w:szCs w:val="20"/>
                <w:lang w:val="en-GB"/>
              </w:rPr>
            </w:pPr>
          </w:p>
          <w:p w14:paraId="4CF0255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5.8 GHz: </w:t>
            </w:r>
          </w:p>
          <w:p w14:paraId="33D588F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FCC: &lt; 33 dBm</w:t>
            </w:r>
          </w:p>
          <w:p w14:paraId="21F4706E" w14:textId="77777777" w:rsidR="00775518" w:rsidRPr="000B3111" w:rsidRDefault="00775518" w:rsidP="007D45F9">
            <w:pPr>
              <w:pStyle w:val="BodyText"/>
              <w:spacing w:after="0" w:line="276" w:lineRule="auto"/>
              <w:rPr>
                <w:sz w:val="20"/>
                <w:szCs w:val="20"/>
                <w:lang w:val="en-GB"/>
              </w:rPr>
            </w:pPr>
            <w:r w:rsidRPr="000B3111">
              <w:rPr>
                <w:sz w:val="20"/>
                <w:szCs w:val="20"/>
                <w:lang w:val="en-GB"/>
              </w:rPr>
              <w:t>SRRC: &lt; 33 dBm</w:t>
            </w:r>
          </w:p>
          <w:p w14:paraId="3989F9BD" w14:textId="77777777" w:rsidR="00775518" w:rsidRPr="000B3111" w:rsidRDefault="00775518" w:rsidP="007D45F9">
            <w:pPr>
              <w:pStyle w:val="BodyText"/>
              <w:spacing w:after="0" w:line="276" w:lineRule="auto"/>
              <w:rPr>
                <w:sz w:val="20"/>
                <w:szCs w:val="20"/>
                <w:lang w:val="en-GB"/>
              </w:rPr>
            </w:pPr>
            <w:r w:rsidRPr="000B3111">
              <w:rPr>
                <w:sz w:val="20"/>
                <w:szCs w:val="20"/>
                <w:lang w:val="en-GB"/>
              </w:rPr>
              <w:t>CE: &lt; 14 dBm</w:t>
            </w:r>
          </w:p>
        </w:tc>
        <w:tc>
          <w:tcPr>
            <w:tcW w:w="2443" w:type="dxa"/>
            <w:vAlign w:val="center"/>
          </w:tcPr>
          <w:p w14:paraId="7D3E8FF6"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2.4 GHz: </w:t>
            </w:r>
          </w:p>
          <w:p w14:paraId="6425DB6F" w14:textId="77777777" w:rsidR="00775518" w:rsidRPr="000B3111" w:rsidRDefault="00775518" w:rsidP="007D45F9">
            <w:pPr>
              <w:pStyle w:val="BodyText"/>
              <w:spacing w:after="0" w:line="276" w:lineRule="auto"/>
              <w:rPr>
                <w:sz w:val="20"/>
                <w:szCs w:val="20"/>
                <w:lang w:val="en-GB"/>
              </w:rPr>
            </w:pPr>
            <w:r w:rsidRPr="000B3111">
              <w:rPr>
                <w:sz w:val="20"/>
                <w:szCs w:val="20"/>
                <w:lang w:val="en-GB"/>
              </w:rPr>
              <w:t>FCC: &lt;33 dBm (FCC)</w:t>
            </w:r>
          </w:p>
          <w:p w14:paraId="1B600FF6"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CE: &lt;20 dBm </w:t>
            </w:r>
          </w:p>
          <w:p w14:paraId="4F5113A7"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SRRC: &lt;20 dBm </w:t>
            </w:r>
          </w:p>
          <w:p w14:paraId="746BCBDA" w14:textId="77777777" w:rsidR="00775518" w:rsidRPr="000B3111" w:rsidRDefault="00775518" w:rsidP="007D45F9">
            <w:pPr>
              <w:pStyle w:val="BodyText"/>
              <w:spacing w:after="0" w:line="276" w:lineRule="auto"/>
              <w:rPr>
                <w:sz w:val="20"/>
                <w:szCs w:val="20"/>
                <w:lang w:val="en-GB"/>
              </w:rPr>
            </w:pPr>
            <w:r w:rsidRPr="000B3111">
              <w:rPr>
                <w:sz w:val="20"/>
                <w:szCs w:val="20"/>
                <w:lang w:val="en-GB"/>
              </w:rPr>
              <w:t>MIC: &lt;20 dBm</w:t>
            </w:r>
          </w:p>
          <w:p w14:paraId="66785065" w14:textId="77777777" w:rsidR="00775518" w:rsidRPr="000B3111" w:rsidRDefault="00775518" w:rsidP="007D45F9">
            <w:pPr>
              <w:pStyle w:val="BodyText"/>
              <w:spacing w:after="0" w:line="276" w:lineRule="auto"/>
              <w:rPr>
                <w:sz w:val="20"/>
                <w:szCs w:val="20"/>
                <w:lang w:val="en-GB"/>
              </w:rPr>
            </w:pPr>
          </w:p>
          <w:p w14:paraId="30B1299B"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5.8 GHz: </w:t>
            </w:r>
          </w:p>
          <w:p w14:paraId="1795DCE7" w14:textId="77777777" w:rsidR="00775518" w:rsidRPr="000B3111" w:rsidRDefault="00775518" w:rsidP="007D45F9">
            <w:pPr>
              <w:pStyle w:val="BodyText"/>
              <w:spacing w:after="0" w:line="276" w:lineRule="auto"/>
              <w:rPr>
                <w:sz w:val="20"/>
                <w:szCs w:val="20"/>
                <w:lang w:val="en-GB"/>
              </w:rPr>
            </w:pPr>
            <w:r w:rsidRPr="000B3111">
              <w:rPr>
                <w:sz w:val="20"/>
                <w:szCs w:val="20"/>
                <w:lang w:val="en-GB"/>
              </w:rPr>
              <w:t>FCC: &lt; 33 dBm</w:t>
            </w:r>
          </w:p>
          <w:p w14:paraId="6B48493B" w14:textId="77777777" w:rsidR="00775518" w:rsidRPr="000B3111" w:rsidRDefault="00775518" w:rsidP="007D45F9">
            <w:pPr>
              <w:pStyle w:val="BodyText"/>
              <w:spacing w:after="0" w:line="276" w:lineRule="auto"/>
              <w:rPr>
                <w:sz w:val="20"/>
                <w:szCs w:val="20"/>
                <w:lang w:val="en-GB"/>
              </w:rPr>
            </w:pPr>
            <w:r w:rsidRPr="000B3111">
              <w:rPr>
                <w:sz w:val="20"/>
                <w:szCs w:val="20"/>
                <w:lang w:val="en-GB"/>
              </w:rPr>
              <w:t>SRRC: &lt; 30 dBm</w:t>
            </w:r>
          </w:p>
          <w:p w14:paraId="4F2E48EE" w14:textId="77777777" w:rsidR="00775518" w:rsidRPr="000B3111" w:rsidRDefault="00775518" w:rsidP="007D45F9">
            <w:pPr>
              <w:pStyle w:val="BodyText"/>
              <w:spacing w:after="0" w:line="276" w:lineRule="auto"/>
              <w:rPr>
                <w:sz w:val="20"/>
                <w:szCs w:val="20"/>
                <w:lang w:val="en-GB"/>
              </w:rPr>
            </w:pPr>
            <w:r w:rsidRPr="000B3111">
              <w:rPr>
                <w:sz w:val="20"/>
                <w:szCs w:val="20"/>
                <w:lang w:val="en-GB"/>
              </w:rPr>
              <w:t>CE: &lt; 14 dBm</w:t>
            </w:r>
          </w:p>
        </w:tc>
        <w:tc>
          <w:tcPr>
            <w:tcW w:w="2443" w:type="dxa"/>
            <w:vAlign w:val="center"/>
          </w:tcPr>
          <w:p w14:paraId="3DB0ACE6" w14:textId="77777777" w:rsidR="00775518" w:rsidRPr="000B3111" w:rsidRDefault="00775518" w:rsidP="007D45F9">
            <w:pPr>
              <w:pStyle w:val="BodyText"/>
              <w:spacing w:after="0" w:line="276" w:lineRule="auto"/>
              <w:rPr>
                <w:sz w:val="20"/>
                <w:szCs w:val="20"/>
                <w:lang w:val="en-GB"/>
              </w:rPr>
            </w:pPr>
            <w:r w:rsidRPr="000B3111">
              <w:rPr>
                <w:sz w:val="20"/>
                <w:szCs w:val="20"/>
                <w:lang w:val="en-GB"/>
              </w:rPr>
              <w:t>2.400-2.4835 GHz:</w:t>
            </w:r>
          </w:p>
          <w:p w14:paraId="3DE5D69C" w14:textId="77777777" w:rsidR="00775518" w:rsidRPr="000B3111" w:rsidRDefault="00775518" w:rsidP="007D45F9">
            <w:pPr>
              <w:pStyle w:val="BodyText"/>
              <w:spacing w:after="0" w:line="276" w:lineRule="auto"/>
              <w:rPr>
                <w:sz w:val="20"/>
                <w:szCs w:val="20"/>
                <w:lang w:val="en-GB"/>
              </w:rPr>
            </w:pPr>
            <w:r w:rsidRPr="000B3111">
              <w:rPr>
                <w:sz w:val="20"/>
                <w:szCs w:val="20"/>
                <w:lang w:val="en-GB"/>
              </w:rPr>
              <w:t>FCC: ≤26 dBm</w:t>
            </w:r>
          </w:p>
          <w:p w14:paraId="3566FD75" w14:textId="77777777" w:rsidR="00775518" w:rsidRPr="000B3111" w:rsidRDefault="00775518" w:rsidP="007D45F9">
            <w:pPr>
              <w:pStyle w:val="BodyText"/>
              <w:spacing w:after="0" w:line="276" w:lineRule="auto"/>
              <w:rPr>
                <w:sz w:val="20"/>
                <w:szCs w:val="20"/>
                <w:lang w:val="en-GB"/>
              </w:rPr>
            </w:pPr>
            <w:r w:rsidRPr="000B3111">
              <w:rPr>
                <w:sz w:val="20"/>
                <w:szCs w:val="20"/>
                <w:lang w:val="en-GB"/>
              </w:rPr>
              <w:t>CE: ≤20 dBm</w:t>
            </w:r>
          </w:p>
          <w:p w14:paraId="4B1642BA" w14:textId="77777777" w:rsidR="00775518" w:rsidRPr="000B3111" w:rsidRDefault="00775518" w:rsidP="007D45F9">
            <w:pPr>
              <w:pStyle w:val="BodyText"/>
              <w:spacing w:after="0" w:line="276" w:lineRule="auto"/>
              <w:rPr>
                <w:sz w:val="20"/>
                <w:szCs w:val="20"/>
                <w:lang w:val="en-GB"/>
              </w:rPr>
            </w:pPr>
            <w:r w:rsidRPr="000B3111">
              <w:rPr>
                <w:sz w:val="20"/>
                <w:szCs w:val="20"/>
                <w:lang w:val="en-GB"/>
              </w:rPr>
              <w:t>SRRC: ≤20 dBm</w:t>
            </w:r>
          </w:p>
          <w:p w14:paraId="300AAF84" w14:textId="77777777" w:rsidR="00775518" w:rsidRPr="000B3111" w:rsidRDefault="00775518" w:rsidP="007D45F9">
            <w:pPr>
              <w:pStyle w:val="BodyText"/>
              <w:spacing w:after="0" w:line="276" w:lineRule="auto"/>
              <w:rPr>
                <w:sz w:val="20"/>
                <w:szCs w:val="20"/>
                <w:lang w:val="en-GB"/>
              </w:rPr>
            </w:pPr>
            <w:r w:rsidRPr="000B3111">
              <w:rPr>
                <w:sz w:val="20"/>
                <w:szCs w:val="20"/>
                <w:lang w:val="en-GB"/>
              </w:rPr>
              <w:t>MIC: ≤20 dBm</w:t>
            </w:r>
          </w:p>
          <w:p w14:paraId="24FC1B8B" w14:textId="77777777" w:rsidR="00775518" w:rsidRPr="000B3111" w:rsidRDefault="00775518" w:rsidP="007D45F9">
            <w:pPr>
              <w:pStyle w:val="BodyText"/>
              <w:spacing w:after="0" w:line="276" w:lineRule="auto"/>
              <w:rPr>
                <w:sz w:val="20"/>
                <w:szCs w:val="20"/>
                <w:lang w:val="en-GB"/>
              </w:rPr>
            </w:pPr>
          </w:p>
          <w:p w14:paraId="76B96CFF" w14:textId="77777777" w:rsidR="00775518" w:rsidRPr="000B3111" w:rsidRDefault="00775518" w:rsidP="007D45F9">
            <w:pPr>
              <w:pStyle w:val="BodyText"/>
              <w:spacing w:after="0" w:line="276" w:lineRule="auto"/>
              <w:rPr>
                <w:sz w:val="20"/>
                <w:szCs w:val="20"/>
                <w:lang w:val="en-GB"/>
              </w:rPr>
            </w:pPr>
            <w:r w:rsidRPr="000B3111">
              <w:rPr>
                <w:sz w:val="20"/>
                <w:szCs w:val="20"/>
                <w:lang w:val="en-GB"/>
              </w:rPr>
              <w:t>5.725 - 5.850 GHz</w:t>
            </w:r>
          </w:p>
          <w:p w14:paraId="42977A1B" w14:textId="77777777" w:rsidR="00775518" w:rsidRPr="000B3111" w:rsidRDefault="00775518" w:rsidP="007D45F9">
            <w:pPr>
              <w:pStyle w:val="BodyText"/>
              <w:spacing w:after="0" w:line="276" w:lineRule="auto"/>
              <w:rPr>
                <w:sz w:val="20"/>
                <w:szCs w:val="20"/>
                <w:lang w:val="en-GB"/>
              </w:rPr>
            </w:pPr>
            <w:r w:rsidRPr="000B3111">
              <w:rPr>
                <w:sz w:val="20"/>
                <w:szCs w:val="20"/>
                <w:lang w:val="en-GB"/>
              </w:rPr>
              <w:t>FCC: ≤26 dBm</w:t>
            </w:r>
          </w:p>
          <w:p w14:paraId="4834473C" w14:textId="77777777" w:rsidR="00775518" w:rsidRPr="000B3111" w:rsidRDefault="00775518" w:rsidP="007D45F9">
            <w:pPr>
              <w:pStyle w:val="BodyText"/>
              <w:spacing w:after="0" w:line="276" w:lineRule="auto"/>
              <w:rPr>
                <w:sz w:val="20"/>
                <w:szCs w:val="20"/>
                <w:lang w:val="en-GB"/>
              </w:rPr>
            </w:pPr>
            <w:r w:rsidRPr="000B3111">
              <w:rPr>
                <w:sz w:val="20"/>
                <w:szCs w:val="20"/>
                <w:lang w:val="en-GB"/>
              </w:rPr>
              <w:t>SRRC: ≤26 dBm</w:t>
            </w:r>
          </w:p>
          <w:p w14:paraId="189D9214" w14:textId="77777777" w:rsidR="00775518" w:rsidRPr="000B3111" w:rsidRDefault="00775518" w:rsidP="007D45F9">
            <w:pPr>
              <w:pStyle w:val="BodyText"/>
              <w:spacing w:after="0" w:line="276" w:lineRule="auto"/>
              <w:rPr>
                <w:sz w:val="20"/>
                <w:szCs w:val="20"/>
                <w:lang w:val="en-GB"/>
              </w:rPr>
            </w:pPr>
            <w:r w:rsidRPr="000B3111">
              <w:rPr>
                <w:sz w:val="20"/>
                <w:szCs w:val="20"/>
                <w:lang w:val="en-GB"/>
              </w:rPr>
              <w:t>CE: ≤14 dBm</w:t>
            </w:r>
          </w:p>
          <w:p w14:paraId="6FF9D577" w14:textId="77777777" w:rsidR="00775518" w:rsidRPr="000B3111" w:rsidRDefault="00775518" w:rsidP="007D45F9">
            <w:pPr>
              <w:pStyle w:val="BodyText"/>
              <w:spacing w:after="0" w:line="276" w:lineRule="auto"/>
              <w:rPr>
                <w:sz w:val="20"/>
                <w:szCs w:val="20"/>
                <w:lang w:val="en-GB"/>
              </w:rPr>
            </w:pPr>
          </w:p>
        </w:tc>
        <w:tc>
          <w:tcPr>
            <w:tcW w:w="2443" w:type="dxa"/>
            <w:vAlign w:val="center"/>
          </w:tcPr>
          <w:p w14:paraId="5E7F2C04" w14:textId="77777777" w:rsidR="00775518" w:rsidRPr="000B3111" w:rsidRDefault="00775518" w:rsidP="007D45F9">
            <w:pPr>
              <w:pStyle w:val="BodyText"/>
              <w:spacing w:after="0" w:line="276" w:lineRule="auto"/>
              <w:rPr>
                <w:sz w:val="20"/>
                <w:szCs w:val="20"/>
                <w:lang w:val="en-GB"/>
              </w:rPr>
            </w:pPr>
            <w:r w:rsidRPr="000B3111">
              <w:rPr>
                <w:sz w:val="20"/>
                <w:szCs w:val="20"/>
                <w:lang w:val="en-GB"/>
              </w:rPr>
              <w:t>2.4 GHz:</w:t>
            </w:r>
          </w:p>
          <w:p w14:paraId="4FC883F9" w14:textId="77777777" w:rsidR="00775518" w:rsidRPr="000B3111" w:rsidRDefault="00775518" w:rsidP="007D45F9">
            <w:pPr>
              <w:pStyle w:val="BodyText"/>
              <w:spacing w:after="0" w:line="276" w:lineRule="auto"/>
              <w:rPr>
                <w:sz w:val="20"/>
                <w:szCs w:val="20"/>
                <w:lang w:val="en-GB"/>
              </w:rPr>
            </w:pPr>
            <w:r w:rsidRPr="000B3111">
              <w:rPr>
                <w:sz w:val="20"/>
                <w:szCs w:val="20"/>
                <w:lang w:val="en-GB"/>
              </w:rPr>
              <w:t>CE: ≤20 dBm</w:t>
            </w:r>
          </w:p>
          <w:p w14:paraId="5A7BBE39" w14:textId="77777777" w:rsidR="00775518" w:rsidRPr="000B3111" w:rsidRDefault="00775518" w:rsidP="007D45F9">
            <w:pPr>
              <w:pStyle w:val="BodyText"/>
              <w:spacing w:after="0" w:line="276" w:lineRule="auto"/>
              <w:rPr>
                <w:sz w:val="20"/>
                <w:szCs w:val="20"/>
                <w:lang w:val="en-GB"/>
              </w:rPr>
            </w:pPr>
            <w:r w:rsidRPr="000B3111">
              <w:rPr>
                <w:sz w:val="20"/>
                <w:szCs w:val="20"/>
                <w:lang w:val="en-GB"/>
              </w:rPr>
              <w:t>MIC: ≤20 dBm</w:t>
            </w:r>
          </w:p>
          <w:p w14:paraId="583D7795" w14:textId="77777777" w:rsidR="00775518" w:rsidRPr="000B3111" w:rsidRDefault="00775518" w:rsidP="007D45F9">
            <w:pPr>
              <w:pStyle w:val="BodyText"/>
              <w:spacing w:after="0" w:line="276" w:lineRule="auto"/>
              <w:rPr>
                <w:sz w:val="20"/>
                <w:szCs w:val="20"/>
                <w:lang w:val="en-GB"/>
              </w:rPr>
            </w:pPr>
            <w:r w:rsidRPr="000B3111">
              <w:rPr>
                <w:sz w:val="20"/>
                <w:szCs w:val="20"/>
                <w:lang w:val="en-GB"/>
              </w:rPr>
              <w:t>KCC: ≤20 dBm</w:t>
            </w:r>
          </w:p>
          <w:p w14:paraId="49217807" w14:textId="77777777" w:rsidR="00775518" w:rsidRPr="000B3111" w:rsidRDefault="00775518" w:rsidP="007D45F9">
            <w:pPr>
              <w:pStyle w:val="BodyText"/>
              <w:spacing w:after="0" w:line="276" w:lineRule="auto"/>
              <w:rPr>
                <w:sz w:val="20"/>
                <w:szCs w:val="20"/>
                <w:lang w:val="en-GB"/>
              </w:rPr>
            </w:pPr>
            <w:r w:rsidRPr="000B3111">
              <w:rPr>
                <w:sz w:val="20"/>
                <w:szCs w:val="20"/>
                <w:lang w:val="en-GB"/>
              </w:rPr>
              <w:t>5.8 GHz</w:t>
            </w:r>
          </w:p>
          <w:p w14:paraId="240689C6" w14:textId="77777777" w:rsidR="00775518" w:rsidRPr="000B3111" w:rsidRDefault="00775518" w:rsidP="007D45F9">
            <w:pPr>
              <w:pStyle w:val="BodyText"/>
              <w:spacing w:after="0" w:line="276" w:lineRule="auto"/>
              <w:rPr>
                <w:sz w:val="20"/>
                <w:szCs w:val="20"/>
                <w:lang w:val="en-GB"/>
              </w:rPr>
            </w:pPr>
            <w:r w:rsidRPr="000B3111">
              <w:rPr>
                <w:sz w:val="20"/>
                <w:szCs w:val="20"/>
                <w:lang w:val="en-GB"/>
              </w:rPr>
              <w:t>FCC:  &lt; 26 dBm</w:t>
            </w:r>
          </w:p>
          <w:p w14:paraId="29E0339E" w14:textId="77777777" w:rsidR="00775518" w:rsidRPr="000B3111" w:rsidRDefault="00775518" w:rsidP="007D45F9">
            <w:pPr>
              <w:pStyle w:val="BodyText"/>
              <w:spacing w:after="0" w:line="276" w:lineRule="auto"/>
              <w:rPr>
                <w:sz w:val="20"/>
                <w:szCs w:val="20"/>
                <w:lang w:val="en-GB"/>
              </w:rPr>
            </w:pPr>
            <w:r w:rsidRPr="000B3111">
              <w:rPr>
                <w:sz w:val="20"/>
                <w:szCs w:val="20"/>
                <w:lang w:val="en-GB"/>
              </w:rPr>
              <w:t>SRRC: &lt; 26 dBm</w:t>
            </w:r>
          </w:p>
          <w:p w14:paraId="19290134" w14:textId="77777777" w:rsidR="00775518" w:rsidRPr="000B3111" w:rsidRDefault="00775518" w:rsidP="007D45F9">
            <w:pPr>
              <w:pStyle w:val="BodyText"/>
              <w:spacing w:after="0" w:line="276" w:lineRule="auto"/>
              <w:rPr>
                <w:sz w:val="20"/>
                <w:szCs w:val="20"/>
                <w:lang w:val="en-GB"/>
              </w:rPr>
            </w:pPr>
            <w:r w:rsidRPr="000B3111">
              <w:rPr>
                <w:sz w:val="20"/>
                <w:szCs w:val="20"/>
                <w:lang w:val="en-GB"/>
              </w:rPr>
              <w:t>NCC: &lt; 26 dBm</w:t>
            </w:r>
          </w:p>
        </w:tc>
      </w:tr>
      <w:tr w:rsidR="00775518" w:rsidRPr="000B3111" w14:paraId="35287F9F" w14:textId="77777777" w:rsidTr="009F07B6">
        <w:tc>
          <w:tcPr>
            <w:tcW w:w="1413" w:type="dxa"/>
            <w:vMerge/>
            <w:shd w:val="clear" w:color="auto" w:fill="F2DBDB" w:themeFill="accent2" w:themeFillTint="33"/>
          </w:tcPr>
          <w:p w14:paraId="433ACACB"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4182A783"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Max Transmission Distance </w:t>
            </w:r>
            <w:r w:rsidRPr="000B3111">
              <w:rPr>
                <w:sz w:val="20"/>
                <w:szCs w:val="20"/>
                <w:lang w:val="en-GB"/>
              </w:rPr>
              <w:lastRenderedPageBreak/>
              <w:t>(unobstructed, free of interference)</w:t>
            </w:r>
          </w:p>
        </w:tc>
        <w:tc>
          <w:tcPr>
            <w:tcW w:w="2126" w:type="dxa"/>
            <w:vAlign w:val="center"/>
          </w:tcPr>
          <w:p w14:paraId="4C61174B" w14:textId="77777777" w:rsidR="00775518" w:rsidRPr="000B3111" w:rsidRDefault="00775518" w:rsidP="007D45F9">
            <w:pPr>
              <w:pStyle w:val="BodyText"/>
              <w:spacing w:after="0" w:line="276" w:lineRule="auto"/>
              <w:rPr>
                <w:sz w:val="20"/>
                <w:szCs w:val="20"/>
                <w:lang w:val="en-GB"/>
              </w:rPr>
            </w:pPr>
            <w:r w:rsidRPr="000B3111">
              <w:rPr>
                <w:sz w:val="20"/>
                <w:szCs w:val="20"/>
                <w:lang w:val="en-GB"/>
              </w:rPr>
              <w:lastRenderedPageBreak/>
              <w:t>FCC: 20 km</w:t>
            </w:r>
          </w:p>
          <w:p w14:paraId="43C775C2" w14:textId="77777777" w:rsidR="00775518" w:rsidRPr="000B3111" w:rsidRDefault="00775518" w:rsidP="007D45F9">
            <w:pPr>
              <w:pStyle w:val="BodyText"/>
              <w:spacing w:after="0" w:line="276" w:lineRule="auto"/>
              <w:rPr>
                <w:sz w:val="20"/>
                <w:szCs w:val="20"/>
                <w:lang w:val="en-GB"/>
              </w:rPr>
            </w:pPr>
            <w:r w:rsidRPr="000B3111">
              <w:rPr>
                <w:sz w:val="20"/>
                <w:szCs w:val="20"/>
                <w:lang w:val="en-GB"/>
              </w:rPr>
              <w:t>CE/SRRC/MIC: 8 km</w:t>
            </w:r>
          </w:p>
        </w:tc>
        <w:tc>
          <w:tcPr>
            <w:tcW w:w="2291" w:type="dxa"/>
            <w:vAlign w:val="center"/>
          </w:tcPr>
          <w:p w14:paraId="55FD6153"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FCC: 15 km </w:t>
            </w:r>
          </w:p>
          <w:p w14:paraId="748BA2C9" w14:textId="77777777" w:rsidR="00775518" w:rsidRPr="000B3111" w:rsidRDefault="00775518" w:rsidP="007D45F9">
            <w:pPr>
              <w:pStyle w:val="BodyText"/>
              <w:spacing w:after="0" w:line="276" w:lineRule="auto"/>
              <w:rPr>
                <w:sz w:val="20"/>
                <w:szCs w:val="20"/>
                <w:lang w:val="en-GB"/>
              </w:rPr>
            </w:pPr>
            <w:r w:rsidRPr="000B3111">
              <w:rPr>
                <w:sz w:val="20"/>
                <w:szCs w:val="20"/>
                <w:lang w:val="en-GB"/>
              </w:rPr>
              <w:t>CE/SRRC/MIC:  8 km</w:t>
            </w:r>
          </w:p>
        </w:tc>
        <w:tc>
          <w:tcPr>
            <w:tcW w:w="2443" w:type="dxa"/>
            <w:vAlign w:val="center"/>
          </w:tcPr>
          <w:p w14:paraId="2BF0FFF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FCC: 15 km</w:t>
            </w:r>
          </w:p>
          <w:p w14:paraId="579885D0" w14:textId="77777777" w:rsidR="00775518" w:rsidRPr="000B3111" w:rsidRDefault="00775518" w:rsidP="007D45F9">
            <w:pPr>
              <w:pStyle w:val="BodyText"/>
              <w:spacing w:after="0" w:line="276" w:lineRule="auto"/>
              <w:rPr>
                <w:sz w:val="20"/>
                <w:szCs w:val="20"/>
                <w:lang w:val="en-GB"/>
              </w:rPr>
            </w:pPr>
            <w:r w:rsidRPr="000B3111">
              <w:rPr>
                <w:sz w:val="20"/>
                <w:szCs w:val="20"/>
                <w:lang w:val="en-GB"/>
              </w:rPr>
              <w:t>CE/SRRC/MIC:  8 km</w:t>
            </w:r>
          </w:p>
        </w:tc>
        <w:tc>
          <w:tcPr>
            <w:tcW w:w="2443" w:type="dxa"/>
            <w:vAlign w:val="center"/>
          </w:tcPr>
          <w:p w14:paraId="115269A9" w14:textId="77777777" w:rsidR="00775518" w:rsidRPr="000B3111" w:rsidRDefault="00775518" w:rsidP="007D45F9">
            <w:pPr>
              <w:pStyle w:val="BodyText"/>
              <w:spacing w:after="0" w:line="276" w:lineRule="auto"/>
              <w:rPr>
                <w:sz w:val="20"/>
                <w:szCs w:val="20"/>
                <w:lang w:val="en-GB"/>
              </w:rPr>
            </w:pPr>
            <w:r w:rsidRPr="000B3111">
              <w:rPr>
                <w:sz w:val="20"/>
                <w:szCs w:val="20"/>
                <w:lang w:val="en-GB"/>
              </w:rPr>
              <w:t>FCC: 10km</w:t>
            </w:r>
          </w:p>
          <w:p w14:paraId="21AC3DDB" w14:textId="77777777" w:rsidR="00775518" w:rsidRPr="000B3111" w:rsidRDefault="00775518" w:rsidP="007D45F9">
            <w:pPr>
              <w:pStyle w:val="BodyText"/>
              <w:spacing w:after="0" w:line="276" w:lineRule="auto"/>
              <w:rPr>
                <w:sz w:val="20"/>
                <w:szCs w:val="20"/>
                <w:lang w:val="en-GB"/>
              </w:rPr>
            </w:pPr>
            <w:r w:rsidRPr="000B3111">
              <w:rPr>
                <w:sz w:val="20"/>
                <w:szCs w:val="20"/>
                <w:lang w:val="en-GB"/>
              </w:rPr>
              <w:t>CE/SRRC/MIC:  6 km</w:t>
            </w:r>
          </w:p>
        </w:tc>
        <w:tc>
          <w:tcPr>
            <w:tcW w:w="2443" w:type="dxa"/>
            <w:vAlign w:val="center"/>
          </w:tcPr>
          <w:p w14:paraId="67CDBCA5" w14:textId="77777777" w:rsidR="00775518" w:rsidRPr="000B3111" w:rsidRDefault="00775518" w:rsidP="007D45F9">
            <w:pPr>
              <w:pStyle w:val="BodyText"/>
              <w:spacing w:after="0" w:line="276" w:lineRule="auto"/>
              <w:rPr>
                <w:sz w:val="20"/>
                <w:szCs w:val="20"/>
                <w:lang w:val="en-GB"/>
              </w:rPr>
            </w:pPr>
            <w:r w:rsidRPr="000B3111">
              <w:rPr>
                <w:sz w:val="20"/>
                <w:szCs w:val="20"/>
                <w:lang w:val="en-GB"/>
              </w:rPr>
              <w:t>FCC/NCC: 7 km</w:t>
            </w:r>
          </w:p>
          <w:p w14:paraId="5ACAE7B9" w14:textId="77777777" w:rsidR="00775518" w:rsidRPr="000B3111" w:rsidRDefault="00775518" w:rsidP="007D45F9">
            <w:pPr>
              <w:pStyle w:val="BodyText"/>
              <w:spacing w:after="0" w:line="276" w:lineRule="auto"/>
              <w:rPr>
                <w:sz w:val="20"/>
                <w:szCs w:val="20"/>
                <w:lang w:val="en-GB"/>
              </w:rPr>
            </w:pPr>
            <w:r w:rsidRPr="000B3111">
              <w:rPr>
                <w:sz w:val="20"/>
                <w:szCs w:val="20"/>
                <w:lang w:val="en-GB"/>
              </w:rPr>
              <w:t>CE/MIC/KCC/SRRC: 5 km</w:t>
            </w:r>
          </w:p>
        </w:tc>
      </w:tr>
      <w:tr w:rsidR="00775518" w:rsidRPr="000B3111" w14:paraId="5D73899D" w14:textId="77777777" w:rsidTr="009F07B6">
        <w:tc>
          <w:tcPr>
            <w:tcW w:w="1413" w:type="dxa"/>
            <w:vMerge w:val="restart"/>
            <w:shd w:val="clear" w:color="auto" w:fill="F2DBDB" w:themeFill="accent2" w:themeFillTint="33"/>
            <w:vAlign w:val="center"/>
          </w:tcPr>
          <w:p w14:paraId="6DB4C150" w14:textId="77777777" w:rsidR="00775518" w:rsidRPr="000B3111" w:rsidRDefault="00775518" w:rsidP="007D45F9">
            <w:pPr>
              <w:pStyle w:val="BodyText"/>
              <w:spacing w:after="0" w:line="276" w:lineRule="auto"/>
              <w:rPr>
                <w:b/>
                <w:bCs/>
                <w:sz w:val="20"/>
                <w:szCs w:val="20"/>
                <w:lang w:val="en-GB"/>
              </w:rPr>
            </w:pPr>
            <w:r w:rsidRPr="000B3111">
              <w:rPr>
                <w:b/>
                <w:bCs/>
                <w:sz w:val="20"/>
                <w:szCs w:val="20"/>
                <w:lang w:val="en-GB"/>
              </w:rPr>
              <w:t>Battery Life and Power Management</w:t>
            </w:r>
          </w:p>
        </w:tc>
        <w:tc>
          <w:tcPr>
            <w:tcW w:w="1701" w:type="dxa"/>
            <w:shd w:val="clear" w:color="auto" w:fill="FDE9D9" w:themeFill="accent6" w:themeFillTint="33"/>
            <w:vAlign w:val="center"/>
          </w:tcPr>
          <w:p w14:paraId="4A691000" w14:textId="77777777" w:rsidR="00775518" w:rsidRPr="000B3111" w:rsidRDefault="00775518" w:rsidP="007D45F9">
            <w:pPr>
              <w:pStyle w:val="BodyText"/>
              <w:spacing w:after="0" w:line="276" w:lineRule="auto"/>
              <w:rPr>
                <w:sz w:val="20"/>
                <w:szCs w:val="20"/>
                <w:lang w:val="en-GB"/>
              </w:rPr>
            </w:pPr>
            <w:r w:rsidRPr="000B3111">
              <w:rPr>
                <w:sz w:val="20"/>
                <w:szCs w:val="20"/>
                <w:lang w:val="en-GB"/>
              </w:rPr>
              <w:t>Capacity</w:t>
            </w:r>
          </w:p>
        </w:tc>
        <w:tc>
          <w:tcPr>
            <w:tcW w:w="2126" w:type="dxa"/>
            <w:vAlign w:val="center"/>
          </w:tcPr>
          <w:p w14:paraId="3B97A63E"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5880 </w:t>
            </w:r>
            <w:proofErr w:type="spellStart"/>
            <w:r w:rsidRPr="000B3111">
              <w:rPr>
                <w:sz w:val="20"/>
                <w:szCs w:val="20"/>
                <w:lang w:val="en-GB"/>
              </w:rPr>
              <w:t>mAh</w:t>
            </w:r>
            <w:proofErr w:type="spellEnd"/>
          </w:p>
        </w:tc>
        <w:tc>
          <w:tcPr>
            <w:tcW w:w="2291" w:type="dxa"/>
            <w:vAlign w:val="center"/>
          </w:tcPr>
          <w:p w14:paraId="43D174FC"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5880 </w:t>
            </w:r>
            <w:proofErr w:type="spellStart"/>
            <w:r w:rsidRPr="000B3111">
              <w:rPr>
                <w:sz w:val="20"/>
                <w:szCs w:val="20"/>
                <w:lang w:val="en-GB"/>
              </w:rPr>
              <w:t>mAh</w:t>
            </w:r>
            <w:proofErr w:type="spellEnd"/>
          </w:p>
        </w:tc>
        <w:tc>
          <w:tcPr>
            <w:tcW w:w="2443" w:type="dxa"/>
            <w:vAlign w:val="center"/>
          </w:tcPr>
          <w:p w14:paraId="5581C6EE"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5000 </w:t>
            </w:r>
            <w:proofErr w:type="spellStart"/>
            <w:r w:rsidRPr="000B3111">
              <w:rPr>
                <w:sz w:val="20"/>
                <w:szCs w:val="20"/>
                <w:lang w:val="en-GB"/>
              </w:rPr>
              <w:t>mAh</w:t>
            </w:r>
            <w:proofErr w:type="spellEnd"/>
          </w:p>
        </w:tc>
        <w:tc>
          <w:tcPr>
            <w:tcW w:w="2443" w:type="dxa"/>
            <w:vAlign w:val="center"/>
          </w:tcPr>
          <w:p w14:paraId="6EB97B10"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3850 </w:t>
            </w:r>
            <w:proofErr w:type="spellStart"/>
            <w:r w:rsidRPr="000B3111">
              <w:rPr>
                <w:sz w:val="20"/>
                <w:szCs w:val="20"/>
                <w:lang w:val="en-GB"/>
              </w:rPr>
              <w:t>mAh</w:t>
            </w:r>
            <w:proofErr w:type="spellEnd"/>
          </w:p>
        </w:tc>
        <w:tc>
          <w:tcPr>
            <w:tcW w:w="2443" w:type="dxa"/>
            <w:vAlign w:val="center"/>
          </w:tcPr>
          <w:p w14:paraId="5CB31683" w14:textId="77777777" w:rsidR="00775518" w:rsidRPr="000B3111" w:rsidRDefault="00775518" w:rsidP="007D45F9">
            <w:pPr>
              <w:pStyle w:val="BodyText"/>
              <w:spacing w:after="0" w:line="276" w:lineRule="auto"/>
              <w:rPr>
                <w:sz w:val="20"/>
                <w:szCs w:val="20"/>
                <w:lang w:val="en-GB"/>
              </w:rPr>
            </w:pPr>
            <w:r w:rsidRPr="000B3111">
              <w:rPr>
                <w:sz w:val="20"/>
                <w:szCs w:val="20"/>
                <w:lang w:val="en-GB"/>
              </w:rPr>
              <w:t xml:space="preserve">5870 </w:t>
            </w:r>
            <w:proofErr w:type="spellStart"/>
            <w:r w:rsidRPr="000B3111">
              <w:rPr>
                <w:sz w:val="20"/>
                <w:szCs w:val="20"/>
                <w:lang w:val="en-GB"/>
              </w:rPr>
              <w:t>mAh</w:t>
            </w:r>
            <w:proofErr w:type="spellEnd"/>
          </w:p>
        </w:tc>
      </w:tr>
      <w:tr w:rsidR="00775518" w:rsidRPr="000B3111" w14:paraId="39BED6F0" w14:textId="77777777" w:rsidTr="009F07B6">
        <w:tc>
          <w:tcPr>
            <w:tcW w:w="1413" w:type="dxa"/>
            <w:vMerge/>
            <w:shd w:val="clear" w:color="auto" w:fill="F2DBDB" w:themeFill="accent2" w:themeFillTint="33"/>
          </w:tcPr>
          <w:p w14:paraId="347326B3"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40A072A0" w14:textId="77777777" w:rsidR="00775518" w:rsidRPr="000B3111" w:rsidRDefault="00775518" w:rsidP="007D45F9">
            <w:pPr>
              <w:pStyle w:val="BodyText"/>
              <w:spacing w:after="0" w:line="276" w:lineRule="auto"/>
              <w:rPr>
                <w:sz w:val="20"/>
                <w:szCs w:val="20"/>
                <w:lang w:val="en-GB"/>
              </w:rPr>
            </w:pPr>
            <w:r w:rsidRPr="000B3111">
              <w:rPr>
                <w:sz w:val="20"/>
                <w:szCs w:val="20"/>
                <w:lang w:val="en-GB"/>
              </w:rPr>
              <w:t>Voltage</w:t>
            </w:r>
          </w:p>
        </w:tc>
        <w:tc>
          <w:tcPr>
            <w:tcW w:w="2126" w:type="dxa"/>
            <w:vAlign w:val="center"/>
          </w:tcPr>
          <w:p w14:paraId="665A368B" w14:textId="77777777" w:rsidR="00775518" w:rsidRPr="000B3111" w:rsidRDefault="00775518" w:rsidP="007D45F9">
            <w:pPr>
              <w:pStyle w:val="BodyText"/>
              <w:spacing w:after="0" w:line="276" w:lineRule="auto"/>
              <w:rPr>
                <w:sz w:val="20"/>
                <w:szCs w:val="20"/>
                <w:lang w:val="en-GB"/>
              </w:rPr>
            </w:pPr>
            <w:r w:rsidRPr="000B3111">
              <w:rPr>
                <w:sz w:val="20"/>
                <w:szCs w:val="20"/>
                <w:lang w:val="en-GB"/>
              </w:rPr>
              <w:t>44,76 V</w:t>
            </w:r>
          </w:p>
        </w:tc>
        <w:tc>
          <w:tcPr>
            <w:tcW w:w="2291" w:type="dxa"/>
            <w:vAlign w:val="center"/>
          </w:tcPr>
          <w:p w14:paraId="2DEB6B35" w14:textId="77777777" w:rsidR="00775518" w:rsidRPr="000B3111" w:rsidRDefault="00775518" w:rsidP="007D45F9">
            <w:pPr>
              <w:pStyle w:val="BodyText"/>
              <w:spacing w:after="0" w:line="276" w:lineRule="auto"/>
              <w:rPr>
                <w:sz w:val="20"/>
                <w:szCs w:val="20"/>
                <w:lang w:val="en-GB"/>
              </w:rPr>
            </w:pPr>
            <w:r w:rsidRPr="000B3111">
              <w:rPr>
                <w:sz w:val="20"/>
                <w:szCs w:val="20"/>
                <w:lang w:val="en-GB"/>
              </w:rPr>
              <w:t>26,1 V</w:t>
            </w:r>
          </w:p>
        </w:tc>
        <w:tc>
          <w:tcPr>
            <w:tcW w:w="2443" w:type="dxa"/>
            <w:vAlign w:val="center"/>
          </w:tcPr>
          <w:p w14:paraId="3B7C9BA2" w14:textId="77777777" w:rsidR="00775518" w:rsidRPr="000B3111" w:rsidRDefault="00775518" w:rsidP="007D45F9">
            <w:pPr>
              <w:pStyle w:val="BodyText"/>
              <w:spacing w:after="0" w:line="276" w:lineRule="auto"/>
              <w:rPr>
                <w:sz w:val="20"/>
                <w:szCs w:val="20"/>
                <w:lang w:val="en-GB"/>
              </w:rPr>
            </w:pPr>
            <w:r w:rsidRPr="000B3111">
              <w:rPr>
                <w:sz w:val="20"/>
                <w:szCs w:val="20"/>
                <w:lang w:val="en-GB"/>
              </w:rPr>
              <w:t>15,4 V</w:t>
            </w:r>
          </w:p>
        </w:tc>
        <w:tc>
          <w:tcPr>
            <w:tcW w:w="2443" w:type="dxa"/>
            <w:vAlign w:val="center"/>
          </w:tcPr>
          <w:p w14:paraId="366B655A" w14:textId="77777777" w:rsidR="00775518" w:rsidRPr="000B3111" w:rsidRDefault="00775518" w:rsidP="007D45F9">
            <w:pPr>
              <w:pStyle w:val="BodyText"/>
              <w:spacing w:after="0" w:line="276" w:lineRule="auto"/>
              <w:rPr>
                <w:sz w:val="20"/>
                <w:szCs w:val="20"/>
                <w:lang w:val="en-GB"/>
              </w:rPr>
            </w:pPr>
            <w:r w:rsidRPr="000B3111">
              <w:rPr>
                <w:sz w:val="20"/>
                <w:szCs w:val="20"/>
                <w:lang w:val="en-GB"/>
              </w:rPr>
              <w:t>15,4 V</w:t>
            </w:r>
          </w:p>
        </w:tc>
        <w:tc>
          <w:tcPr>
            <w:tcW w:w="2443" w:type="dxa"/>
            <w:vAlign w:val="center"/>
          </w:tcPr>
          <w:p w14:paraId="511BFCD2" w14:textId="77777777" w:rsidR="00775518" w:rsidRPr="000B3111" w:rsidRDefault="00775518" w:rsidP="007D45F9">
            <w:pPr>
              <w:pStyle w:val="BodyText"/>
              <w:spacing w:after="0" w:line="276" w:lineRule="auto"/>
              <w:rPr>
                <w:sz w:val="20"/>
                <w:szCs w:val="20"/>
                <w:lang w:val="en-GB"/>
              </w:rPr>
            </w:pPr>
            <w:r w:rsidRPr="000B3111">
              <w:rPr>
                <w:sz w:val="20"/>
                <w:szCs w:val="20"/>
                <w:lang w:val="en-GB"/>
              </w:rPr>
              <w:t>15,2 V</w:t>
            </w:r>
          </w:p>
        </w:tc>
      </w:tr>
      <w:tr w:rsidR="00775518" w:rsidRPr="000B3111" w14:paraId="6528AF0C" w14:textId="77777777" w:rsidTr="009F07B6">
        <w:tc>
          <w:tcPr>
            <w:tcW w:w="1413" w:type="dxa"/>
            <w:vMerge/>
            <w:shd w:val="clear" w:color="auto" w:fill="F2DBDB" w:themeFill="accent2" w:themeFillTint="33"/>
          </w:tcPr>
          <w:p w14:paraId="69487613"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1BE69C4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Type</w:t>
            </w:r>
          </w:p>
        </w:tc>
        <w:tc>
          <w:tcPr>
            <w:tcW w:w="2126" w:type="dxa"/>
            <w:vAlign w:val="center"/>
          </w:tcPr>
          <w:p w14:paraId="790646C7" w14:textId="77777777" w:rsidR="00775518" w:rsidRPr="000B3111" w:rsidRDefault="00775518" w:rsidP="007D45F9">
            <w:pPr>
              <w:pStyle w:val="BodyText"/>
              <w:spacing w:after="0" w:line="276" w:lineRule="auto"/>
              <w:rPr>
                <w:sz w:val="20"/>
                <w:szCs w:val="20"/>
                <w:lang w:val="en-GB"/>
              </w:rPr>
            </w:pPr>
            <w:r w:rsidRPr="000B3111">
              <w:rPr>
                <w:sz w:val="20"/>
                <w:szCs w:val="20"/>
                <w:lang w:val="en-GB"/>
              </w:rPr>
              <w:t>Li-ion</w:t>
            </w:r>
          </w:p>
        </w:tc>
        <w:tc>
          <w:tcPr>
            <w:tcW w:w="2291" w:type="dxa"/>
            <w:vAlign w:val="center"/>
          </w:tcPr>
          <w:p w14:paraId="00D62B38" w14:textId="77777777" w:rsidR="00775518" w:rsidRPr="000B3111" w:rsidRDefault="00775518" w:rsidP="007D45F9">
            <w:pPr>
              <w:pStyle w:val="BodyText"/>
              <w:spacing w:after="0" w:line="276" w:lineRule="auto"/>
              <w:rPr>
                <w:sz w:val="20"/>
                <w:szCs w:val="20"/>
                <w:lang w:val="en-GB"/>
              </w:rPr>
            </w:pPr>
            <w:r w:rsidRPr="000B3111">
              <w:rPr>
                <w:sz w:val="20"/>
                <w:szCs w:val="20"/>
                <w:lang w:val="en-GB"/>
              </w:rPr>
              <w:t>Li-ion</w:t>
            </w:r>
          </w:p>
        </w:tc>
        <w:tc>
          <w:tcPr>
            <w:tcW w:w="2443" w:type="dxa"/>
            <w:vAlign w:val="center"/>
          </w:tcPr>
          <w:p w14:paraId="3344BE9D" w14:textId="77777777" w:rsidR="00775518" w:rsidRPr="000B3111" w:rsidRDefault="00775518" w:rsidP="007D45F9">
            <w:pPr>
              <w:pStyle w:val="BodyText"/>
              <w:spacing w:after="0" w:line="276" w:lineRule="auto"/>
              <w:rPr>
                <w:sz w:val="20"/>
                <w:szCs w:val="20"/>
                <w:lang w:val="en-GB"/>
              </w:rPr>
            </w:pPr>
            <w:r w:rsidRPr="000B3111">
              <w:rPr>
                <w:sz w:val="20"/>
                <w:szCs w:val="20"/>
                <w:lang w:val="en-GB"/>
              </w:rPr>
              <w:t>Li-Po</w:t>
            </w:r>
          </w:p>
        </w:tc>
        <w:tc>
          <w:tcPr>
            <w:tcW w:w="2443" w:type="dxa"/>
            <w:vAlign w:val="center"/>
          </w:tcPr>
          <w:p w14:paraId="6F515A82" w14:textId="77777777" w:rsidR="00775518" w:rsidRPr="000B3111" w:rsidRDefault="00775518" w:rsidP="007D45F9">
            <w:pPr>
              <w:pStyle w:val="BodyText"/>
              <w:spacing w:after="0" w:line="276" w:lineRule="auto"/>
              <w:rPr>
                <w:sz w:val="20"/>
                <w:szCs w:val="20"/>
                <w:lang w:val="en-GB"/>
              </w:rPr>
            </w:pPr>
            <w:r w:rsidRPr="000B3111">
              <w:rPr>
                <w:sz w:val="20"/>
                <w:szCs w:val="20"/>
                <w:lang w:val="en-GB"/>
              </w:rPr>
              <w:t>Li-Po</w:t>
            </w:r>
          </w:p>
        </w:tc>
        <w:tc>
          <w:tcPr>
            <w:tcW w:w="2443" w:type="dxa"/>
            <w:vAlign w:val="center"/>
          </w:tcPr>
          <w:p w14:paraId="1F0A31E4" w14:textId="77777777" w:rsidR="00775518" w:rsidRPr="000B3111" w:rsidRDefault="00775518" w:rsidP="007D45F9">
            <w:pPr>
              <w:pStyle w:val="BodyText"/>
              <w:spacing w:after="0" w:line="276" w:lineRule="auto"/>
              <w:rPr>
                <w:sz w:val="20"/>
                <w:szCs w:val="20"/>
                <w:lang w:val="en-GB"/>
              </w:rPr>
            </w:pPr>
            <w:r w:rsidRPr="000B3111">
              <w:rPr>
                <w:sz w:val="20"/>
                <w:szCs w:val="20"/>
                <w:lang w:val="en-GB"/>
              </w:rPr>
              <w:t>Li-Po</w:t>
            </w:r>
          </w:p>
        </w:tc>
      </w:tr>
      <w:tr w:rsidR="00775518" w:rsidRPr="000B3111" w14:paraId="1F6B325F" w14:textId="77777777" w:rsidTr="009F07B6">
        <w:tc>
          <w:tcPr>
            <w:tcW w:w="1413" w:type="dxa"/>
            <w:vMerge/>
            <w:shd w:val="clear" w:color="auto" w:fill="F2DBDB" w:themeFill="accent2" w:themeFillTint="33"/>
          </w:tcPr>
          <w:p w14:paraId="64D05A8A"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282E51A7"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Weight</w:t>
            </w:r>
          </w:p>
        </w:tc>
        <w:tc>
          <w:tcPr>
            <w:tcW w:w="2126" w:type="dxa"/>
            <w:vAlign w:val="center"/>
          </w:tcPr>
          <w:p w14:paraId="13FF2E44" w14:textId="77777777" w:rsidR="00775518" w:rsidRPr="000B3111" w:rsidRDefault="00775518" w:rsidP="007D45F9">
            <w:pPr>
              <w:pStyle w:val="BodyText"/>
              <w:spacing w:after="0" w:line="276" w:lineRule="auto"/>
              <w:rPr>
                <w:sz w:val="20"/>
                <w:szCs w:val="20"/>
                <w:lang w:val="en-GB"/>
              </w:rPr>
            </w:pPr>
            <w:r w:rsidRPr="000B3111">
              <w:rPr>
                <w:sz w:val="20"/>
                <w:szCs w:val="20"/>
                <w:lang w:val="en-GB"/>
              </w:rPr>
              <w:t>Approx. 1,35 kg</w:t>
            </w:r>
          </w:p>
        </w:tc>
        <w:tc>
          <w:tcPr>
            <w:tcW w:w="2291" w:type="dxa"/>
            <w:vAlign w:val="center"/>
          </w:tcPr>
          <w:p w14:paraId="3F9E9BD4" w14:textId="77777777" w:rsidR="00775518" w:rsidRPr="000B3111" w:rsidRDefault="00775518" w:rsidP="007D45F9">
            <w:pPr>
              <w:pStyle w:val="BodyText"/>
              <w:spacing w:after="0" w:line="276" w:lineRule="auto"/>
              <w:rPr>
                <w:sz w:val="20"/>
                <w:szCs w:val="20"/>
                <w:lang w:val="en-GB"/>
              </w:rPr>
            </w:pPr>
            <w:r w:rsidRPr="000B3111">
              <w:rPr>
                <w:sz w:val="20"/>
                <w:szCs w:val="20"/>
                <w:lang w:val="en-GB"/>
              </w:rPr>
              <w:t>Approx. 685 g</w:t>
            </w:r>
          </w:p>
        </w:tc>
        <w:tc>
          <w:tcPr>
            <w:tcW w:w="2443" w:type="dxa"/>
            <w:vAlign w:val="center"/>
          </w:tcPr>
          <w:p w14:paraId="42CCE58A" w14:textId="77777777" w:rsidR="00775518" w:rsidRPr="000B3111" w:rsidRDefault="00775518" w:rsidP="007D45F9">
            <w:pPr>
              <w:pStyle w:val="BodyText"/>
              <w:spacing w:after="0" w:line="276" w:lineRule="auto"/>
              <w:rPr>
                <w:sz w:val="20"/>
                <w:szCs w:val="20"/>
                <w:lang w:val="en-GB"/>
              </w:rPr>
            </w:pPr>
            <w:r w:rsidRPr="000B3111">
              <w:rPr>
                <w:sz w:val="20"/>
                <w:szCs w:val="20"/>
                <w:lang w:val="en-GB"/>
              </w:rPr>
              <w:t>335,5 g</w:t>
            </w:r>
          </w:p>
        </w:tc>
        <w:tc>
          <w:tcPr>
            <w:tcW w:w="2443" w:type="dxa"/>
            <w:vAlign w:val="center"/>
          </w:tcPr>
          <w:p w14:paraId="498EAA96" w14:textId="77777777" w:rsidR="00775518" w:rsidRPr="000B3111" w:rsidRDefault="00775518" w:rsidP="007D45F9">
            <w:pPr>
              <w:pStyle w:val="BodyText"/>
              <w:spacing w:after="0" w:line="276" w:lineRule="auto"/>
              <w:rPr>
                <w:sz w:val="20"/>
                <w:szCs w:val="20"/>
                <w:lang w:val="en-GB"/>
              </w:rPr>
            </w:pPr>
            <w:r w:rsidRPr="000B3111">
              <w:rPr>
                <w:sz w:val="20"/>
                <w:szCs w:val="20"/>
                <w:lang w:val="en-GB"/>
              </w:rPr>
              <w:t>297 g</w:t>
            </w:r>
          </w:p>
        </w:tc>
        <w:tc>
          <w:tcPr>
            <w:tcW w:w="2443" w:type="dxa"/>
            <w:vAlign w:val="center"/>
          </w:tcPr>
          <w:p w14:paraId="013312F7" w14:textId="77777777" w:rsidR="00775518" w:rsidRPr="000B3111" w:rsidRDefault="00775518" w:rsidP="007D45F9">
            <w:pPr>
              <w:pStyle w:val="BodyText"/>
              <w:spacing w:after="0" w:line="276" w:lineRule="auto"/>
              <w:rPr>
                <w:sz w:val="20"/>
                <w:szCs w:val="20"/>
                <w:lang w:val="en-GB"/>
              </w:rPr>
            </w:pPr>
            <w:r w:rsidRPr="000B3111">
              <w:rPr>
                <w:sz w:val="20"/>
                <w:szCs w:val="20"/>
                <w:lang w:val="en-GB"/>
              </w:rPr>
              <w:t>468 g</w:t>
            </w:r>
          </w:p>
        </w:tc>
      </w:tr>
      <w:tr w:rsidR="00775518" w:rsidRPr="000B3111" w14:paraId="2E39FF43" w14:textId="77777777" w:rsidTr="009F07B6">
        <w:tc>
          <w:tcPr>
            <w:tcW w:w="1413" w:type="dxa"/>
            <w:vMerge/>
            <w:shd w:val="clear" w:color="auto" w:fill="F2DBDB" w:themeFill="accent2" w:themeFillTint="33"/>
          </w:tcPr>
          <w:p w14:paraId="6E783988"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154405A4" w14:textId="77777777" w:rsidR="00775518" w:rsidRPr="000B3111" w:rsidRDefault="00775518" w:rsidP="007D45F9">
            <w:pPr>
              <w:pStyle w:val="BodyText"/>
              <w:spacing w:after="0" w:line="276" w:lineRule="auto"/>
              <w:rPr>
                <w:sz w:val="20"/>
                <w:szCs w:val="20"/>
                <w:lang w:val="en-GB"/>
              </w:rPr>
            </w:pPr>
            <w:r w:rsidRPr="000B3111">
              <w:rPr>
                <w:sz w:val="20"/>
                <w:szCs w:val="20"/>
                <w:lang w:val="en-GB"/>
              </w:rPr>
              <w:t>Charging Time</w:t>
            </w:r>
          </w:p>
        </w:tc>
        <w:tc>
          <w:tcPr>
            <w:tcW w:w="2126" w:type="dxa"/>
            <w:vAlign w:val="center"/>
          </w:tcPr>
          <w:p w14:paraId="6D991DBF" w14:textId="77777777" w:rsidR="00775518" w:rsidRPr="000B3111" w:rsidRDefault="00775518" w:rsidP="007D45F9">
            <w:pPr>
              <w:pStyle w:val="BodyText"/>
              <w:spacing w:after="0" w:line="276" w:lineRule="auto"/>
              <w:rPr>
                <w:sz w:val="20"/>
                <w:szCs w:val="20"/>
                <w:lang w:val="en-GB"/>
              </w:rPr>
            </w:pPr>
            <w:r w:rsidRPr="000B3111">
              <w:rPr>
                <w:sz w:val="20"/>
                <w:szCs w:val="20"/>
                <w:lang w:val="en-GB"/>
              </w:rPr>
              <w:t>60 minutes (220V power supply)</w:t>
            </w:r>
          </w:p>
        </w:tc>
        <w:tc>
          <w:tcPr>
            <w:tcW w:w="2291" w:type="dxa"/>
            <w:vAlign w:val="center"/>
          </w:tcPr>
          <w:p w14:paraId="261718EE" w14:textId="77777777" w:rsidR="00775518" w:rsidRPr="000B3111" w:rsidRDefault="00775518" w:rsidP="007D45F9">
            <w:pPr>
              <w:pStyle w:val="BodyText"/>
              <w:spacing w:after="0" w:line="276" w:lineRule="auto"/>
              <w:rPr>
                <w:sz w:val="20"/>
                <w:szCs w:val="20"/>
                <w:lang w:val="en-GB"/>
              </w:rPr>
            </w:pPr>
            <w:r w:rsidRPr="000B3111">
              <w:rPr>
                <w:sz w:val="20"/>
                <w:szCs w:val="20"/>
                <w:lang w:val="en-GB"/>
              </w:rPr>
              <w:t>50 minutes</w:t>
            </w:r>
          </w:p>
        </w:tc>
        <w:tc>
          <w:tcPr>
            <w:tcW w:w="2443" w:type="dxa"/>
            <w:vAlign w:val="center"/>
          </w:tcPr>
          <w:p w14:paraId="5F2435B4" w14:textId="77777777" w:rsidR="00775518" w:rsidRPr="000B3111" w:rsidRDefault="00775518" w:rsidP="007D45F9">
            <w:pPr>
              <w:pStyle w:val="BodyText"/>
              <w:spacing w:after="0" w:line="276" w:lineRule="auto"/>
              <w:rPr>
                <w:sz w:val="20"/>
                <w:szCs w:val="20"/>
                <w:lang w:val="en-GB"/>
              </w:rPr>
            </w:pPr>
            <w:r w:rsidRPr="000B3111">
              <w:rPr>
                <w:sz w:val="20"/>
                <w:szCs w:val="20"/>
                <w:lang w:val="en-GB"/>
              </w:rPr>
              <w:t>1 hour 30 minutes</w:t>
            </w:r>
          </w:p>
        </w:tc>
        <w:tc>
          <w:tcPr>
            <w:tcW w:w="2443" w:type="dxa"/>
            <w:vAlign w:val="center"/>
          </w:tcPr>
          <w:p w14:paraId="0B2D3307" w14:textId="77777777" w:rsidR="00775518" w:rsidRPr="000B3111" w:rsidRDefault="00775518" w:rsidP="007D45F9">
            <w:pPr>
              <w:pStyle w:val="BodyText"/>
              <w:spacing w:after="0" w:line="276" w:lineRule="auto"/>
              <w:rPr>
                <w:sz w:val="20"/>
                <w:szCs w:val="20"/>
                <w:lang w:val="en-GB"/>
              </w:rPr>
            </w:pPr>
            <w:r w:rsidRPr="000B3111">
              <w:rPr>
                <w:sz w:val="20"/>
                <w:szCs w:val="20"/>
                <w:lang w:val="en-GB"/>
              </w:rPr>
              <w:t>90 minutes</w:t>
            </w:r>
          </w:p>
        </w:tc>
        <w:tc>
          <w:tcPr>
            <w:tcW w:w="2443" w:type="dxa"/>
            <w:vAlign w:val="center"/>
          </w:tcPr>
          <w:p w14:paraId="600B57F3" w14:textId="77777777" w:rsidR="00775518" w:rsidRPr="000B3111" w:rsidRDefault="00775518" w:rsidP="007D45F9">
            <w:pPr>
              <w:pStyle w:val="BodyText"/>
              <w:spacing w:after="0" w:line="276" w:lineRule="auto"/>
              <w:rPr>
                <w:sz w:val="20"/>
                <w:szCs w:val="20"/>
                <w:lang w:val="en-GB"/>
              </w:rPr>
            </w:pPr>
            <w:r w:rsidRPr="000B3111">
              <w:rPr>
                <w:sz w:val="20"/>
                <w:szCs w:val="20"/>
                <w:lang w:val="en-GB"/>
              </w:rPr>
              <w:t>/</w:t>
            </w:r>
          </w:p>
        </w:tc>
      </w:tr>
      <w:tr w:rsidR="00775518" w:rsidRPr="000B3111" w14:paraId="4EAEC3D7" w14:textId="77777777" w:rsidTr="009F07B6">
        <w:tc>
          <w:tcPr>
            <w:tcW w:w="1413" w:type="dxa"/>
            <w:vMerge/>
            <w:shd w:val="clear" w:color="auto" w:fill="F2DBDB" w:themeFill="accent2" w:themeFillTint="33"/>
          </w:tcPr>
          <w:p w14:paraId="02027C18"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345F5486" w14:textId="77777777" w:rsidR="00775518" w:rsidRPr="000B3111" w:rsidRDefault="00775518" w:rsidP="007D45F9">
            <w:pPr>
              <w:pStyle w:val="BodyText"/>
              <w:spacing w:after="0" w:line="276" w:lineRule="auto"/>
              <w:rPr>
                <w:sz w:val="20"/>
                <w:szCs w:val="20"/>
                <w:lang w:val="en-GB"/>
              </w:rPr>
            </w:pPr>
            <w:r w:rsidRPr="000B3111">
              <w:rPr>
                <w:sz w:val="20"/>
                <w:szCs w:val="20"/>
                <w:lang w:val="en-GB"/>
              </w:rPr>
              <w:t>Have an external battery  station</w:t>
            </w:r>
          </w:p>
        </w:tc>
        <w:tc>
          <w:tcPr>
            <w:tcW w:w="2126" w:type="dxa"/>
            <w:vAlign w:val="center"/>
          </w:tcPr>
          <w:p w14:paraId="483A6E2D" w14:textId="77777777" w:rsidR="00775518" w:rsidRPr="000B3111" w:rsidRDefault="00775518" w:rsidP="007D45F9">
            <w:pPr>
              <w:pStyle w:val="BodyText"/>
              <w:spacing w:after="0" w:line="276" w:lineRule="auto"/>
              <w:rPr>
                <w:sz w:val="20"/>
                <w:szCs w:val="20"/>
                <w:lang w:val="en-GB"/>
              </w:rPr>
            </w:pPr>
            <w:r w:rsidRPr="000B3111">
              <w:rPr>
                <w:sz w:val="20"/>
                <w:szCs w:val="20"/>
                <w:lang w:val="en-GB"/>
              </w:rPr>
              <w:t>Yes</w:t>
            </w:r>
          </w:p>
        </w:tc>
        <w:tc>
          <w:tcPr>
            <w:tcW w:w="2291" w:type="dxa"/>
            <w:vAlign w:val="center"/>
          </w:tcPr>
          <w:p w14:paraId="04A1887F" w14:textId="77777777" w:rsidR="00775518" w:rsidRPr="000B3111" w:rsidRDefault="00775518" w:rsidP="007D45F9">
            <w:pPr>
              <w:pStyle w:val="BodyText"/>
              <w:spacing w:after="0" w:line="276" w:lineRule="auto"/>
              <w:rPr>
                <w:sz w:val="20"/>
                <w:szCs w:val="20"/>
                <w:lang w:val="en-GB"/>
              </w:rPr>
            </w:pPr>
            <w:r w:rsidRPr="000B3111">
              <w:rPr>
                <w:sz w:val="20"/>
                <w:szCs w:val="20"/>
                <w:lang w:val="en-GB"/>
              </w:rPr>
              <w:t>Yes</w:t>
            </w:r>
          </w:p>
        </w:tc>
        <w:tc>
          <w:tcPr>
            <w:tcW w:w="2443" w:type="dxa"/>
            <w:vAlign w:val="center"/>
          </w:tcPr>
          <w:p w14:paraId="43FE22F0" w14:textId="77777777" w:rsidR="00775518" w:rsidRPr="000B3111" w:rsidRDefault="00775518" w:rsidP="007D45F9">
            <w:pPr>
              <w:pStyle w:val="BodyText"/>
              <w:spacing w:after="0" w:line="276" w:lineRule="auto"/>
              <w:rPr>
                <w:sz w:val="20"/>
                <w:szCs w:val="20"/>
                <w:lang w:val="en-GB"/>
              </w:rPr>
            </w:pPr>
            <w:r w:rsidRPr="000B3111">
              <w:rPr>
                <w:sz w:val="20"/>
                <w:szCs w:val="20"/>
                <w:lang w:val="en-GB"/>
              </w:rPr>
              <w:t>Yes</w:t>
            </w:r>
          </w:p>
        </w:tc>
        <w:tc>
          <w:tcPr>
            <w:tcW w:w="2443" w:type="dxa"/>
            <w:vAlign w:val="center"/>
          </w:tcPr>
          <w:p w14:paraId="078F30E0" w14:textId="77777777" w:rsidR="00775518" w:rsidRPr="000B3111" w:rsidRDefault="00775518" w:rsidP="007D45F9">
            <w:pPr>
              <w:pStyle w:val="BodyText"/>
              <w:spacing w:after="0" w:line="276" w:lineRule="auto"/>
              <w:rPr>
                <w:sz w:val="20"/>
                <w:szCs w:val="20"/>
                <w:lang w:val="en-GB"/>
              </w:rPr>
            </w:pPr>
            <w:r w:rsidRPr="000B3111">
              <w:rPr>
                <w:sz w:val="20"/>
                <w:szCs w:val="20"/>
                <w:lang w:val="en-GB"/>
              </w:rPr>
              <w:t>No</w:t>
            </w:r>
          </w:p>
        </w:tc>
        <w:tc>
          <w:tcPr>
            <w:tcW w:w="2443" w:type="dxa"/>
            <w:vAlign w:val="center"/>
          </w:tcPr>
          <w:p w14:paraId="1B52B321" w14:textId="77777777" w:rsidR="00775518" w:rsidRPr="000B3111" w:rsidRDefault="00775518" w:rsidP="007D45F9">
            <w:pPr>
              <w:pStyle w:val="BodyText"/>
              <w:spacing w:after="0" w:line="276" w:lineRule="auto"/>
              <w:rPr>
                <w:sz w:val="20"/>
                <w:szCs w:val="20"/>
                <w:lang w:val="en-GB"/>
              </w:rPr>
            </w:pPr>
            <w:r w:rsidRPr="000B3111">
              <w:rPr>
                <w:sz w:val="20"/>
                <w:szCs w:val="20"/>
                <w:lang w:val="en-GB"/>
              </w:rPr>
              <w:t>Yes</w:t>
            </w:r>
          </w:p>
        </w:tc>
      </w:tr>
      <w:tr w:rsidR="00775518" w:rsidRPr="000B3111" w14:paraId="5B00B42F" w14:textId="77777777" w:rsidTr="009F07B6">
        <w:tc>
          <w:tcPr>
            <w:tcW w:w="1413" w:type="dxa"/>
            <w:vMerge w:val="restart"/>
            <w:shd w:val="clear" w:color="auto" w:fill="F2DBDB" w:themeFill="accent2" w:themeFillTint="33"/>
            <w:vAlign w:val="center"/>
          </w:tcPr>
          <w:p w14:paraId="219BFA8E" w14:textId="77777777" w:rsidR="00775518" w:rsidRPr="000B3111" w:rsidRDefault="00775518" w:rsidP="007D45F9">
            <w:pPr>
              <w:pStyle w:val="BodyText"/>
              <w:spacing w:after="0" w:line="276" w:lineRule="auto"/>
              <w:rPr>
                <w:b/>
                <w:bCs/>
                <w:sz w:val="20"/>
                <w:szCs w:val="20"/>
                <w:lang w:val="en-GB"/>
              </w:rPr>
            </w:pPr>
            <w:r w:rsidRPr="000B3111">
              <w:rPr>
                <w:b/>
                <w:bCs/>
                <w:sz w:val="20"/>
                <w:szCs w:val="20"/>
                <w:lang w:val="en-GB"/>
              </w:rPr>
              <w:t>Safety Features</w:t>
            </w:r>
          </w:p>
        </w:tc>
        <w:tc>
          <w:tcPr>
            <w:tcW w:w="1701" w:type="dxa"/>
            <w:shd w:val="clear" w:color="auto" w:fill="FDE9D9" w:themeFill="accent6" w:themeFillTint="33"/>
            <w:vAlign w:val="center"/>
          </w:tcPr>
          <w:p w14:paraId="77E7DF31" w14:textId="77777777" w:rsidR="00775518" w:rsidRPr="000B3111" w:rsidRDefault="00775518" w:rsidP="007D45F9">
            <w:pPr>
              <w:pStyle w:val="BodyText"/>
              <w:spacing w:after="0" w:line="276" w:lineRule="auto"/>
              <w:rPr>
                <w:sz w:val="20"/>
                <w:szCs w:val="20"/>
                <w:lang w:val="en-GB"/>
              </w:rPr>
            </w:pPr>
            <w:r w:rsidRPr="000B3111">
              <w:rPr>
                <w:sz w:val="20"/>
                <w:szCs w:val="20"/>
                <w:lang w:val="en-GB"/>
              </w:rPr>
              <w:t>System Type</w:t>
            </w:r>
          </w:p>
        </w:tc>
        <w:tc>
          <w:tcPr>
            <w:tcW w:w="2126" w:type="dxa"/>
            <w:vAlign w:val="center"/>
          </w:tcPr>
          <w:p w14:paraId="156A5131" w14:textId="77777777" w:rsidR="00775518" w:rsidRPr="000B3111" w:rsidRDefault="00775518" w:rsidP="007D45F9">
            <w:pPr>
              <w:pStyle w:val="BodyText"/>
              <w:spacing w:after="0" w:line="276" w:lineRule="auto"/>
              <w:rPr>
                <w:sz w:val="20"/>
                <w:szCs w:val="20"/>
                <w:lang w:val="en-GB"/>
              </w:rPr>
            </w:pPr>
            <w:r w:rsidRPr="000B3111">
              <w:rPr>
                <w:sz w:val="20"/>
                <w:szCs w:val="20"/>
                <w:lang w:val="en-GB"/>
              </w:rPr>
              <w:t>Vision and Infrared System</w:t>
            </w:r>
          </w:p>
        </w:tc>
        <w:tc>
          <w:tcPr>
            <w:tcW w:w="2291" w:type="dxa"/>
            <w:vAlign w:val="center"/>
          </w:tcPr>
          <w:p w14:paraId="2AB977FA" w14:textId="77777777" w:rsidR="00775518" w:rsidRPr="000B3111" w:rsidRDefault="00775518" w:rsidP="007D45F9">
            <w:pPr>
              <w:pStyle w:val="BodyText"/>
              <w:spacing w:after="0" w:line="276" w:lineRule="auto"/>
              <w:rPr>
                <w:sz w:val="20"/>
                <w:szCs w:val="20"/>
                <w:lang w:val="en-GB"/>
              </w:rPr>
            </w:pPr>
            <w:r w:rsidRPr="000B3111">
              <w:rPr>
                <w:sz w:val="20"/>
                <w:szCs w:val="20"/>
                <w:lang w:val="en-GB"/>
              </w:rPr>
              <w:t>Vision and Infrared System</w:t>
            </w:r>
          </w:p>
        </w:tc>
        <w:tc>
          <w:tcPr>
            <w:tcW w:w="2443" w:type="dxa"/>
            <w:vAlign w:val="center"/>
          </w:tcPr>
          <w:p w14:paraId="283C8DFC" w14:textId="77777777" w:rsidR="00775518" w:rsidRPr="000B3111" w:rsidRDefault="00775518" w:rsidP="007D45F9">
            <w:pPr>
              <w:pStyle w:val="BodyText"/>
              <w:spacing w:after="0" w:line="276" w:lineRule="auto"/>
              <w:rPr>
                <w:sz w:val="20"/>
                <w:szCs w:val="20"/>
                <w:lang w:val="en-GB"/>
              </w:rPr>
            </w:pPr>
            <w:r w:rsidRPr="000B3111">
              <w:rPr>
                <w:sz w:val="20"/>
                <w:szCs w:val="20"/>
                <w:lang w:val="en-GB"/>
              </w:rPr>
              <w:t>Omnidirectional binocular vision system, supplemented with an infrared sensor at the bottom of the aircraft.</w:t>
            </w:r>
          </w:p>
        </w:tc>
        <w:tc>
          <w:tcPr>
            <w:tcW w:w="2443" w:type="dxa"/>
            <w:vAlign w:val="center"/>
          </w:tcPr>
          <w:p w14:paraId="361FC00F" w14:textId="77777777" w:rsidR="00775518" w:rsidRPr="000B3111" w:rsidRDefault="00775518" w:rsidP="007D45F9">
            <w:pPr>
              <w:pStyle w:val="BodyText"/>
              <w:spacing w:after="0" w:line="276" w:lineRule="auto"/>
              <w:rPr>
                <w:sz w:val="20"/>
                <w:szCs w:val="20"/>
                <w:lang w:val="en-GB"/>
              </w:rPr>
            </w:pPr>
            <w:r w:rsidRPr="000B3111">
              <w:rPr>
                <w:sz w:val="20"/>
                <w:szCs w:val="20"/>
                <w:lang w:val="en-GB"/>
              </w:rPr>
              <w:t>Omnidirectional Obstacle Sensing</w:t>
            </w:r>
          </w:p>
        </w:tc>
        <w:tc>
          <w:tcPr>
            <w:tcW w:w="2443" w:type="dxa"/>
            <w:vAlign w:val="center"/>
          </w:tcPr>
          <w:p w14:paraId="7B17CC2C" w14:textId="77777777" w:rsidR="00775518" w:rsidRPr="000B3111" w:rsidRDefault="00775518" w:rsidP="007D45F9">
            <w:pPr>
              <w:pStyle w:val="BodyText"/>
              <w:spacing w:after="0" w:line="276" w:lineRule="auto"/>
              <w:rPr>
                <w:sz w:val="20"/>
                <w:szCs w:val="20"/>
                <w:lang w:val="en-GB"/>
              </w:rPr>
            </w:pPr>
            <w:r w:rsidRPr="000B3111">
              <w:rPr>
                <w:sz w:val="20"/>
                <w:szCs w:val="20"/>
                <w:lang w:val="en-GB"/>
              </w:rPr>
              <w:t>Vision and Infrared System</w:t>
            </w:r>
          </w:p>
        </w:tc>
      </w:tr>
      <w:tr w:rsidR="00775518" w:rsidRPr="000B3111" w14:paraId="1F3E61A7" w14:textId="77777777" w:rsidTr="009F07B6">
        <w:tc>
          <w:tcPr>
            <w:tcW w:w="1413" w:type="dxa"/>
            <w:vMerge/>
            <w:shd w:val="clear" w:color="auto" w:fill="F2DBDB" w:themeFill="accent2" w:themeFillTint="33"/>
          </w:tcPr>
          <w:p w14:paraId="450D672F" w14:textId="77777777" w:rsidR="00775518" w:rsidRPr="000B3111" w:rsidRDefault="00775518" w:rsidP="007D45F9">
            <w:pPr>
              <w:pStyle w:val="BodyText"/>
              <w:spacing w:after="0" w:line="276" w:lineRule="auto"/>
              <w:rPr>
                <w:b/>
                <w:bCs/>
                <w:sz w:val="20"/>
                <w:szCs w:val="20"/>
                <w:lang w:val="en-GB"/>
              </w:rPr>
            </w:pPr>
          </w:p>
        </w:tc>
        <w:tc>
          <w:tcPr>
            <w:tcW w:w="1701" w:type="dxa"/>
            <w:shd w:val="clear" w:color="auto" w:fill="FDE9D9" w:themeFill="accent6" w:themeFillTint="33"/>
            <w:vAlign w:val="center"/>
          </w:tcPr>
          <w:p w14:paraId="2E3C566F" w14:textId="77777777" w:rsidR="00775518" w:rsidRPr="000B3111" w:rsidRDefault="00775518" w:rsidP="007D45F9">
            <w:pPr>
              <w:pStyle w:val="BodyText"/>
              <w:spacing w:after="0" w:line="276" w:lineRule="auto"/>
              <w:rPr>
                <w:sz w:val="20"/>
                <w:szCs w:val="20"/>
                <w:lang w:val="en-GB"/>
              </w:rPr>
            </w:pPr>
            <w:r w:rsidRPr="000B3111">
              <w:rPr>
                <w:sz w:val="20"/>
                <w:szCs w:val="20"/>
                <w:lang w:val="en-GB"/>
              </w:rPr>
              <w:t>Sensing Range</w:t>
            </w:r>
          </w:p>
        </w:tc>
        <w:tc>
          <w:tcPr>
            <w:tcW w:w="2126" w:type="dxa"/>
            <w:vAlign w:val="center"/>
          </w:tcPr>
          <w:p w14:paraId="55B30A16" w14:textId="67377DC2" w:rsidR="00775518" w:rsidRPr="000B3111" w:rsidRDefault="00775518" w:rsidP="007D45F9">
            <w:pPr>
              <w:pStyle w:val="BodyText"/>
              <w:spacing w:after="0" w:line="276" w:lineRule="auto"/>
              <w:rPr>
                <w:sz w:val="20"/>
                <w:szCs w:val="20"/>
                <w:lang w:val="en-GB"/>
              </w:rPr>
            </w:pPr>
            <w:r w:rsidRPr="000B3111">
              <w:rPr>
                <w:sz w:val="20"/>
                <w:szCs w:val="20"/>
                <w:lang w:val="en-GB"/>
              </w:rPr>
              <w:t>Vision system  (Forward/Backward/Left/Right: 0.7-40 m</w:t>
            </w:r>
          </w:p>
          <w:p w14:paraId="5096DCCF" w14:textId="77777777" w:rsidR="00775518" w:rsidRPr="000B3111" w:rsidRDefault="00775518" w:rsidP="007D45F9">
            <w:pPr>
              <w:pStyle w:val="BodyText"/>
              <w:spacing w:after="0" w:line="276" w:lineRule="auto"/>
              <w:rPr>
                <w:sz w:val="20"/>
                <w:szCs w:val="20"/>
                <w:lang w:val="en-GB"/>
              </w:rPr>
            </w:pPr>
            <w:r w:rsidRPr="000B3111">
              <w:rPr>
                <w:sz w:val="20"/>
                <w:szCs w:val="20"/>
                <w:lang w:val="en-GB"/>
              </w:rPr>
              <w:t>Upward/Downward: 0.6-30 m)</w:t>
            </w:r>
          </w:p>
          <w:p w14:paraId="46A1E3D7" w14:textId="77777777" w:rsidR="00775518" w:rsidRPr="000B3111" w:rsidRDefault="00775518" w:rsidP="007D45F9">
            <w:pPr>
              <w:pStyle w:val="BodyText"/>
              <w:spacing w:after="0" w:line="276" w:lineRule="auto"/>
              <w:rPr>
                <w:sz w:val="20"/>
                <w:szCs w:val="20"/>
                <w:lang w:val="en-GB"/>
              </w:rPr>
            </w:pPr>
            <w:r w:rsidRPr="000B3111">
              <w:rPr>
                <w:sz w:val="20"/>
                <w:szCs w:val="20"/>
                <w:lang w:val="en-GB"/>
              </w:rPr>
              <w:t>Infrared system (0.1-8 m)</w:t>
            </w:r>
          </w:p>
        </w:tc>
        <w:tc>
          <w:tcPr>
            <w:tcW w:w="2291" w:type="dxa"/>
            <w:vAlign w:val="center"/>
          </w:tcPr>
          <w:p w14:paraId="4BAE857F" w14:textId="77777777" w:rsidR="00775518" w:rsidRPr="000B3111" w:rsidRDefault="00775518" w:rsidP="007D45F9">
            <w:pPr>
              <w:pStyle w:val="BodyText"/>
              <w:spacing w:after="0" w:line="276" w:lineRule="auto"/>
              <w:rPr>
                <w:sz w:val="20"/>
                <w:szCs w:val="20"/>
                <w:lang w:val="en-GB"/>
              </w:rPr>
            </w:pPr>
            <w:r w:rsidRPr="000B3111">
              <w:rPr>
                <w:sz w:val="20"/>
                <w:szCs w:val="20"/>
                <w:lang w:val="en-GB"/>
              </w:rPr>
              <w:t>Vision system (Forward: 0.6-38 m</w:t>
            </w:r>
          </w:p>
          <w:p w14:paraId="0144438A" w14:textId="77777777" w:rsidR="00775518" w:rsidRPr="000B3111" w:rsidRDefault="00775518" w:rsidP="007D45F9">
            <w:pPr>
              <w:pStyle w:val="BodyText"/>
              <w:spacing w:after="0" w:line="276" w:lineRule="auto"/>
              <w:rPr>
                <w:sz w:val="20"/>
                <w:szCs w:val="20"/>
                <w:lang w:val="en-GB"/>
              </w:rPr>
            </w:pPr>
            <w:r w:rsidRPr="000B3111">
              <w:rPr>
                <w:sz w:val="20"/>
                <w:szCs w:val="20"/>
                <w:lang w:val="en-GB"/>
              </w:rPr>
              <w:t>Upward/Downward/Backward/Sideward: 0.5-33 m)</w:t>
            </w:r>
          </w:p>
          <w:p w14:paraId="32DFB5EA" w14:textId="77777777" w:rsidR="00775518" w:rsidRPr="000B3111" w:rsidRDefault="00775518" w:rsidP="007D45F9">
            <w:pPr>
              <w:pStyle w:val="BodyText"/>
              <w:spacing w:after="0" w:line="276" w:lineRule="auto"/>
              <w:rPr>
                <w:sz w:val="20"/>
                <w:szCs w:val="20"/>
                <w:lang w:val="en-GB"/>
              </w:rPr>
            </w:pPr>
            <w:r w:rsidRPr="000B3111">
              <w:rPr>
                <w:sz w:val="20"/>
                <w:szCs w:val="20"/>
                <w:lang w:val="en-GB"/>
              </w:rPr>
              <w:t>Infrared system (0.1 to 10 m)</w:t>
            </w:r>
          </w:p>
        </w:tc>
        <w:tc>
          <w:tcPr>
            <w:tcW w:w="2443" w:type="dxa"/>
            <w:vAlign w:val="center"/>
          </w:tcPr>
          <w:p w14:paraId="4B528F00" w14:textId="77777777" w:rsidR="00775518" w:rsidRPr="000B3111" w:rsidRDefault="00775518" w:rsidP="007D45F9">
            <w:pPr>
              <w:pStyle w:val="BodyText"/>
              <w:spacing w:after="0" w:line="276" w:lineRule="auto"/>
              <w:rPr>
                <w:sz w:val="20"/>
                <w:szCs w:val="20"/>
                <w:lang w:val="en-GB"/>
              </w:rPr>
            </w:pPr>
            <w:r w:rsidRPr="000B3111">
              <w:rPr>
                <w:sz w:val="20"/>
                <w:szCs w:val="20"/>
                <w:lang w:val="en-GB"/>
              </w:rPr>
              <w:t>Forward (Measurement Range: 0.5-20 m;</w:t>
            </w:r>
          </w:p>
          <w:p w14:paraId="3944D2CC" w14:textId="77777777" w:rsidR="00775518" w:rsidRPr="000B3111" w:rsidRDefault="00775518" w:rsidP="007D45F9">
            <w:pPr>
              <w:pStyle w:val="BodyText"/>
              <w:spacing w:after="0" w:line="276" w:lineRule="auto"/>
              <w:rPr>
                <w:sz w:val="20"/>
                <w:szCs w:val="20"/>
                <w:lang w:val="en-GB"/>
              </w:rPr>
            </w:pPr>
            <w:r w:rsidRPr="000B3111">
              <w:rPr>
                <w:sz w:val="20"/>
                <w:szCs w:val="20"/>
                <w:lang w:val="en-GB"/>
              </w:rPr>
              <w:t>Detection Range: 0.5-200 m)</w:t>
            </w:r>
          </w:p>
          <w:p w14:paraId="2057AB89" w14:textId="77777777" w:rsidR="00775518" w:rsidRPr="000B3111" w:rsidRDefault="00775518" w:rsidP="007D45F9">
            <w:pPr>
              <w:pStyle w:val="BodyText"/>
              <w:spacing w:after="0" w:line="276" w:lineRule="auto"/>
              <w:rPr>
                <w:sz w:val="20"/>
                <w:szCs w:val="20"/>
                <w:lang w:val="en-GB"/>
              </w:rPr>
            </w:pPr>
            <w:r w:rsidRPr="000B3111">
              <w:rPr>
                <w:sz w:val="20"/>
                <w:szCs w:val="20"/>
                <w:lang w:val="en-GB"/>
              </w:rPr>
              <w:t>Backward (Measurement Range: 0.5-16 m)</w:t>
            </w:r>
          </w:p>
          <w:p w14:paraId="5E5C6EED" w14:textId="77777777" w:rsidR="00775518" w:rsidRPr="000B3111" w:rsidRDefault="00775518" w:rsidP="007D45F9">
            <w:pPr>
              <w:pStyle w:val="BodyText"/>
              <w:spacing w:after="0" w:line="276" w:lineRule="auto"/>
              <w:rPr>
                <w:sz w:val="20"/>
                <w:szCs w:val="20"/>
                <w:lang w:val="en-GB"/>
              </w:rPr>
            </w:pPr>
            <w:r w:rsidRPr="000B3111">
              <w:rPr>
                <w:sz w:val="20"/>
                <w:szCs w:val="20"/>
                <w:lang w:val="en-GB"/>
              </w:rPr>
              <w:t>Lateral (Measurement Range: 0.5-25 m)</w:t>
            </w:r>
          </w:p>
          <w:p w14:paraId="1B1850DE" w14:textId="77777777" w:rsidR="00775518" w:rsidRPr="000B3111" w:rsidRDefault="00775518" w:rsidP="007D45F9">
            <w:pPr>
              <w:pStyle w:val="BodyText"/>
              <w:spacing w:after="0" w:line="276" w:lineRule="auto"/>
              <w:rPr>
                <w:sz w:val="20"/>
                <w:szCs w:val="20"/>
                <w:lang w:val="en-GB"/>
              </w:rPr>
            </w:pPr>
            <w:r w:rsidRPr="000B3111">
              <w:rPr>
                <w:sz w:val="20"/>
                <w:szCs w:val="20"/>
                <w:lang w:val="en-GB"/>
              </w:rPr>
              <w:lastRenderedPageBreak/>
              <w:t>Upward (Measurement Range: 0.2-10 m)</w:t>
            </w:r>
          </w:p>
          <w:p w14:paraId="0EE3152A" w14:textId="77777777" w:rsidR="00775518" w:rsidRPr="000B3111" w:rsidRDefault="00775518" w:rsidP="007D45F9">
            <w:pPr>
              <w:pStyle w:val="BodyText"/>
              <w:spacing w:after="0" w:line="276" w:lineRule="auto"/>
              <w:rPr>
                <w:sz w:val="20"/>
                <w:szCs w:val="20"/>
                <w:lang w:val="en-GB"/>
              </w:rPr>
            </w:pPr>
            <w:r w:rsidRPr="000B3111">
              <w:rPr>
                <w:sz w:val="20"/>
                <w:szCs w:val="20"/>
                <w:lang w:val="en-GB"/>
              </w:rPr>
              <w:t>Downward (Measurement Range: 0.3-18 m)</w:t>
            </w:r>
          </w:p>
        </w:tc>
        <w:tc>
          <w:tcPr>
            <w:tcW w:w="2443" w:type="dxa"/>
            <w:vAlign w:val="center"/>
          </w:tcPr>
          <w:p w14:paraId="38AFAECB" w14:textId="77777777" w:rsidR="00775518" w:rsidRPr="000B3111" w:rsidRDefault="00775518" w:rsidP="007D45F9">
            <w:pPr>
              <w:pStyle w:val="BodyText"/>
              <w:spacing w:after="0" w:line="276" w:lineRule="auto"/>
              <w:rPr>
                <w:sz w:val="20"/>
                <w:szCs w:val="20"/>
                <w:lang w:val="en-GB"/>
              </w:rPr>
            </w:pPr>
            <w:r w:rsidRPr="000B3111">
              <w:rPr>
                <w:sz w:val="20"/>
                <w:szCs w:val="20"/>
                <w:lang w:val="en-GB"/>
              </w:rPr>
              <w:lastRenderedPageBreak/>
              <w:t>Forward (Measurement Range: 0.5-20 m;</w:t>
            </w:r>
          </w:p>
          <w:p w14:paraId="46D186F9" w14:textId="77777777" w:rsidR="00775518" w:rsidRPr="000B3111" w:rsidRDefault="00775518" w:rsidP="007D45F9">
            <w:pPr>
              <w:pStyle w:val="BodyText"/>
              <w:spacing w:after="0" w:line="276" w:lineRule="auto"/>
              <w:rPr>
                <w:sz w:val="20"/>
                <w:szCs w:val="20"/>
                <w:lang w:val="en-GB"/>
              </w:rPr>
            </w:pPr>
            <w:r w:rsidRPr="000B3111">
              <w:rPr>
                <w:sz w:val="20"/>
                <w:szCs w:val="20"/>
                <w:lang w:val="en-GB"/>
              </w:rPr>
              <w:t>Detection Range: 20-40 m)</w:t>
            </w:r>
          </w:p>
          <w:p w14:paraId="6F33E781" w14:textId="77777777" w:rsidR="00775518" w:rsidRPr="000B3111" w:rsidRDefault="00775518" w:rsidP="007D45F9">
            <w:pPr>
              <w:pStyle w:val="BodyText"/>
              <w:spacing w:after="0" w:line="276" w:lineRule="auto"/>
              <w:rPr>
                <w:sz w:val="20"/>
                <w:szCs w:val="20"/>
                <w:lang w:val="en-GB"/>
              </w:rPr>
            </w:pPr>
            <w:r w:rsidRPr="000B3111">
              <w:rPr>
                <w:sz w:val="20"/>
                <w:szCs w:val="20"/>
                <w:lang w:val="en-GB"/>
              </w:rPr>
              <w:t>Backward (Measurement Range: 0.5-16 m)</w:t>
            </w:r>
          </w:p>
          <w:p w14:paraId="35453307" w14:textId="77777777" w:rsidR="00775518" w:rsidRPr="000B3111" w:rsidRDefault="00775518" w:rsidP="007D45F9">
            <w:pPr>
              <w:pStyle w:val="BodyText"/>
              <w:spacing w:after="0" w:line="276" w:lineRule="auto"/>
              <w:rPr>
                <w:sz w:val="20"/>
                <w:szCs w:val="20"/>
                <w:lang w:val="en-GB"/>
              </w:rPr>
            </w:pPr>
            <w:r w:rsidRPr="000B3111">
              <w:rPr>
                <w:sz w:val="20"/>
                <w:szCs w:val="20"/>
                <w:lang w:val="en-GB"/>
              </w:rPr>
              <w:t>Upward (Measurement Range: 0.1-8 m)</w:t>
            </w:r>
          </w:p>
          <w:p w14:paraId="3AC3746D" w14:textId="77777777" w:rsidR="00775518" w:rsidRPr="000B3111" w:rsidRDefault="00775518" w:rsidP="007D45F9">
            <w:pPr>
              <w:pStyle w:val="BodyText"/>
              <w:spacing w:after="0" w:line="276" w:lineRule="auto"/>
              <w:rPr>
                <w:sz w:val="20"/>
                <w:szCs w:val="20"/>
                <w:lang w:val="en-GB"/>
              </w:rPr>
            </w:pPr>
            <w:r w:rsidRPr="000B3111">
              <w:rPr>
                <w:sz w:val="20"/>
                <w:szCs w:val="20"/>
                <w:lang w:val="en-GB"/>
              </w:rPr>
              <w:lastRenderedPageBreak/>
              <w:t>Downward (Measurement Range: 0.5-11 m; Detection Range: 11-22m)</w:t>
            </w:r>
          </w:p>
        </w:tc>
        <w:tc>
          <w:tcPr>
            <w:tcW w:w="2443" w:type="dxa"/>
            <w:vAlign w:val="center"/>
          </w:tcPr>
          <w:p w14:paraId="77564E1D" w14:textId="77777777" w:rsidR="00775518" w:rsidRPr="000B3111" w:rsidRDefault="00775518" w:rsidP="007D45F9">
            <w:pPr>
              <w:pStyle w:val="BodyText"/>
              <w:spacing w:after="0" w:line="276" w:lineRule="auto"/>
              <w:rPr>
                <w:sz w:val="20"/>
                <w:szCs w:val="20"/>
                <w:lang w:val="en-GB"/>
              </w:rPr>
            </w:pPr>
            <w:r w:rsidRPr="000B3111">
              <w:rPr>
                <w:sz w:val="20"/>
                <w:szCs w:val="20"/>
                <w:lang w:val="en-GB"/>
              </w:rPr>
              <w:lastRenderedPageBreak/>
              <w:t>Vision system (Forward/Rear and Downward</w:t>
            </w:r>
            <w:r w:rsidRPr="000B3111">
              <w:rPr>
                <w:sz w:val="20"/>
                <w:szCs w:val="20"/>
                <w:lang w:val="en-GB"/>
              </w:rPr>
              <w:br/>
              <w:t>Obstacle sensing range: 0,7-30m);</w:t>
            </w:r>
          </w:p>
          <w:p w14:paraId="44FFAA8B" w14:textId="77777777" w:rsidR="00775518" w:rsidRPr="000B3111" w:rsidRDefault="00775518" w:rsidP="007D45F9">
            <w:pPr>
              <w:pStyle w:val="BodyText"/>
              <w:spacing w:after="0" w:line="276" w:lineRule="auto"/>
              <w:rPr>
                <w:sz w:val="20"/>
                <w:szCs w:val="20"/>
                <w:lang w:val="en-GB"/>
              </w:rPr>
            </w:pPr>
            <w:r w:rsidRPr="000B3111">
              <w:rPr>
                <w:sz w:val="20"/>
                <w:szCs w:val="20"/>
                <w:lang w:val="en-GB"/>
              </w:rPr>
              <w:t>Infrared system (0,2-7m)</w:t>
            </w:r>
          </w:p>
        </w:tc>
      </w:tr>
      <w:tr w:rsidR="00775518" w:rsidRPr="000B3111" w14:paraId="706ADDEA" w14:textId="77777777" w:rsidTr="009F07B6">
        <w:tc>
          <w:tcPr>
            <w:tcW w:w="1413" w:type="dxa"/>
            <w:shd w:val="clear" w:color="auto" w:fill="F2DBDB" w:themeFill="accent2" w:themeFillTint="33"/>
            <w:vAlign w:val="center"/>
          </w:tcPr>
          <w:p w14:paraId="3734FE43" w14:textId="77777777" w:rsidR="00775518" w:rsidRPr="000B3111" w:rsidRDefault="00775518" w:rsidP="007D45F9">
            <w:pPr>
              <w:pStyle w:val="BodyText"/>
              <w:spacing w:after="0" w:line="276" w:lineRule="auto"/>
              <w:rPr>
                <w:b/>
                <w:bCs/>
                <w:sz w:val="20"/>
                <w:szCs w:val="20"/>
                <w:lang w:val="en-GB"/>
              </w:rPr>
            </w:pPr>
            <w:r w:rsidRPr="000B3111">
              <w:rPr>
                <w:b/>
                <w:bCs/>
                <w:sz w:val="20"/>
                <w:szCs w:val="20"/>
                <w:lang w:val="en-GB"/>
              </w:rPr>
              <w:t>COST</w:t>
            </w:r>
          </w:p>
        </w:tc>
        <w:tc>
          <w:tcPr>
            <w:tcW w:w="1701" w:type="dxa"/>
            <w:shd w:val="clear" w:color="auto" w:fill="F2DBDB" w:themeFill="accent2" w:themeFillTint="33"/>
            <w:vAlign w:val="center"/>
          </w:tcPr>
          <w:p w14:paraId="070B2BD5" w14:textId="77777777" w:rsidR="00775518" w:rsidRPr="000B3111" w:rsidRDefault="00775518" w:rsidP="007D45F9">
            <w:pPr>
              <w:pStyle w:val="BodyText"/>
              <w:spacing w:after="0" w:line="276" w:lineRule="auto"/>
              <w:rPr>
                <w:b/>
                <w:bCs/>
                <w:sz w:val="20"/>
                <w:szCs w:val="20"/>
                <w:lang w:val="en-GB"/>
              </w:rPr>
            </w:pPr>
          </w:p>
        </w:tc>
        <w:tc>
          <w:tcPr>
            <w:tcW w:w="2126" w:type="dxa"/>
            <w:shd w:val="clear" w:color="auto" w:fill="F2DBDB" w:themeFill="accent2" w:themeFillTint="33"/>
            <w:vAlign w:val="center"/>
          </w:tcPr>
          <w:p w14:paraId="529D3589" w14:textId="77777777" w:rsidR="00775518" w:rsidRPr="000B3111" w:rsidRDefault="00775518" w:rsidP="007D45F9">
            <w:pPr>
              <w:pStyle w:val="BodyText"/>
              <w:spacing w:after="0" w:line="276" w:lineRule="auto"/>
              <w:rPr>
                <w:b/>
                <w:bCs/>
                <w:sz w:val="20"/>
                <w:szCs w:val="20"/>
                <w:lang w:val="en-GB"/>
              </w:rPr>
            </w:pPr>
            <w:r w:rsidRPr="000B3111">
              <w:rPr>
                <w:b/>
                <w:bCs/>
                <w:sz w:val="20"/>
                <w:szCs w:val="20"/>
                <w:lang w:val="en-GB"/>
              </w:rPr>
              <w:t>13.789,00 EUR</w:t>
            </w:r>
          </w:p>
        </w:tc>
        <w:tc>
          <w:tcPr>
            <w:tcW w:w="2291" w:type="dxa"/>
            <w:shd w:val="clear" w:color="auto" w:fill="F2DBDB" w:themeFill="accent2" w:themeFillTint="33"/>
            <w:vAlign w:val="center"/>
          </w:tcPr>
          <w:p w14:paraId="741BBA95" w14:textId="77777777" w:rsidR="00775518" w:rsidRPr="000B3111" w:rsidRDefault="00775518" w:rsidP="007D45F9">
            <w:pPr>
              <w:pStyle w:val="BodyText"/>
              <w:spacing w:after="0" w:line="276" w:lineRule="auto"/>
              <w:rPr>
                <w:b/>
                <w:bCs/>
                <w:sz w:val="20"/>
                <w:szCs w:val="20"/>
                <w:lang w:val="en-GB"/>
              </w:rPr>
            </w:pPr>
            <w:r w:rsidRPr="000B3111">
              <w:rPr>
                <w:b/>
                <w:bCs/>
                <w:sz w:val="20"/>
                <w:szCs w:val="20"/>
                <w:lang w:val="en-GB"/>
              </w:rPr>
              <w:t>10.953,00 EUR</w:t>
            </w:r>
          </w:p>
        </w:tc>
        <w:tc>
          <w:tcPr>
            <w:tcW w:w="2443" w:type="dxa"/>
            <w:shd w:val="clear" w:color="auto" w:fill="F2DBDB" w:themeFill="accent2" w:themeFillTint="33"/>
            <w:vAlign w:val="center"/>
          </w:tcPr>
          <w:p w14:paraId="66D1E2F5" w14:textId="77777777" w:rsidR="00775518" w:rsidRPr="000B3111" w:rsidRDefault="00775518" w:rsidP="007D45F9">
            <w:pPr>
              <w:pStyle w:val="BodyText"/>
              <w:spacing w:after="0" w:line="276" w:lineRule="auto"/>
              <w:rPr>
                <w:b/>
                <w:bCs/>
                <w:sz w:val="20"/>
                <w:szCs w:val="20"/>
                <w:lang w:val="en-GB"/>
              </w:rPr>
            </w:pPr>
            <w:r w:rsidRPr="000B3111">
              <w:rPr>
                <w:b/>
                <w:bCs/>
                <w:sz w:val="20"/>
                <w:szCs w:val="20"/>
                <w:lang w:val="en-GB"/>
              </w:rPr>
              <w:t>7.519,00 EUR</w:t>
            </w:r>
          </w:p>
        </w:tc>
        <w:tc>
          <w:tcPr>
            <w:tcW w:w="2443" w:type="dxa"/>
            <w:shd w:val="clear" w:color="auto" w:fill="F2DBDB" w:themeFill="accent2" w:themeFillTint="33"/>
            <w:vAlign w:val="center"/>
          </w:tcPr>
          <w:p w14:paraId="1CFCC286" w14:textId="77777777" w:rsidR="00775518" w:rsidRPr="000B3111" w:rsidRDefault="00775518" w:rsidP="007D45F9">
            <w:pPr>
              <w:pStyle w:val="BodyText"/>
              <w:spacing w:after="0" w:line="276" w:lineRule="auto"/>
              <w:rPr>
                <w:b/>
                <w:bCs/>
                <w:sz w:val="20"/>
                <w:szCs w:val="20"/>
                <w:lang w:val="en-GB"/>
              </w:rPr>
            </w:pPr>
            <w:r w:rsidRPr="000B3111">
              <w:rPr>
                <w:b/>
                <w:bCs/>
                <w:sz w:val="20"/>
                <w:szCs w:val="20"/>
                <w:lang w:val="en-GB"/>
              </w:rPr>
              <w:t>/</w:t>
            </w:r>
          </w:p>
        </w:tc>
        <w:tc>
          <w:tcPr>
            <w:tcW w:w="2443" w:type="dxa"/>
            <w:shd w:val="clear" w:color="auto" w:fill="F2DBDB" w:themeFill="accent2" w:themeFillTint="33"/>
            <w:vAlign w:val="center"/>
          </w:tcPr>
          <w:p w14:paraId="27BF4947" w14:textId="77777777" w:rsidR="00775518" w:rsidRPr="000B3111" w:rsidRDefault="00775518" w:rsidP="007D45F9">
            <w:pPr>
              <w:pStyle w:val="BodyText"/>
              <w:spacing w:after="0" w:line="276" w:lineRule="auto"/>
              <w:rPr>
                <w:b/>
                <w:bCs/>
                <w:sz w:val="20"/>
                <w:szCs w:val="20"/>
                <w:lang w:val="en-GB"/>
              </w:rPr>
            </w:pPr>
            <w:r w:rsidRPr="000B3111">
              <w:rPr>
                <w:b/>
                <w:bCs/>
                <w:sz w:val="20"/>
                <w:szCs w:val="20"/>
                <w:lang w:val="en-GB"/>
              </w:rPr>
              <w:t>/</w:t>
            </w:r>
          </w:p>
        </w:tc>
      </w:tr>
    </w:tbl>
    <w:p w14:paraId="577A6C4B" w14:textId="77777777" w:rsidR="00F3014F" w:rsidRPr="000B3111" w:rsidRDefault="00F3014F" w:rsidP="00762F85">
      <w:pPr>
        <w:spacing w:after="0"/>
        <w:rPr>
          <w:sz w:val="16"/>
          <w:szCs w:val="16"/>
        </w:rPr>
      </w:pPr>
      <w:r w:rsidRPr="000B3111">
        <w:rPr>
          <w:sz w:val="16"/>
          <w:szCs w:val="16"/>
          <w:vertAlign w:val="superscript"/>
        </w:rPr>
        <w:t>1</w:t>
      </w:r>
      <w:r w:rsidRPr="000B3111">
        <w:rPr>
          <w:sz w:val="16"/>
          <w:szCs w:val="16"/>
        </w:rPr>
        <w:t xml:space="preserve"> </w:t>
      </w:r>
      <w:r w:rsidR="007D45F9" w:rsidRPr="000B3111">
        <w:rPr>
          <w:sz w:val="16"/>
          <w:szCs w:val="16"/>
        </w:rPr>
        <w:t>The DJI Matrice 300 RTK, the predecessor to the DJI Matrice 350 RTK, remains a prevalent UAS model utilized in a broad spectrum of professional applications, ranging from public safety to aerial mapping and inspection. Overall, the DJI Matrice 350 RTK represents an incremental yet significant upgrade over the DJI Matrice 300 RTK, featuring improvements in transmission range, controller features, battery efficiency, FPV camera quality, and safety features. These enhancements make it a better choice for professional applications requiring advanced capabilities and reliability in challenging environments.</w:t>
      </w:r>
    </w:p>
    <w:p w14:paraId="5D9423EF" w14:textId="2A057F1F" w:rsidR="00762F85" w:rsidRPr="000B3111" w:rsidRDefault="00762F85" w:rsidP="00762F85">
      <w:pPr>
        <w:spacing w:after="0"/>
        <w:rPr>
          <w:b/>
          <w:bCs/>
          <w:sz w:val="16"/>
          <w:szCs w:val="16"/>
        </w:rPr>
      </w:pPr>
      <w:r w:rsidRPr="000B3111">
        <w:rPr>
          <w:b/>
          <w:bCs/>
          <w:sz w:val="16"/>
          <w:szCs w:val="16"/>
          <w:vertAlign w:val="superscript"/>
        </w:rPr>
        <w:t xml:space="preserve">2 </w:t>
      </w:r>
      <w:r w:rsidRPr="000B3111">
        <w:rPr>
          <w:b/>
          <w:bCs/>
          <w:sz w:val="16"/>
          <w:szCs w:val="16"/>
        </w:rPr>
        <w:t xml:space="preserve">The DJI Matrice 30 is the basic version of this model and includes only a visual RGB camera. </w:t>
      </w:r>
    </w:p>
    <w:p w14:paraId="282B0491" w14:textId="77777777" w:rsidR="00762F85" w:rsidRPr="000B3111" w:rsidRDefault="00762F85" w:rsidP="00762F85">
      <w:pPr>
        <w:spacing w:after="0"/>
        <w:rPr>
          <w:b/>
          <w:bCs/>
          <w:sz w:val="16"/>
          <w:szCs w:val="16"/>
        </w:rPr>
      </w:pPr>
      <w:r w:rsidRPr="000B3111">
        <w:rPr>
          <w:b/>
          <w:bCs/>
          <w:sz w:val="16"/>
          <w:szCs w:val="16"/>
          <w:vertAlign w:val="superscript"/>
        </w:rPr>
        <w:t xml:space="preserve">3 </w:t>
      </w:r>
      <w:r w:rsidRPr="000B3111">
        <w:rPr>
          <w:b/>
          <w:bCs/>
          <w:sz w:val="16"/>
          <w:szCs w:val="16"/>
        </w:rPr>
        <w:t>The DJI Mavic 3E also includes only a visual RGB camera, while the DJI Mavic 3M model is equipped with a multispectral camera.</w:t>
      </w:r>
    </w:p>
    <w:p w14:paraId="4DF88C94" w14:textId="4625239B" w:rsidR="00EF0099" w:rsidRPr="000B3111" w:rsidRDefault="00EF0099" w:rsidP="00762F85">
      <w:pPr>
        <w:spacing w:after="0"/>
        <w:rPr>
          <w:b/>
          <w:bCs/>
          <w:sz w:val="16"/>
          <w:szCs w:val="16"/>
        </w:rPr>
      </w:pPr>
      <w:r w:rsidRPr="000B3111">
        <w:rPr>
          <w:b/>
          <w:bCs/>
          <w:sz w:val="16"/>
          <w:szCs w:val="16"/>
          <w:vertAlign w:val="superscript"/>
        </w:rPr>
        <w:t>4</w:t>
      </w:r>
      <w:r w:rsidR="00762F85" w:rsidRPr="000B3111">
        <w:rPr>
          <w:b/>
          <w:bCs/>
          <w:sz w:val="16"/>
          <w:szCs w:val="16"/>
        </w:rPr>
        <w:t xml:space="preserve"> The DJI Phantom P4 includes a multispectral camera.</w:t>
      </w:r>
    </w:p>
    <w:p w14:paraId="3908A841" w14:textId="77777777" w:rsidR="00970F28" w:rsidRPr="000B3111" w:rsidRDefault="00970F28" w:rsidP="007D45F9">
      <w:pPr>
        <w:rPr>
          <w:b/>
          <w:bCs/>
          <w:sz w:val="16"/>
          <w:szCs w:val="16"/>
        </w:rPr>
      </w:pPr>
    </w:p>
    <w:p w14:paraId="5253E42B" w14:textId="44A996BD" w:rsidR="00970F28" w:rsidRPr="000B3111" w:rsidRDefault="00970F28" w:rsidP="007D45F9">
      <w:pPr>
        <w:rPr>
          <w:sz w:val="16"/>
          <w:szCs w:val="16"/>
        </w:rPr>
        <w:sectPr w:rsidR="00970F28" w:rsidRPr="000B3111" w:rsidSect="00BE4A25">
          <w:headerReference w:type="default" r:id="rId25"/>
          <w:footerReference w:type="default" r:id="rId26"/>
          <w:pgSz w:w="16838" w:h="11906" w:orient="landscape"/>
          <w:pgMar w:top="1418" w:right="1418" w:bottom="1418" w:left="1418" w:header="709" w:footer="340" w:gutter="0"/>
          <w:cols w:space="708"/>
          <w:docGrid w:linePitch="360"/>
        </w:sectPr>
      </w:pPr>
    </w:p>
    <w:p w14:paraId="3EA33648" w14:textId="2D2B152A" w:rsidR="00362A5B" w:rsidRPr="000B3111" w:rsidRDefault="00ED1733" w:rsidP="00362A5B">
      <w:pPr>
        <w:pStyle w:val="BodyText"/>
        <w:rPr>
          <w:lang w:val="en-GB"/>
        </w:rPr>
      </w:pPr>
      <w:r w:rsidRPr="000B3111">
        <w:rPr>
          <w:lang w:val="en-GB"/>
        </w:rPr>
        <w:lastRenderedPageBreak/>
        <w:t>Advanced</w:t>
      </w:r>
      <w:r w:rsidR="00362A5B" w:rsidRPr="000B3111">
        <w:rPr>
          <w:lang w:val="en-GB"/>
        </w:rPr>
        <w:t xml:space="preserve"> Performance UAS </w:t>
      </w:r>
      <w:r w:rsidR="001E5390" w:rsidRPr="000B3111">
        <w:rPr>
          <w:lang w:val="en-GB"/>
        </w:rPr>
        <w:t>model</w:t>
      </w:r>
      <w:r w:rsidRPr="000B3111">
        <w:rPr>
          <w:lang w:val="en-GB"/>
        </w:rPr>
        <w:t>s</w:t>
      </w:r>
      <w:r w:rsidR="00362A5B" w:rsidRPr="000B3111">
        <w:rPr>
          <w:lang w:val="en-GB"/>
        </w:rPr>
        <w:t>:</w:t>
      </w:r>
    </w:p>
    <w:p w14:paraId="47C65D35" w14:textId="0FAA42DA" w:rsidR="00362A5B" w:rsidRPr="000B3111" w:rsidRDefault="00362A5B" w:rsidP="00362A5B">
      <w:pPr>
        <w:pStyle w:val="BodyText"/>
        <w:rPr>
          <w:lang w:val="en-GB"/>
        </w:rPr>
      </w:pPr>
      <w:r w:rsidRPr="000B3111">
        <w:rPr>
          <w:lang w:val="en-GB"/>
        </w:rPr>
        <w:t xml:space="preserve">The DJI Matrice 350RTK offers the most advanced features and highest performance, suitable for professional use cases requiring long flight times, high robustness solutions, and versatile payload capacities. The DJI Matrice 350RTK, in particular, provides a high degree of customization with multiple gimbal configurations, making it adaptable for various specialized applications. This model stands out for its ability to handle rigorous and specialized tasks, especially when equipped with a combination of visual (e.g., RBG visual camera, Infrared camera) and non-visual payloads (e.g., microphone, loudspeakers, spotlights, etc.). </w:t>
      </w:r>
      <w:r w:rsidR="00C03580" w:rsidRPr="000B3111">
        <w:rPr>
          <w:lang w:val="en-GB"/>
        </w:rPr>
        <w:t>Additionally, it carries a C-class mark, indicating compliance with the latest regulatory standards, and its recent release date guarantees longer manufacturer support</w:t>
      </w:r>
    </w:p>
    <w:p w14:paraId="37A9B415" w14:textId="68D7A99F" w:rsidR="00362A5B" w:rsidRPr="000B3111" w:rsidRDefault="00ED1733" w:rsidP="004B33F5">
      <w:pPr>
        <w:pStyle w:val="BodyText"/>
        <w:rPr>
          <w:lang w:val="en-GB"/>
        </w:rPr>
      </w:pPr>
      <w:r w:rsidRPr="000B3111">
        <w:rPr>
          <w:lang w:val="en-GB"/>
        </w:rPr>
        <w:t>Intermediate</w:t>
      </w:r>
      <w:r w:rsidR="001E5390" w:rsidRPr="000B3111">
        <w:rPr>
          <w:lang w:val="en-GB"/>
        </w:rPr>
        <w:t xml:space="preserve"> Performance UAS model</w:t>
      </w:r>
      <w:r w:rsidRPr="000B3111">
        <w:rPr>
          <w:lang w:val="en-GB"/>
        </w:rPr>
        <w:t>s</w:t>
      </w:r>
      <w:r w:rsidR="001E5390" w:rsidRPr="000B3111">
        <w:rPr>
          <w:lang w:val="en-GB"/>
        </w:rPr>
        <w:t>:</w:t>
      </w:r>
    </w:p>
    <w:p w14:paraId="4D11BF50" w14:textId="2BE7CC69" w:rsidR="00C03580" w:rsidRPr="000B3111" w:rsidRDefault="00A0211C" w:rsidP="00EE49BD">
      <w:pPr>
        <w:pStyle w:val="BodyText"/>
      </w:pPr>
      <w:r w:rsidRPr="00A0211C">
        <w:rPr>
          <w:lang w:val="en-GB"/>
        </w:rPr>
        <w:t>The DJI Matrice 350 RTK or DJI Matrice 30T offers a balance between high-end features and more moderate configurations. These UASs provide robust capabilities for professional use, enabling significant customization and versatility, yet at a more accessible price point compared to a fully equipped DJI Matrice 350RTK. While the DJI Matrice 30T is highly capable, it cannot be upgraded with different visual payloads such as LiDAR, multispectral, or other specialized sensors, which limits its versatility compared to the DJI Matrice 350RTK. However, the DJI Matrice 350RTK can also be included in this category when configured with only one visual or non-visual payload, offering a high-end option at a reduced configuration.</w:t>
      </w:r>
    </w:p>
    <w:p w14:paraId="0B47596C" w14:textId="34932FE6" w:rsidR="001E5390" w:rsidRPr="000B3111" w:rsidRDefault="00ED1733" w:rsidP="004B33F5">
      <w:pPr>
        <w:pStyle w:val="BodyText"/>
        <w:rPr>
          <w:lang w:val="en-GB"/>
        </w:rPr>
      </w:pPr>
      <w:r w:rsidRPr="000B3111">
        <w:rPr>
          <w:lang w:val="en-GB"/>
        </w:rPr>
        <w:t>Basic</w:t>
      </w:r>
      <w:r w:rsidR="00C03580" w:rsidRPr="000B3111">
        <w:rPr>
          <w:lang w:val="en-GB"/>
        </w:rPr>
        <w:t xml:space="preserve"> Performance UAS model</w:t>
      </w:r>
      <w:r w:rsidRPr="000B3111">
        <w:rPr>
          <w:lang w:val="en-GB"/>
        </w:rPr>
        <w:t>s</w:t>
      </w:r>
      <w:r w:rsidR="00C03580" w:rsidRPr="000B3111">
        <w:rPr>
          <w:lang w:val="en-GB"/>
        </w:rPr>
        <w:t>:</w:t>
      </w:r>
    </w:p>
    <w:p w14:paraId="0F24B9D0" w14:textId="45D92307" w:rsidR="00C03580" w:rsidRPr="000B3111" w:rsidRDefault="00C03580" w:rsidP="00C03580">
      <w:pPr>
        <w:rPr>
          <w:rFonts w:cs="Times New Roman"/>
          <w:szCs w:val="24"/>
          <w:lang w:eastAsia="hu-HU"/>
        </w:rPr>
      </w:pPr>
      <w:r w:rsidRPr="000B3111">
        <w:rPr>
          <w:rFonts w:cs="Times New Roman"/>
          <w:szCs w:val="24"/>
          <w:lang w:eastAsia="hu-HU"/>
        </w:rPr>
        <w:t>The DJI Mavic 3T provides a balance between performance and portability, making it suitable for semi-professional uses. It offers decent flight time, advanced sensors, and a compact design, making it an excellent choice for professionals needing a portable yet powerful UAS. The Mavic 3T stands out for its ability to handle less demanding tasks while still providing robust performance and reliability.</w:t>
      </w:r>
    </w:p>
    <w:p w14:paraId="362191B2" w14:textId="7291138A" w:rsidR="00C03580" w:rsidRPr="000B3111" w:rsidRDefault="00C03580" w:rsidP="00C03580">
      <w:pPr>
        <w:rPr>
          <w:rFonts w:cs="Times New Roman"/>
          <w:szCs w:val="24"/>
          <w:lang w:eastAsia="hu-HU"/>
        </w:rPr>
      </w:pPr>
      <w:r w:rsidRPr="000B3111">
        <w:rPr>
          <w:rFonts w:cs="Times New Roman"/>
          <w:szCs w:val="24"/>
          <w:lang w:eastAsia="hu-HU"/>
        </w:rPr>
        <w:t>Older UAS models:</w:t>
      </w:r>
    </w:p>
    <w:p w14:paraId="62AE2B55" w14:textId="2FAA1418" w:rsidR="00C03580" w:rsidRPr="000B3111" w:rsidRDefault="00C03580" w:rsidP="00C03580">
      <w:pPr>
        <w:rPr>
          <w:rFonts w:cs="Times New Roman"/>
          <w:szCs w:val="24"/>
          <w:lang w:eastAsia="hu-HU"/>
        </w:rPr>
      </w:pPr>
      <w:r w:rsidRPr="000B3111">
        <w:rPr>
          <w:rFonts w:cs="Times New Roman"/>
          <w:szCs w:val="24"/>
          <w:lang w:eastAsia="hu-HU"/>
        </w:rPr>
        <w:t xml:space="preserve">The DJI Mavic 2 Enterprise Advanced and DJI Phantom 4 RTK are older models that, while still capable, face uncertainty in terms of long-term support and technological advancements. These drones were once leading choices for enterprise applications but have since been surpassed by newer models that offer better performance, advanced features, and greater customization options. The DJI Mavic 2 Enterprise Advanced, despite its earlier release, remains relevant due to its robust capabilities in industrial applications such as inspections, surveillance, and search and rescue. A </w:t>
      </w:r>
      <w:r w:rsidRPr="000B3111">
        <w:rPr>
          <w:rFonts w:cs="Times New Roman"/>
          <w:szCs w:val="24"/>
          <w:lang w:eastAsia="hu-HU"/>
        </w:rPr>
        <w:lastRenderedPageBreak/>
        <w:t>significant number of public safety communities still use the Mavic 2 Enterprise Advanced, which is one reason why it continues to be well supported by both the community and manufacturers. However, its purchase is limited because it is no longer available in many countries. Their compact and affordable nature is now overshadowed by the Mavic 3T, which offers similar benefits with updated technology.</w:t>
      </w:r>
    </w:p>
    <w:p w14:paraId="42A7952F" w14:textId="77777777" w:rsidR="00C03580" w:rsidRPr="000B3111" w:rsidRDefault="00C03580" w:rsidP="00C03580">
      <w:pPr>
        <w:rPr>
          <w:rFonts w:cs="Times New Roman"/>
          <w:szCs w:val="24"/>
          <w:lang w:eastAsia="hu-HU"/>
        </w:rPr>
      </w:pPr>
    </w:p>
    <w:p w14:paraId="6E6D510B" w14:textId="3D762336" w:rsidR="00040B12" w:rsidRPr="000B3111" w:rsidRDefault="00AC37AB" w:rsidP="004B33F5">
      <w:pPr>
        <w:pStyle w:val="BodyText"/>
        <w:rPr>
          <w:b/>
          <w:bCs/>
          <w:lang w:val="en-GB"/>
        </w:rPr>
      </w:pPr>
      <w:r w:rsidRPr="000B3111">
        <w:rPr>
          <w:b/>
          <w:bCs/>
          <w:lang w:val="en-GB"/>
        </w:rPr>
        <w:t>Payloads</w:t>
      </w:r>
    </w:p>
    <w:p w14:paraId="725132E9" w14:textId="77777777" w:rsidR="00907AAB" w:rsidRPr="000B3111" w:rsidRDefault="00146171" w:rsidP="00907AAB">
      <w:pPr>
        <w:rPr>
          <w:rFonts w:cs="Times New Roman"/>
          <w:szCs w:val="24"/>
          <w:lang w:eastAsia="hu-HU"/>
        </w:rPr>
      </w:pPr>
      <w:r w:rsidRPr="000B3111">
        <w:rPr>
          <w:rFonts w:cs="Times New Roman"/>
          <w:szCs w:val="24"/>
          <w:lang w:eastAsia="hu-HU"/>
        </w:rPr>
        <w:t>UAS</w:t>
      </w:r>
      <w:r w:rsidR="00AC37AB" w:rsidRPr="000B3111">
        <w:rPr>
          <w:rFonts w:cs="Times New Roman"/>
          <w:szCs w:val="24"/>
          <w:lang w:eastAsia="hu-HU"/>
        </w:rPr>
        <w:t xml:space="preserve"> have revolutionized various industries by integrating advanced sensor technologies. These sensors can be broadly categorized into visual and non-visual payloads. Visual sensors </w:t>
      </w:r>
      <w:r w:rsidR="00852CB7" w:rsidRPr="000B3111">
        <w:rPr>
          <w:rFonts w:cs="Times New Roman"/>
          <w:szCs w:val="24"/>
          <w:lang w:eastAsia="hu-HU"/>
        </w:rPr>
        <w:t>in the UAS domain means</w:t>
      </w:r>
      <w:r w:rsidR="00AC37AB" w:rsidRPr="000B3111">
        <w:rPr>
          <w:rFonts w:cs="Times New Roman"/>
          <w:szCs w:val="24"/>
          <w:lang w:eastAsia="hu-HU"/>
        </w:rPr>
        <w:t xml:space="preserve"> RGB visual cameras, LiDAR</w:t>
      </w:r>
      <w:r w:rsidR="00852CB7" w:rsidRPr="000B3111">
        <w:rPr>
          <w:rFonts w:cs="Times New Roman"/>
          <w:szCs w:val="24"/>
          <w:lang w:eastAsia="hu-HU"/>
        </w:rPr>
        <w:t xml:space="preserve"> sensors</w:t>
      </w:r>
      <w:r w:rsidR="00AC37AB" w:rsidRPr="000B3111">
        <w:rPr>
          <w:rFonts w:cs="Times New Roman"/>
          <w:szCs w:val="24"/>
          <w:lang w:eastAsia="hu-HU"/>
        </w:rPr>
        <w:t xml:space="preserve">, infrared cameras, and multispectral cameras, each serving unique purposes in different applications. </w:t>
      </w:r>
      <w:r w:rsidR="00852CB7" w:rsidRPr="000B3111">
        <w:rPr>
          <w:rFonts w:cs="Times New Roman"/>
          <w:szCs w:val="24"/>
          <w:lang w:eastAsia="hu-HU"/>
        </w:rPr>
        <w:t>Non-visual payloads encompass equipment such as RTK modules, loudspeakers, microphones, spotlights, parachutes, and Software Development Kits (SDK), i.e., any additional payload unit that is not usually equipped with the UAS. All these mentioned payloads enhance the operational capabilities of UAS beyond visual data collection.</w:t>
      </w:r>
      <w:r w:rsidRPr="000B3111">
        <w:rPr>
          <w:rFonts w:cs="Times New Roman"/>
          <w:szCs w:val="24"/>
          <w:lang w:eastAsia="hu-HU"/>
        </w:rPr>
        <w:t xml:space="preserve"> </w:t>
      </w:r>
      <w:r w:rsidR="00907AAB" w:rsidRPr="000B3111">
        <w:rPr>
          <w:rFonts w:cs="Times New Roman"/>
          <w:szCs w:val="24"/>
          <w:lang w:eastAsia="hu-HU"/>
        </w:rPr>
        <w:t>Every concrete payload mentioned with its commercial name and specifications is exclusively produced by the UAS manufacturer. Third-party payloads that are compatible or can be made compatible with minor modifications will not be taken into account.</w:t>
      </w:r>
    </w:p>
    <w:p w14:paraId="1DACE13E" w14:textId="519813D7" w:rsidR="00852CB7" w:rsidRPr="000B3111" w:rsidRDefault="00852CB7" w:rsidP="00852CB7">
      <w:pPr>
        <w:rPr>
          <w:rFonts w:cs="Times New Roman"/>
          <w:szCs w:val="24"/>
          <w:lang w:eastAsia="hu-HU"/>
        </w:rPr>
      </w:pPr>
      <w:r w:rsidRPr="000B3111">
        <w:rPr>
          <w:rFonts w:cs="Times New Roman"/>
          <w:szCs w:val="24"/>
          <w:lang w:eastAsia="hu-HU"/>
        </w:rPr>
        <w:t>Visual sensors are essential for capturing detailed imagery and data for various applications. Here, we explore the strengths and limitations of key visual sensors</w:t>
      </w:r>
      <w:r w:rsidR="003B5A40" w:rsidRPr="000B3111">
        <w:rPr>
          <w:rFonts w:cs="Times New Roman"/>
          <w:szCs w:val="24"/>
          <w:lang w:eastAsia="hu-HU"/>
        </w:rPr>
        <w:t xml:space="preserve"> mentioned above.</w:t>
      </w:r>
    </w:p>
    <w:p w14:paraId="46D03FCB" w14:textId="1ECF2CA7" w:rsidR="00852CB7" w:rsidRPr="000B3111" w:rsidRDefault="00852CB7" w:rsidP="00852CB7">
      <w:pPr>
        <w:rPr>
          <w:rFonts w:cs="Times New Roman"/>
          <w:b/>
          <w:bCs/>
          <w:szCs w:val="24"/>
          <w:lang w:eastAsia="hu-HU"/>
        </w:rPr>
      </w:pPr>
      <w:r w:rsidRPr="000B3111">
        <w:rPr>
          <w:rFonts w:cs="Times New Roman"/>
          <w:b/>
          <w:bCs/>
          <w:szCs w:val="24"/>
          <w:lang w:eastAsia="hu-HU"/>
        </w:rPr>
        <w:t>Visual RGB camera:</w:t>
      </w:r>
    </w:p>
    <w:p w14:paraId="4781F102" w14:textId="3CF55A25" w:rsidR="003B5A40" w:rsidRPr="000B3111" w:rsidRDefault="003B5A40" w:rsidP="003B5A40">
      <w:pPr>
        <w:rPr>
          <w:rFonts w:cs="Times New Roman"/>
          <w:szCs w:val="24"/>
          <w:lang w:eastAsia="hu-HU"/>
        </w:rPr>
      </w:pPr>
      <w:r w:rsidRPr="000B3111">
        <w:rPr>
          <w:rFonts w:cs="Times New Roman"/>
          <w:szCs w:val="24"/>
          <w:lang w:eastAsia="hu-HU"/>
        </w:rPr>
        <w:t xml:space="preserve">RGB Visual cameras are the most common type of visual sensors used in Unmanned Aerial Systems (UAS). These cameras capture images and videos by detecting and recording light in three primary </w:t>
      </w:r>
      <w:proofErr w:type="spellStart"/>
      <w:r w:rsidRPr="000B3111">
        <w:rPr>
          <w:rFonts w:cs="Times New Roman"/>
          <w:szCs w:val="24"/>
          <w:lang w:eastAsia="hu-HU"/>
        </w:rPr>
        <w:t>color</w:t>
      </w:r>
      <w:proofErr w:type="spellEnd"/>
      <w:r w:rsidRPr="000B3111">
        <w:rPr>
          <w:rFonts w:cs="Times New Roman"/>
          <w:szCs w:val="24"/>
          <w:lang w:eastAsia="hu-HU"/>
        </w:rPr>
        <w:t xml:space="preserve"> channels: red, green, and blue. The combination of these three </w:t>
      </w:r>
      <w:proofErr w:type="spellStart"/>
      <w:r w:rsidRPr="000B3111">
        <w:rPr>
          <w:rFonts w:cs="Times New Roman"/>
          <w:szCs w:val="24"/>
          <w:lang w:eastAsia="hu-HU"/>
        </w:rPr>
        <w:t>colors</w:t>
      </w:r>
      <w:proofErr w:type="spellEnd"/>
      <w:r w:rsidRPr="000B3111">
        <w:rPr>
          <w:rFonts w:cs="Times New Roman"/>
          <w:szCs w:val="24"/>
          <w:lang w:eastAsia="hu-HU"/>
        </w:rPr>
        <w:t xml:space="preserve"> allows the camera to produce images in full </w:t>
      </w:r>
      <w:proofErr w:type="spellStart"/>
      <w:r w:rsidRPr="000B3111">
        <w:rPr>
          <w:rFonts w:cs="Times New Roman"/>
          <w:szCs w:val="24"/>
          <w:lang w:eastAsia="hu-HU"/>
        </w:rPr>
        <w:t>color</w:t>
      </w:r>
      <w:proofErr w:type="spellEnd"/>
      <w:r w:rsidRPr="000B3111">
        <w:rPr>
          <w:rFonts w:cs="Times New Roman"/>
          <w:szCs w:val="24"/>
          <w:lang w:eastAsia="hu-HU"/>
        </w:rPr>
        <w:t>, replicating what the human eye typically perceives. RGB cameras are widely used across various industries due to their versatility and ability to provide high-resolution visual data.</w:t>
      </w:r>
      <w:r w:rsidR="006B1ACF" w:rsidRPr="000B3111">
        <w:t xml:space="preserve"> </w:t>
      </w:r>
      <w:r w:rsidR="006B1ACF" w:rsidRPr="000B3111">
        <w:rPr>
          <w:rFonts w:cs="Times New Roman"/>
          <w:szCs w:val="24"/>
          <w:lang w:eastAsia="hu-HU"/>
        </w:rPr>
        <w:t>Some applicable versions of thermal cameras compatible with above mentioned UAS models are shown in following figure.</w:t>
      </w:r>
    </w:p>
    <w:p w14:paraId="4276E5D0" w14:textId="77777777" w:rsidR="009F07B6" w:rsidRPr="000B3111" w:rsidRDefault="009F07B6" w:rsidP="003B5A40">
      <w:pPr>
        <w:rPr>
          <w:rFonts w:cs="Times New Roman"/>
          <w:szCs w:val="24"/>
          <w:lang w:eastAsia="hu-HU"/>
        </w:rPr>
      </w:pPr>
    </w:p>
    <w:tbl>
      <w:tblPr>
        <w:tblStyle w:val="TableGrid"/>
        <w:tblW w:w="5000" w:type="pct"/>
        <w:tblLook w:val="04A0" w:firstRow="1" w:lastRow="0" w:firstColumn="1" w:lastColumn="0" w:noHBand="0" w:noVBand="1"/>
      </w:tblPr>
      <w:tblGrid>
        <w:gridCol w:w="3060"/>
        <w:gridCol w:w="3001"/>
        <w:gridCol w:w="2999"/>
      </w:tblGrid>
      <w:tr w:rsidR="00706DBF" w:rsidRPr="000B3111" w14:paraId="7107A629" w14:textId="77777777" w:rsidTr="0067448D">
        <w:trPr>
          <w:trHeight w:val="1657"/>
        </w:trPr>
        <w:tc>
          <w:tcPr>
            <w:tcW w:w="1688" w:type="pct"/>
          </w:tcPr>
          <w:p w14:paraId="4A94DD10" w14:textId="1DDCD480" w:rsidR="00706DBF" w:rsidRPr="000B3111" w:rsidRDefault="00706DBF" w:rsidP="003B5A40">
            <w:pPr>
              <w:rPr>
                <w:rFonts w:cs="Times New Roman"/>
                <w:szCs w:val="24"/>
                <w:lang w:eastAsia="hu-HU"/>
              </w:rPr>
            </w:pPr>
            <w:r w:rsidRPr="000B3111">
              <w:rPr>
                <w:noProof/>
              </w:rPr>
              <w:lastRenderedPageBreak/>
              <w:drawing>
                <wp:anchor distT="0" distB="0" distL="114300" distR="114300" simplePos="0" relativeHeight="251675648" behindDoc="0" locked="0" layoutInCell="1" allowOverlap="1" wp14:anchorId="3F188D3D" wp14:editId="3D7BF9F7">
                  <wp:simplePos x="0" y="0"/>
                  <wp:positionH relativeFrom="column">
                    <wp:posOffset>10999</wp:posOffset>
                  </wp:positionH>
                  <wp:positionV relativeFrom="paragraph">
                    <wp:posOffset>62865</wp:posOffset>
                  </wp:positionV>
                  <wp:extent cx="1768415" cy="994758"/>
                  <wp:effectExtent l="0" t="0" r="0" b="0"/>
                  <wp:wrapNone/>
                  <wp:docPr id="15" name="Picture 15" descr="DJI Zenmuse H30 - FlyMo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JI Zenmuse H30 - FlyMotion"/>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68415" cy="99475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656" w:type="pct"/>
          </w:tcPr>
          <w:p w14:paraId="4BF18B59" w14:textId="1502C232" w:rsidR="00706DBF" w:rsidRPr="000B3111" w:rsidRDefault="00706DBF" w:rsidP="003B5A40">
            <w:pPr>
              <w:rPr>
                <w:rFonts w:cs="Times New Roman"/>
                <w:szCs w:val="24"/>
                <w:lang w:eastAsia="hu-HU"/>
              </w:rPr>
            </w:pPr>
            <w:r w:rsidRPr="000B3111">
              <w:rPr>
                <w:noProof/>
              </w:rPr>
              <w:drawing>
                <wp:anchor distT="0" distB="0" distL="114300" distR="114300" simplePos="0" relativeHeight="251673600" behindDoc="0" locked="0" layoutInCell="1" allowOverlap="1" wp14:anchorId="579A9452" wp14:editId="648F9370">
                  <wp:simplePos x="0" y="0"/>
                  <wp:positionH relativeFrom="column">
                    <wp:posOffset>442487</wp:posOffset>
                  </wp:positionH>
                  <wp:positionV relativeFrom="paragraph">
                    <wp:posOffset>117475</wp:posOffset>
                  </wp:positionV>
                  <wp:extent cx="833767" cy="833767"/>
                  <wp:effectExtent l="0" t="0" r="4445" b="4445"/>
                  <wp:wrapNone/>
                  <wp:docPr id="16" name="Picture 16" descr="DJI Zenmuse H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JI Zenmuse H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33767" cy="833767"/>
                          </a:xfrm>
                          <a:prstGeom prst="rect">
                            <a:avLst/>
                          </a:prstGeom>
                          <a:noFill/>
                          <a:ln>
                            <a:noFill/>
                          </a:ln>
                        </pic:spPr>
                      </pic:pic>
                    </a:graphicData>
                  </a:graphic>
                </wp:anchor>
              </w:drawing>
            </w:r>
          </w:p>
        </w:tc>
        <w:tc>
          <w:tcPr>
            <w:tcW w:w="1655" w:type="pct"/>
          </w:tcPr>
          <w:p w14:paraId="0C7BBBB0" w14:textId="60219FCA" w:rsidR="00706DBF" w:rsidRPr="000B3111" w:rsidRDefault="00706DBF" w:rsidP="003B5A40">
            <w:pPr>
              <w:rPr>
                <w:rFonts w:cs="Times New Roman"/>
                <w:szCs w:val="24"/>
                <w:lang w:eastAsia="hu-HU"/>
              </w:rPr>
            </w:pPr>
            <w:r w:rsidRPr="000B3111">
              <w:rPr>
                <w:noProof/>
              </w:rPr>
              <w:drawing>
                <wp:anchor distT="0" distB="0" distL="114300" distR="114300" simplePos="0" relativeHeight="251674624" behindDoc="0" locked="0" layoutInCell="1" allowOverlap="1" wp14:anchorId="58F154FD" wp14:editId="3DBAB4D1">
                  <wp:simplePos x="0" y="0"/>
                  <wp:positionH relativeFrom="column">
                    <wp:posOffset>362944</wp:posOffset>
                  </wp:positionH>
                  <wp:positionV relativeFrom="paragraph">
                    <wp:posOffset>54298</wp:posOffset>
                  </wp:positionV>
                  <wp:extent cx="954537" cy="954537"/>
                  <wp:effectExtent l="0" t="0" r="0" b="0"/>
                  <wp:wrapNone/>
                  <wp:docPr id="17" name="Picture 17" descr="Zenmuse P1 - UAV load gimbal camera - DJI Enterpr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enmuse P1 - UAV load gimbal camera - DJI Enterpris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54537" cy="954537"/>
                          </a:xfrm>
                          <a:prstGeom prst="rect">
                            <a:avLst/>
                          </a:prstGeom>
                          <a:noFill/>
                          <a:ln>
                            <a:noFill/>
                          </a:ln>
                        </pic:spPr>
                      </pic:pic>
                    </a:graphicData>
                  </a:graphic>
                </wp:anchor>
              </w:drawing>
            </w:r>
          </w:p>
        </w:tc>
      </w:tr>
      <w:tr w:rsidR="0067448D" w:rsidRPr="000B3111" w14:paraId="00898291" w14:textId="77777777" w:rsidTr="0067448D">
        <w:trPr>
          <w:trHeight w:val="167"/>
        </w:trPr>
        <w:tc>
          <w:tcPr>
            <w:tcW w:w="1688" w:type="pct"/>
          </w:tcPr>
          <w:p w14:paraId="715394DA" w14:textId="5FB191C3" w:rsidR="0067448D" w:rsidRPr="000B3111" w:rsidRDefault="0067448D" w:rsidP="0067448D">
            <w:pPr>
              <w:spacing w:after="0"/>
              <w:jc w:val="center"/>
              <w:rPr>
                <w:noProof/>
              </w:rPr>
            </w:pPr>
            <w:r w:rsidRPr="000B3111">
              <w:rPr>
                <w:noProof/>
              </w:rPr>
              <w:t>(a)</w:t>
            </w:r>
          </w:p>
        </w:tc>
        <w:tc>
          <w:tcPr>
            <w:tcW w:w="1656" w:type="pct"/>
          </w:tcPr>
          <w:p w14:paraId="2E8272EC" w14:textId="6C78470D" w:rsidR="0067448D" w:rsidRPr="000B3111" w:rsidRDefault="0067448D" w:rsidP="0067448D">
            <w:pPr>
              <w:spacing w:after="0"/>
              <w:jc w:val="center"/>
              <w:rPr>
                <w:noProof/>
              </w:rPr>
            </w:pPr>
            <w:r w:rsidRPr="000B3111">
              <w:rPr>
                <w:noProof/>
              </w:rPr>
              <w:t>(b)</w:t>
            </w:r>
          </w:p>
        </w:tc>
        <w:tc>
          <w:tcPr>
            <w:tcW w:w="1655" w:type="pct"/>
          </w:tcPr>
          <w:p w14:paraId="5D7F87CC" w14:textId="6BDA1E80" w:rsidR="0067448D" w:rsidRPr="000B3111" w:rsidRDefault="0067448D" w:rsidP="0067448D">
            <w:pPr>
              <w:spacing w:after="0"/>
              <w:jc w:val="center"/>
              <w:rPr>
                <w:noProof/>
              </w:rPr>
            </w:pPr>
            <w:r w:rsidRPr="000B3111">
              <w:rPr>
                <w:noProof/>
              </w:rPr>
              <w:t>(c)</w:t>
            </w:r>
          </w:p>
        </w:tc>
      </w:tr>
    </w:tbl>
    <w:p w14:paraId="52011915" w14:textId="4D691655" w:rsidR="009F07B6" w:rsidRPr="000B3111" w:rsidRDefault="0067448D" w:rsidP="009F07B6">
      <w:pPr>
        <w:pStyle w:val="Table-FigureFRED"/>
      </w:pPr>
      <w:r w:rsidRPr="000B3111">
        <w:t xml:space="preserve">Figure </w:t>
      </w:r>
      <w:r w:rsidR="009F07B6" w:rsidRPr="000B3111">
        <w:t>2</w:t>
      </w:r>
      <w:r w:rsidR="00740753" w:rsidRPr="000B3111">
        <w:t>.</w:t>
      </w:r>
      <w:r w:rsidRPr="000B3111">
        <w:t xml:space="preserve"> (a) DJI </w:t>
      </w:r>
      <w:proofErr w:type="spellStart"/>
      <w:r w:rsidRPr="000B3111">
        <w:t>Zenmuse</w:t>
      </w:r>
      <w:proofErr w:type="spellEnd"/>
      <w:r w:rsidRPr="000B3111">
        <w:t xml:space="preserve"> H30; (b) DJI </w:t>
      </w:r>
      <w:proofErr w:type="spellStart"/>
      <w:r w:rsidRPr="000B3111">
        <w:t>Zenmuse</w:t>
      </w:r>
      <w:proofErr w:type="spellEnd"/>
      <w:r w:rsidRPr="000B3111">
        <w:t xml:space="preserve"> H20; (c) DJI </w:t>
      </w:r>
      <w:proofErr w:type="spellStart"/>
      <w:r w:rsidRPr="000B3111">
        <w:t>Zenmuse</w:t>
      </w:r>
      <w:proofErr w:type="spellEnd"/>
      <w:r w:rsidRPr="000B3111">
        <w:t xml:space="preserve"> P1</w:t>
      </w:r>
      <w:r w:rsidR="00AA2E6C" w:rsidRPr="000B3111">
        <w:t>;</w:t>
      </w:r>
      <w:r w:rsidR="009F07B6" w:rsidRPr="000B3111">
        <w:br/>
        <w:t>Source: DJI webpage</w:t>
      </w:r>
    </w:p>
    <w:p w14:paraId="343E2046" w14:textId="41157F88" w:rsidR="00A76C8B" w:rsidRPr="000B3111" w:rsidRDefault="00A76C8B" w:rsidP="00A76C8B">
      <w:pPr>
        <w:rPr>
          <w:rFonts w:cs="Times New Roman"/>
          <w:szCs w:val="24"/>
          <w:lang w:eastAsia="hu-HU"/>
        </w:rPr>
      </w:pPr>
      <w:r w:rsidRPr="000B3111">
        <w:rPr>
          <w:rFonts w:cs="Times New Roman"/>
          <w:szCs w:val="24"/>
          <w:lang w:eastAsia="hu-HU"/>
        </w:rPr>
        <w:t xml:space="preserve">RGB Visual cameras possess several strengths, including the ability to capture detailed and high-resolution images, making them ideal for tasks </w:t>
      </w:r>
      <w:r w:rsidRPr="000B3111">
        <w:t>requiring precise visual documentation from aerial perspectives</w:t>
      </w:r>
      <w:r w:rsidRPr="000B3111">
        <w:rPr>
          <w:rFonts w:cs="Times New Roman"/>
          <w:szCs w:val="24"/>
          <w:lang w:eastAsia="hu-HU"/>
        </w:rPr>
        <w:t xml:space="preserve">. They provide true </w:t>
      </w:r>
      <w:proofErr w:type="spellStart"/>
      <w:r w:rsidRPr="000B3111">
        <w:rPr>
          <w:rFonts w:cs="Times New Roman"/>
          <w:szCs w:val="24"/>
          <w:lang w:eastAsia="hu-HU"/>
        </w:rPr>
        <w:t>color</w:t>
      </w:r>
      <w:proofErr w:type="spellEnd"/>
      <w:r w:rsidRPr="000B3111">
        <w:rPr>
          <w:rFonts w:cs="Times New Roman"/>
          <w:szCs w:val="24"/>
          <w:lang w:eastAsia="hu-HU"/>
        </w:rPr>
        <w:t xml:space="preserve"> representation, which is crucial for applications where accurate </w:t>
      </w:r>
      <w:proofErr w:type="spellStart"/>
      <w:r w:rsidRPr="000B3111">
        <w:rPr>
          <w:rFonts w:cs="Times New Roman"/>
          <w:szCs w:val="24"/>
          <w:lang w:eastAsia="hu-HU"/>
        </w:rPr>
        <w:t>color</w:t>
      </w:r>
      <w:proofErr w:type="spellEnd"/>
      <w:r w:rsidRPr="000B3111">
        <w:rPr>
          <w:rFonts w:cs="Times New Roman"/>
          <w:szCs w:val="24"/>
          <w:lang w:eastAsia="hu-HU"/>
        </w:rPr>
        <w:t xml:space="preserve"> depiction is essential. Their versatility allows them to be used in various applications, such as general observation, mapping</w:t>
      </w:r>
      <w:r w:rsidR="00AD132C" w:rsidRPr="000B3111">
        <w:rPr>
          <w:rFonts w:cs="Times New Roman"/>
          <w:szCs w:val="24"/>
          <w:lang w:eastAsia="hu-HU"/>
        </w:rPr>
        <w:t xml:space="preserve"> (photogrammetry, </w:t>
      </w:r>
      <w:proofErr w:type="spellStart"/>
      <w:r w:rsidR="00AD132C" w:rsidRPr="000B3111">
        <w:rPr>
          <w:rFonts w:cs="Times New Roman"/>
          <w:szCs w:val="24"/>
          <w:lang w:eastAsia="hu-HU"/>
        </w:rPr>
        <w:t>orthomosaics</w:t>
      </w:r>
      <w:proofErr w:type="spellEnd"/>
      <w:r w:rsidR="00AD132C" w:rsidRPr="000B3111">
        <w:rPr>
          <w:rFonts w:cs="Times New Roman"/>
          <w:szCs w:val="24"/>
          <w:lang w:eastAsia="hu-HU"/>
        </w:rPr>
        <w:t>, etc.)</w:t>
      </w:r>
      <w:r w:rsidRPr="000B3111">
        <w:rPr>
          <w:rFonts w:cs="Times New Roman"/>
          <w:szCs w:val="24"/>
          <w:lang w:eastAsia="hu-HU"/>
        </w:rPr>
        <w:t>, inspection, photography, and videography. However, they have limitations, such as a heavy dependence on ambient light, which means poor lighting conditions like low light, fog, or shadows can significantly reduce image quality. They are limited to capturing only visible light and cannot detect information outside the visible spectrum, such as infrared or ultraviolet light. Furthermore, obstructions like dense foliage, smoke, or other barriers can impede the camera's ability to capture clear images.</w:t>
      </w:r>
      <w:r w:rsidRPr="000B3111">
        <w:t xml:space="preserve"> </w:t>
      </w:r>
      <w:r w:rsidRPr="000B3111">
        <w:rPr>
          <w:rFonts w:cs="Times New Roman"/>
          <w:szCs w:val="24"/>
          <w:lang w:eastAsia="hu-HU"/>
        </w:rPr>
        <w:t>Despite these limitations, RGB cameras remain a vital component of UAS technology, evidenced by the fact that all UASs are equipped with at least one RGB visual camera.</w:t>
      </w:r>
    </w:p>
    <w:p w14:paraId="1DCFB551" w14:textId="10274140" w:rsidR="00A76C8B" w:rsidRPr="000B3111" w:rsidRDefault="008A2FF8" w:rsidP="00A76C8B">
      <w:pPr>
        <w:rPr>
          <w:rFonts w:cs="Times New Roman"/>
          <w:b/>
          <w:bCs/>
          <w:szCs w:val="24"/>
          <w:lang w:eastAsia="hu-HU"/>
        </w:rPr>
      </w:pPr>
      <w:r w:rsidRPr="000B3111">
        <w:rPr>
          <w:rFonts w:cs="Times New Roman"/>
          <w:b/>
          <w:bCs/>
          <w:szCs w:val="24"/>
          <w:lang w:eastAsia="hu-HU"/>
        </w:rPr>
        <w:t>Thermal camera</w:t>
      </w:r>
    </w:p>
    <w:p w14:paraId="77BAF66A" w14:textId="77777777" w:rsidR="0067448D" w:rsidRPr="000B3111" w:rsidRDefault="0067448D" w:rsidP="0067448D">
      <w:pPr>
        <w:rPr>
          <w:rFonts w:cs="Times New Roman"/>
          <w:szCs w:val="24"/>
          <w:lang w:eastAsia="hu-HU"/>
        </w:rPr>
      </w:pPr>
      <w:r w:rsidRPr="000B3111">
        <w:rPr>
          <w:rFonts w:cs="Times New Roman"/>
          <w:szCs w:val="24"/>
          <w:lang w:eastAsia="hu-HU"/>
        </w:rPr>
        <w:t>Thermal cameras, also known as infrared cameras, are sophisticated sensors used to detect infrared radiation and visualize heat differences. These cameras are essential in various applications such as search and rescue, firefighting, and industrial inspections because they can identify heat spots, monitor temperature variations, and detect structural issues invisible to RGB cameras. The key component of a thermal camera is a heat sensor attached to a special lens, which is adapted to work with standard image capture technologies.</w:t>
      </w:r>
    </w:p>
    <w:p w14:paraId="4F95EF24" w14:textId="6E61BA9E" w:rsidR="0067448D" w:rsidRPr="000B3111" w:rsidRDefault="0067448D" w:rsidP="0067448D">
      <w:pPr>
        <w:rPr>
          <w:rFonts w:cs="Times New Roman"/>
          <w:szCs w:val="24"/>
          <w:lang w:eastAsia="hu-HU"/>
        </w:rPr>
      </w:pPr>
      <w:r w:rsidRPr="000B3111">
        <w:rPr>
          <w:rFonts w:cs="Times New Roman"/>
          <w:szCs w:val="24"/>
          <w:lang w:eastAsia="hu-HU"/>
        </w:rPr>
        <w:t xml:space="preserve">Currently, the maximum sensor resolution for non-cooled thermal cameras, such as those carried by commercial UAVs, is 640 × 512. Thermal cameras capture infrared radiation that exists at wavelengths between visible light and microwaves, making it possible to visualize the otherwise invisible infrared spectrum. In a </w:t>
      </w:r>
      <w:proofErr w:type="spellStart"/>
      <w:r w:rsidRPr="000B3111">
        <w:rPr>
          <w:rFonts w:cs="Times New Roman"/>
          <w:szCs w:val="24"/>
          <w:lang w:eastAsia="hu-HU"/>
        </w:rPr>
        <w:t>color</w:t>
      </w:r>
      <w:proofErr w:type="spellEnd"/>
      <w:r w:rsidRPr="000B3111">
        <w:rPr>
          <w:rFonts w:cs="Times New Roman"/>
          <w:szCs w:val="24"/>
          <w:lang w:eastAsia="hu-HU"/>
        </w:rPr>
        <w:t xml:space="preserve"> thermographic display, warmer components appear as reds, oranges, and yellows, while cooler areas show as violets and </w:t>
      </w:r>
      <w:r w:rsidRPr="000B3111">
        <w:rPr>
          <w:rFonts w:cs="Times New Roman"/>
          <w:szCs w:val="24"/>
          <w:lang w:eastAsia="hu-HU"/>
        </w:rPr>
        <w:lastRenderedPageBreak/>
        <w:t xml:space="preserve">blues. High-resolution thermal cameras often have a 640x480px detector, delivering 307,200 pixels, compared to 76,800 pixels in a thermal imager with a 320 × 240px detector. Standard formats include 160x120px, 384288px, and 640x480px. For search and rescue missions, a 160x120px format requires flying at a maximum height of 30 meters (100 feet) to discern a victim effectively. The optimal format for such missions is at least 640x480px, allowing flight above 30 meters (100 feet) while maintaining visibility. While a 160x120px format is sufficient to visualize and locate a hot spot, a larger image format determines the scene size or range, with the larger the format, the greater the usable range of the camera. </w:t>
      </w:r>
      <w:r w:rsidR="006B1ACF" w:rsidRPr="000B3111">
        <w:rPr>
          <w:rFonts w:cs="Times New Roman"/>
          <w:szCs w:val="24"/>
          <w:lang w:eastAsia="hu-HU"/>
        </w:rPr>
        <w:t>Some applicable</w:t>
      </w:r>
      <w:r w:rsidRPr="000B3111">
        <w:rPr>
          <w:rFonts w:cs="Times New Roman"/>
          <w:szCs w:val="24"/>
          <w:lang w:eastAsia="hu-HU"/>
        </w:rPr>
        <w:t xml:space="preserve"> versions of thermal cameras compatible with above mentioned UAS models are shown in following figure.</w:t>
      </w:r>
    </w:p>
    <w:tbl>
      <w:tblPr>
        <w:tblStyle w:val="TableGrid"/>
        <w:tblW w:w="5000" w:type="pct"/>
        <w:tblLook w:val="04A0" w:firstRow="1" w:lastRow="0" w:firstColumn="1" w:lastColumn="0" w:noHBand="0" w:noVBand="1"/>
      </w:tblPr>
      <w:tblGrid>
        <w:gridCol w:w="3060"/>
        <w:gridCol w:w="3001"/>
        <w:gridCol w:w="2999"/>
      </w:tblGrid>
      <w:tr w:rsidR="006B1ACF" w:rsidRPr="000B3111" w14:paraId="4C2ECFBD" w14:textId="77777777" w:rsidTr="00987C73">
        <w:trPr>
          <w:trHeight w:val="1657"/>
        </w:trPr>
        <w:tc>
          <w:tcPr>
            <w:tcW w:w="1689" w:type="pct"/>
          </w:tcPr>
          <w:p w14:paraId="62837167" w14:textId="4B160623" w:rsidR="006B1ACF" w:rsidRPr="000B3111" w:rsidRDefault="006B1ACF" w:rsidP="007640E2">
            <w:pPr>
              <w:rPr>
                <w:rFonts w:cs="Times New Roman"/>
                <w:szCs w:val="24"/>
                <w:lang w:eastAsia="hu-HU"/>
              </w:rPr>
            </w:pPr>
            <w:r w:rsidRPr="000B3111">
              <w:rPr>
                <w:noProof/>
              </w:rPr>
              <w:drawing>
                <wp:anchor distT="0" distB="0" distL="114300" distR="114300" simplePos="0" relativeHeight="251680768" behindDoc="0" locked="0" layoutInCell="1" allowOverlap="1" wp14:anchorId="0ECB03E0" wp14:editId="004825DD">
                  <wp:simplePos x="0" y="0"/>
                  <wp:positionH relativeFrom="column">
                    <wp:posOffset>321717</wp:posOffset>
                  </wp:positionH>
                  <wp:positionV relativeFrom="paragraph">
                    <wp:posOffset>1905</wp:posOffset>
                  </wp:positionV>
                  <wp:extent cx="1049427" cy="1049427"/>
                  <wp:effectExtent l="0" t="0" r="0" b="0"/>
                  <wp:wrapNone/>
                  <wp:docPr id="23" name="Picture 23" descr="DJI Zenmuse H30T Camera | Flagship All-Weather Multi-Sensor Payl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JI Zenmuse H30T Camera | Flagship All-Weather Multi-Sensor Payload‌ ("/>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49427" cy="1049427"/>
                          </a:xfrm>
                          <a:prstGeom prst="rect">
                            <a:avLst/>
                          </a:prstGeom>
                          <a:noFill/>
                          <a:ln>
                            <a:noFill/>
                          </a:ln>
                        </pic:spPr>
                      </pic:pic>
                    </a:graphicData>
                  </a:graphic>
                </wp:anchor>
              </w:drawing>
            </w:r>
          </w:p>
        </w:tc>
        <w:tc>
          <w:tcPr>
            <w:tcW w:w="1656" w:type="pct"/>
          </w:tcPr>
          <w:p w14:paraId="67A26F95" w14:textId="6B590730" w:rsidR="006B1ACF" w:rsidRPr="000B3111" w:rsidRDefault="006B1ACF" w:rsidP="007640E2">
            <w:pPr>
              <w:rPr>
                <w:rFonts w:cs="Times New Roman"/>
                <w:szCs w:val="24"/>
                <w:lang w:eastAsia="hu-HU"/>
              </w:rPr>
            </w:pPr>
            <w:r w:rsidRPr="000B3111">
              <w:rPr>
                <w:noProof/>
              </w:rPr>
              <w:drawing>
                <wp:anchor distT="0" distB="0" distL="114300" distR="114300" simplePos="0" relativeHeight="251658239" behindDoc="0" locked="0" layoutInCell="1" allowOverlap="1" wp14:anchorId="5FA21307" wp14:editId="06959320">
                  <wp:simplePos x="0" y="0"/>
                  <wp:positionH relativeFrom="column">
                    <wp:posOffset>207477</wp:posOffset>
                  </wp:positionH>
                  <wp:positionV relativeFrom="paragraph">
                    <wp:posOffset>2457</wp:posOffset>
                  </wp:positionV>
                  <wp:extent cx="1379220" cy="1006164"/>
                  <wp:effectExtent l="0" t="0" r="0" b="3810"/>
                  <wp:wrapNone/>
                  <wp:docPr id="22" name="Picture 22" descr="DJI Matrice 300 RTK | Measur - Commercial Drone Experts | Canada – Measur  Dr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JI Matrice 300 RTK | Measur - Commercial Drone Experts | Canada – Measur  Drones"/>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1254" b="15794"/>
                          <a:stretch/>
                        </pic:blipFill>
                        <pic:spPr bwMode="auto">
                          <a:xfrm>
                            <a:off x="0" y="0"/>
                            <a:ext cx="1379742" cy="1006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655" w:type="pct"/>
          </w:tcPr>
          <w:p w14:paraId="5D9F87EF" w14:textId="0BD3FED1" w:rsidR="006B1ACF" w:rsidRPr="000B3111" w:rsidRDefault="00987C73" w:rsidP="007640E2">
            <w:pPr>
              <w:rPr>
                <w:rFonts w:cs="Times New Roman"/>
                <w:szCs w:val="24"/>
                <w:lang w:eastAsia="hu-HU"/>
              </w:rPr>
            </w:pPr>
            <w:r w:rsidRPr="000B3111">
              <w:rPr>
                <w:noProof/>
              </w:rPr>
              <w:drawing>
                <wp:anchor distT="0" distB="0" distL="114300" distR="114300" simplePos="0" relativeHeight="251681792" behindDoc="0" locked="0" layoutInCell="1" allowOverlap="1" wp14:anchorId="582DDA51" wp14:editId="4EF63721">
                  <wp:simplePos x="0" y="0"/>
                  <wp:positionH relativeFrom="column">
                    <wp:posOffset>233680</wp:posOffset>
                  </wp:positionH>
                  <wp:positionV relativeFrom="paragraph">
                    <wp:posOffset>29569</wp:posOffset>
                  </wp:positionV>
                  <wp:extent cx="1337095" cy="979157"/>
                  <wp:effectExtent l="0" t="0" r="0" b="0"/>
                  <wp:wrapNone/>
                  <wp:docPr id="24" name="Picture 24" descr="DJI Zenmuse XT V2.0 640 @ 30 Hz / 13mm / Performance | Dronefly.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JI Zenmuse XT V2.0 640 @ 30 Hz / 13mm / Performance | Dronefly.com"/>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0248" b="16522"/>
                          <a:stretch/>
                        </pic:blipFill>
                        <pic:spPr bwMode="auto">
                          <a:xfrm>
                            <a:off x="0" y="0"/>
                            <a:ext cx="1337095" cy="9791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87C73" w:rsidRPr="000B3111" w14:paraId="1A72C8E6" w14:textId="77777777" w:rsidTr="00987C73">
        <w:trPr>
          <w:trHeight w:val="167"/>
        </w:trPr>
        <w:tc>
          <w:tcPr>
            <w:tcW w:w="1689" w:type="pct"/>
          </w:tcPr>
          <w:p w14:paraId="3AE45F6D" w14:textId="77777777" w:rsidR="006B1ACF" w:rsidRPr="000B3111" w:rsidRDefault="006B1ACF" w:rsidP="007640E2">
            <w:pPr>
              <w:spacing w:after="0"/>
              <w:jc w:val="center"/>
              <w:rPr>
                <w:noProof/>
              </w:rPr>
            </w:pPr>
            <w:r w:rsidRPr="000B3111">
              <w:rPr>
                <w:noProof/>
              </w:rPr>
              <w:t>(a)</w:t>
            </w:r>
          </w:p>
        </w:tc>
        <w:tc>
          <w:tcPr>
            <w:tcW w:w="1656" w:type="pct"/>
          </w:tcPr>
          <w:p w14:paraId="662DA34D" w14:textId="77777777" w:rsidR="006B1ACF" w:rsidRPr="000B3111" w:rsidRDefault="006B1ACF" w:rsidP="007640E2">
            <w:pPr>
              <w:spacing w:after="0"/>
              <w:jc w:val="center"/>
              <w:rPr>
                <w:noProof/>
              </w:rPr>
            </w:pPr>
            <w:r w:rsidRPr="000B3111">
              <w:rPr>
                <w:noProof/>
              </w:rPr>
              <w:t>(b)</w:t>
            </w:r>
          </w:p>
        </w:tc>
        <w:tc>
          <w:tcPr>
            <w:tcW w:w="1655" w:type="pct"/>
          </w:tcPr>
          <w:p w14:paraId="7FDE9E7B" w14:textId="77777777" w:rsidR="006B1ACF" w:rsidRPr="000B3111" w:rsidRDefault="006B1ACF" w:rsidP="007640E2">
            <w:pPr>
              <w:spacing w:after="0"/>
              <w:jc w:val="center"/>
              <w:rPr>
                <w:noProof/>
              </w:rPr>
            </w:pPr>
            <w:r w:rsidRPr="000B3111">
              <w:rPr>
                <w:noProof/>
              </w:rPr>
              <w:t>(c)</w:t>
            </w:r>
          </w:p>
        </w:tc>
      </w:tr>
    </w:tbl>
    <w:p w14:paraId="4C5BE84D" w14:textId="0196BEB7" w:rsidR="00987C73" w:rsidRPr="000B3111" w:rsidRDefault="00987C73" w:rsidP="00740753">
      <w:pPr>
        <w:pStyle w:val="Table-FigureFRED"/>
      </w:pPr>
      <w:r w:rsidRPr="000B3111">
        <w:t xml:space="preserve">Figure </w:t>
      </w:r>
      <w:r w:rsidR="00740753" w:rsidRPr="000B3111">
        <w:t>3</w:t>
      </w:r>
      <w:r w:rsidRPr="000B3111">
        <w:t xml:space="preserve">. (a) DJI </w:t>
      </w:r>
      <w:proofErr w:type="spellStart"/>
      <w:r w:rsidRPr="000B3111">
        <w:t>Zenmuse</w:t>
      </w:r>
      <w:proofErr w:type="spellEnd"/>
      <w:r w:rsidRPr="000B3111">
        <w:t xml:space="preserve"> H30T; (b) DJI </w:t>
      </w:r>
      <w:proofErr w:type="spellStart"/>
      <w:r w:rsidRPr="000B3111">
        <w:t>Zenmuse</w:t>
      </w:r>
      <w:proofErr w:type="spellEnd"/>
      <w:r w:rsidRPr="000B3111">
        <w:t xml:space="preserve"> H20T; </w:t>
      </w:r>
      <w:r w:rsidRPr="000B3111">
        <w:br/>
        <w:t xml:space="preserve">(c) DJI </w:t>
      </w:r>
      <w:proofErr w:type="spellStart"/>
      <w:r w:rsidRPr="000B3111">
        <w:t>Zenmuse</w:t>
      </w:r>
      <w:proofErr w:type="spellEnd"/>
      <w:r w:rsidRPr="000B3111">
        <w:t xml:space="preserve"> XT V2</w:t>
      </w:r>
      <w:r w:rsidR="00724A37" w:rsidRPr="000B3111">
        <w:t>;</w:t>
      </w:r>
      <w:r w:rsidR="00740753" w:rsidRPr="000B3111">
        <w:br/>
      </w:r>
      <w:r w:rsidRPr="000B3111">
        <w:t>Source: DJI Webpage</w:t>
      </w:r>
    </w:p>
    <w:p w14:paraId="2818B48D" w14:textId="77777777" w:rsidR="0067448D" w:rsidRPr="000B3111" w:rsidRDefault="0067448D" w:rsidP="0067448D">
      <w:pPr>
        <w:rPr>
          <w:rFonts w:cs="Times New Roman"/>
          <w:szCs w:val="24"/>
          <w:lang w:eastAsia="hu-HU"/>
        </w:rPr>
      </w:pPr>
      <w:r w:rsidRPr="000B3111">
        <w:rPr>
          <w:rFonts w:cs="Times New Roman"/>
          <w:szCs w:val="24"/>
          <w:lang w:eastAsia="hu-HU"/>
        </w:rPr>
        <w:t>Thermal imaging is particularly useful in dark environments, such as nighttime conditions, because the ambient temperature is often lower, allowing hot areas to stand out with higher contrast. These cameras are passive sensors that only detect heat differences, making them ideal for identifying heat sources regardless of the surrounding light conditions.</w:t>
      </w:r>
    </w:p>
    <w:p w14:paraId="012751B6" w14:textId="77777777" w:rsidR="0067448D" w:rsidRPr="000B3111" w:rsidRDefault="0067448D" w:rsidP="0067448D">
      <w:pPr>
        <w:rPr>
          <w:rFonts w:cs="Times New Roman"/>
          <w:szCs w:val="24"/>
          <w:lang w:eastAsia="hu-HU"/>
        </w:rPr>
      </w:pPr>
      <w:r w:rsidRPr="000B3111">
        <w:rPr>
          <w:rFonts w:cs="Times New Roman"/>
          <w:szCs w:val="24"/>
          <w:lang w:eastAsia="hu-HU"/>
        </w:rPr>
        <w:t xml:space="preserve">Modern thermal cameras can display real-time detection of minimum and maximum temperatures and allow for manual spot metering for specific temperature measurements. They offer several </w:t>
      </w:r>
      <w:proofErr w:type="spellStart"/>
      <w:r w:rsidRPr="000B3111">
        <w:rPr>
          <w:rFonts w:cs="Times New Roman"/>
          <w:szCs w:val="24"/>
          <w:lang w:eastAsia="hu-HU"/>
        </w:rPr>
        <w:t>color</w:t>
      </w:r>
      <w:proofErr w:type="spellEnd"/>
      <w:r w:rsidRPr="000B3111">
        <w:rPr>
          <w:rFonts w:cs="Times New Roman"/>
          <w:szCs w:val="24"/>
          <w:lang w:eastAsia="hu-HU"/>
        </w:rPr>
        <w:t xml:space="preserve"> palettes, such as White-Hot, Black-Hot, Rainbow, </w:t>
      </w:r>
      <w:proofErr w:type="spellStart"/>
      <w:r w:rsidRPr="000B3111">
        <w:rPr>
          <w:rFonts w:cs="Times New Roman"/>
          <w:szCs w:val="24"/>
          <w:lang w:eastAsia="hu-HU"/>
        </w:rPr>
        <w:t>Ironbow</w:t>
      </w:r>
      <w:proofErr w:type="spellEnd"/>
      <w:r w:rsidRPr="000B3111">
        <w:rPr>
          <w:rFonts w:cs="Times New Roman"/>
          <w:szCs w:val="24"/>
          <w:lang w:eastAsia="hu-HU"/>
        </w:rPr>
        <w:t>, and Arctic, which are used for various tasks to enhance visualization and interpretation of thermal data. Despite their strengths, thermal cameras typically have lower resolution compared to RGB cameras and can be affected by reflective surfaces and atmospheric conditions. Accurate interpretation of thermal data requires specific skills and understanding of the context in which the camera is used.</w:t>
      </w:r>
    </w:p>
    <w:p w14:paraId="5C76611F" w14:textId="393D21E6" w:rsidR="0067448D" w:rsidRPr="000B3111" w:rsidRDefault="00AD132C" w:rsidP="0067448D">
      <w:pPr>
        <w:rPr>
          <w:rFonts w:cs="Times New Roman"/>
          <w:b/>
          <w:bCs/>
          <w:szCs w:val="24"/>
          <w:lang w:eastAsia="hu-HU"/>
        </w:rPr>
      </w:pPr>
      <w:r w:rsidRPr="000B3111">
        <w:rPr>
          <w:rFonts w:cs="Times New Roman"/>
          <w:b/>
          <w:bCs/>
          <w:szCs w:val="24"/>
          <w:lang w:eastAsia="hu-HU"/>
        </w:rPr>
        <w:t>Light Detection and Ranging sensor</w:t>
      </w:r>
      <w:r w:rsidR="00724A37" w:rsidRPr="000B3111">
        <w:rPr>
          <w:rFonts w:cs="Times New Roman"/>
          <w:b/>
          <w:bCs/>
          <w:szCs w:val="24"/>
          <w:lang w:eastAsia="hu-HU"/>
        </w:rPr>
        <w:t xml:space="preserve">, </w:t>
      </w:r>
      <w:r w:rsidRPr="000B3111">
        <w:rPr>
          <w:rFonts w:cs="Times New Roman"/>
          <w:b/>
          <w:bCs/>
          <w:szCs w:val="24"/>
          <w:lang w:eastAsia="hu-HU"/>
        </w:rPr>
        <w:t>LiDAR</w:t>
      </w:r>
    </w:p>
    <w:p w14:paraId="1E3953B8" w14:textId="55327A85" w:rsidR="00AD132C" w:rsidRPr="000B3111" w:rsidRDefault="00AD132C" w:rsidP="0067448D">
      <w:pPr>
        <w:rPr>
          <w:rFonts w:cs="Times New Roman"/>
          <w:szCs w:val="24"/>
          <w:lang w:eastAsia="hu-HU"/>
        </w:rPr>
      </w:pPr>
      <w:r w:rsidRPr="000B3111">
        <w:rPr>
          <w:rFonts w:cs="Times New Roman"/>
          <w:szCs w:val="24"/>
          <w:lang w:eastAsia="hu-HU"/>
        </w:rPr>
        <w:t>LiDAR, short for Light Detection and Ranging, is a remote sensing technology that employs rapid laser pulses to create detailed three-</w:t>
      </w:r>
      <w:r w:rsidRPr="000B3111">
        <w:rPr>
          <w:rFonts w:cs="Times New Roman"/>
          <w:szCs w:val="24"/>
          <w:lang w:eastAsia="hu-HU"/>
        </w:rPr>
        <w:lastRenderedPageBreak/>
        <w:t xml:space="preserve">dimensional </w:t>
      </w:r>
      <w:r w:rsidR="0069581C" w:rsidRPr="000B3111">
        <w:rPr>
          <w:rFonts w:cs="Times New Roman"/>
          <w:szCs w:val="24"/>
          <w:lang w:eastAsia="hu-HU"/>
        </w:rPr>
        <w:t>point maps also known as point clouds</w:t>
      </w:r>
      <w:r w:rsidRPr="000B3111">
        <w:rPr>
          <w:rFonts w:cs="Times New Roman"/>
          <w:szCs w:val="24"/>
          <w:lang w:eastAsia="hu-HU"/>
        </w:rPr>
        <w:t>. The process involves three key steps:</w:t>
      </w:r>
    </w:p>
    <w:p w14:paraId="63161DD4" w14:textId="77777777" w:rsidR="0069581C" w:rsidRPr="000B3111" w:rsidRDefault="0069581C" w:rsidP="0069581C">
      <w:pPr>
        <w:pStyle w:val="ListParagraph"/>
        <w:numPr>
          <w:ilvl w:val="0"/>
          <w:numId w:val="7"/>
        </w:numPr>
        <w:rPr>
          <w:lang w:val="en-GB" w:eastAsia="hu-HU"/>
        </w:rPr>
      </w:pPr>
      <w:r w:rsidRPr="000B3111">
        <w:rPr>
          <w:lang w:val="en-GB" w:eastAsia="hu-HU"/>
        </w:rPr>
        <w:t>Emission: The LiDAR device emits a rapid pulse of laser light directed towards the target object.</w:t>
      </w:r>
    </w:p>
    <w:p w14:paraId="62832D8C" w14:textId="77777777" w:rsidR="0069581C" w:rsidRPr="000B3111" w:rsidRDefault="0069581C" w:rsidP="0069581C">
      <w:pPr>
        <w:pStyle w:val="ListParagraph"/>
        <w:numPr>
          <w:ilvl w:val="0"/>
          <w:numId w:val="7"/>
        </w:numPr>
        <w:rPr>
          <w:lang w:val="en-GB" w:eastAsia="hu-HU"/>
        </w:rPr>
      </w:pPr>
      <w:r w:rsidRPr="000B3111">
        <w:rPr>
          <w:lang w:val="en-GB" w:eastAsia="hu-HU"/>
        </w:rPr>
        <w:t>Reflection: The emitted light reflects off the object and travels back to the LiDAR sensor.</w:t>
      </w:r>
    </w:p>
    <w:p w14:paraId="70FF8B13" w14:textId="2CADBA2D" w:rsidR="00AD132C" w:rsidRPr="000B3111" w:rsidRDefault="0069581C" w:rsidP="0069581C">
      <w:pPr>
        <w:pStyle w:val="ListParagraph"/>
        <w:numPr>
          <w:ilvl w:val="0"/>
          <w:numId w:val="7"/>
        </w:numPr>
        <w:rPr>
          <w:lang w:val="en-GB" w:eastAsia="hu-HU"/>
        </w:rPr>
      </w:pPr>
      <w:r w:rsidRPr="000B3111">
        <w:rPr>
          <w:lang w:val="en-GB" w:eastAsia="hu-HU"/>
        </w:rPr>
        <w:t>Detection: The LiDAR sensor measures the time it takes for the light to return. Given that the speed of light is a constant, this time duration is used to calculate the distance between the sensor and the target object, allowing for the creation of precise 3D point maps.</w:t>
      </w:r>
    </w:p>
    <w:p w14:paraId="1FCC179B" w14:textId="19EE31BC" w:rsidR="0069581C" w:rsidRPr="000B3111" w:rsidRDefault="0069581C" w:rsidP="0069581C">
      <w:pPr>
        <w:rPr>
          <w:lang w:eastAsia="hu-HU"/>
        </w:rPr>
      </w:pPr>
      <w:r w:rsidRPr="000B3111">
        <w:rPr>
          <w:lang w:eastAsia="hu-HU"/>
        </w:rPr>
        <w:t xml:space="preserve">Figure on LiDAR working principle is shown </w:t>
      </w:r>
      <w:r w:rsidR="00740753" w:rsidRPr="000B3111">
        <w:rPr>
          <w:lang w:eastAsia="hu-HU"/>
        </w:rPr>
        <w:t>below</w:t>
      </w:r>
      <w:r w:rsidRPr="000B3111">
        <w:rPr>
          <w:lang w:eastAsia="hu-HU"/>
        </w:rPr>
        <w:t>.</w:t>
      </w:r>
    </w:p>
    <w:p w14:paraId="642F9AAA" w14:textId="1F2E03B1" w:rsidR="0069581C" w:rsidRPr="000B3111" w:rsidRDefault="0069581C" w:rsidP="0069581C">
      <w:pPr>
        <w:jc w:val="center"/>
        <w:rPr>
          <w:lang w:eastAsia="hu-HU"/>
        </w:rPr>
      </w:pPr>
      <w:r w:rsidRPr="000B3111">
        <w:rPr>
          <w:noProof/>
        </w:rPr>
        <w:drawing>
          <wp:inline distT="0" distB="0" distL="0" distR="0" wp14:anchorId="6BB91387" wp14:editId="1C286B6E">
            <wp:extent cx="3140015" cy="2393389"/>
            <wp:effectExtent l="0" t="0" r="3810" b="6985"/>
            <wp:docPr id="25" name="Picture 25" descr="FI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G_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41137" cy="2394244"/>
                    </a:xfrm>
                    <a:prstGeom prst="rect">
                      <a:avLst/>
                    </a:prstGeom>
                    <a:noFill/>
                    <a:ln>
                      <a:noFill/>
                    </a:ln>
                  </pic:spPr>
                </pic:pic>
              </a:graphicData>
            </a:graphic>
          </wp:inline>
        </w:drawing>
      </w:r>
    </w:p>
    <w:p w14:paraId="0AC86E65" w14:textId="65DDB6EB" w:rsidR="0069581C" w:rsidRPr="000B3111" w:rsidRDefault="0069581C" w:rsidP="00740753">
      <w:pPr>
        <w:pStyle w:val="Table-FigureFRED"/>
      </w:pPr>
      <w:r w:rsidRPr="000B3111">
        <w:t xml:space="preserve">Figure </w:t>
      </w:r>
      <w:r w:rsidR="00740753" w:rsidRPr="000B3111">
        <w:t>4</w:t>
      </w:r>
      <w:r w:rsidRPr="000B3111">
        <w:t>. LiDAR principle</w:t>
      </w:r>
      <w:r w:rsidRPr="000B3111">
        <w:br/>
        <w:t>Source: DJI site</w:t>
      </w:r>
    </w:p>
    <w:p w14:paraId="13C3E3EA" w14:textId="77777777" w:rsidR="00E75B1A" w:rsidRPr="000B3111" w:rsidRDefault="00E75B1A" w:rsidP="00E75B1A">
      <w:pPr>
        <w:rPr>
          <w:lang w:eastAsia="hu-HU"/>
        </w:rPr>
      </w:pPr>
      <w:r w:rsidRPr="000B3111">
        <w:rPr>
          <w:lang w:eastAsia="hu-HU"/>
        </w:rPr>
        <w:t xml:space="preserve">Important components of LiDAR system  are: LiDAR module GBSS receiver, IMU, Inertial Navigation System, INS. </w:t>
      </w:r>
    </w:p>
    <w:p w14:paraId="1E8A8B9A" w14:textId="17577BF5" w:rsidR="00E75B1A" w:rsidRPr="000B3111" w:rsidRDefault="00E75B1A" w:rsidP="00E75B1A">
      <w:pPr>
        <w:rPr>
          <w:lang w:eastAsia="hu-HU"/>
        </w:rPr>
      </w:pPr>
      <w:r w:rsidRPr="000B3111">
        <w:rPr>
          <w:lang w:eastAsia="hu-HU"/>
        </w:rPr>
        <w:t xml:space="preserve">Technical Details: LiDAR systems use lasers to emit pulses of light, with the wavelength of the laser determining its penetration capabilities and the types of reflections it can detect. Near-infrared (NIR) LiDAR typically uses lasers with wavelengths between 800 and 1,000 </w:t>
      </w:r>
      <w:proofErr w:type="spellStart"/>
      <w:r w:rsidRPr="000B3111">
        <w:rPr>
          <w:lang w:eastAsia="hu-HU"/>
        </w:rPr>
        <w:t>nanometers</w:t>
      </w:r>
      <w:proofErr w:type="spellEnd"/>
      <w:r w:rsidRPr="000B3111">
        <w:rPr>
          <w:lang w:eastAsia="hu-HU"/>
        </w:rPr>
        <w:t>, ideal for forestry applications as they can penetrate vegetation and detect multiple returns from a single pulse. The detection range of a LiDAR system depends on factors such as laser power, receiver sensitivity, and object reflectivity.</w:t>
      </w:r>
    </w:p>
    <w:p w14:paraId="17D57EFE" w14:textId="77777777" w:rsidR="00740753" w:rsidRPr="000B3111" w:rsidRDefault="00740753" w:rsidP="00E75B1A">
      <w:pPr>
        <w:rPr>
          <w:lang w:eastAsia="hu-HU"/>
        </w:rPr>
      </w:pPr>
    </w:p>
    <w:tbl>
      <w:tblPr>
        <w:tblStyle w:val="TableGrid"/>
        <w:tblW w:w="5000" w:type="pct"/>
        <w:tblLook w:val="04A0" w:firstRow="1" w:lastRow="0" w:firstColumn="1" w:lastColumn="0" w:noHBand="0" w:noVBand="1"/>
      </w:tblPr>
      <w:tblGrid>
        <w:gridCol w:w="4573"/>
        <w:gridCol w:w="4487"/>
      </w:tblGrid>
      <w:tr w:rsidR="006D72B2" w:rsidRPr="000B3111" w14:paraId="176063CF" w14:textId="77777777" w:rsidTr="006D72B2">
        <w:trPr>
          <w:trHeight w:val="1657"/>
        </w:trPr>
        <w:tc>
          <w:tcPr>
            <w:tcW w:w="2524" w:type="pct"/>
          </w:tcPr>
          <w:p w14:paraId="00E2CEA2" w14:textId="594974C2" w:rsidR="006D72B2" w:rsidRPr="000B3111" w:rsidRDefault="006D72B2" w:rsidP="007640E2">
            <w:pPr>
              <w:rPr>
                <w:rFonts w:cs="Times New Roman"/>
                <w:szCs w:val="24"/>
                <w:lang w:eastAsia="hu-HU"/>
              </w:rPr>
            </w:pPr>
            <w:r w:rsidRPr="000B3111">
              <w:rPr>
                <w:noProof/>
              </w:rPr>
              <w:lastRenderedPageBreak/>
              <w:drawing>
                <wp:anchor distT="0" distB="0" distL="114300" distR="114300" simplePos="0" relativeHeight="251688960" behindDoc="0" locked="0" layoutInCell="1" allowOverlap="1" wp14:anchorId="739BD57A" wp14:editId="6FEB9E66">
                  <wp:simplePos x="0" y="0"/>
                  <wp:positionH relativeFrom="column">
                    <wp:posOffset>689239</wp:posOffset>
                  </wp:positionH>
                  <wp:positionV relativeFrom="paragraph">
                    <wp:posOffset>41275</wp:posOffset>
                  </wp:positionV>
                  <wp:extent cx="1345721" cy="1000933"/>
                  <wp:effectExtent l="0" t="0" r="6985" b="8890"/>
                  <wp:wrapNone/>
                  <wp:docPr id="29" name="Picture 29" descr="DJI Zenmuse L2 with DJI Care Basic 1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JI Zenmuse L2 with DJI Care Basic 1Y"/>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2971" b="12650"/>
                          <a:stretch/>
                        </pic:blipFill>
                        <pic:spPr bwMode="auto">
                          <a:xfrm>
                            <a:off x="0" y="0"/>
                            <a:ext cx="1345721" cy="10009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76" w:type="pct"/>
          </w:tcPr>
          <w:p w14:paraId="181DDFC4" w14:textId="15183C77" w:rsidR="006D72B2" w:rsidRPr="000B3111" w:rsidRDefault="006D72B2" w:rsidP="007640E2">
            <w:pPr>
              <w:rPr>
                <w:rFonts w:cs="Times New Roman"/>
                <w:szCs w:val="24"/>
                <w:lang w:eastAsia="hu-HU"/>
              </w:rPr>
            </w:pPr>
            <w:r w:rsidRPr="000B3111">
              <w:rPr>
                <w:noProof/>
              </w:rPr>
              <w:drawing>
                <wp:anchor distT="0" distB="0" distL="114300" distR="114300" simplePos="0" relativeHeight="251689984" behindDoc="0" locked="0" layoutInCell="1" allowOverlap="1" wp14:anchorId="313C1280" wp14:editId="2A482BF1">
                  <wp:simplePos x="0" y="0"/>
                  <wp:positionH relativeFrom="column">
                    <wp:posOffset>833120</wp:posOffset>
                  </wp:positionH>
                  <wp:positionV relativeFrom="paragraph">
                    <wp:posOffset>14234</wp:posOffset>
                  </wp:positionV>
                  <wp:extent cx="1069676" cy="1018303"/>
                  <wp:effectExtent l="0" t="0" r="0" b="0"/>
                  <wp:wrapNone/>
                  <wp:docPr id="30" name="Picture 30" descr="DJI Zenmuse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JI Zenmuse L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 b="4803"/>
                          <a:stretch/>
                        </pic:blipFill>
                        <pic:spPr bwMode="auto">
                          <a:xfrm>
                            <a:off x="0" y="0"/>
                            <a:ext cx="1069676" cy="1018303"/>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6D72B2" w:rsidRPr="000B3111" w14:paraId="316E8B83" w14:textId="77777777" w:rsidTr="006D72B2">
        <w:trPr>
          <w:trHeight w:val="167"/>
        </w:trPr>
        <w:tc>
          <w:tcPr>
            <w:tcW w:w="2524" w:type="pct"/>
          </w:tcPr>
          <w:p w14:paraId="67E1B332" w14:textId="77777777" w:rsidR="006D72B2" w:rsidRPr="000B3111" w:rsidRDefault="006D72B2" w:rsidP="007640E2">
            <w:pPr>
              <w:spacing w:after="0"/>
              <w:jc w:val="center"/>
              <w:rPr>
                <w:noProof/>
              </w:rPr>
            </w:pPr>
            <w:r w:rsidRPr="000B3111">
              <w:rPr>
                <w:noProof/>
              </w:rPr>
              <w:t>(a)</w:t>
            </w:r>
          </w:p>
        </w:tc>
        <w:tc>
          <w:tcPr>
            <w:tcW w:w="2476" w:type="pct"/>
          </w:tcPr>
          <w:p w14:paraId="58A46B71" w14:textId="77777777" w:rsidR="006D72B2" w:rsidRPr="000B3111" w:rsidRDefault="006D72B2" w:rsidP="007640E2">
            <w:pPr>
              <w:spacing w:after="0"/>
              <w:jc w:val="center"/>
              <w:rPr>
                <w:noProof/>
              </w:rPr>
            </w:pPr>
            <w:r w:rsidRPr="000B3111">
              <w:rPr>
                <w:noProof/>
              </w:rPr>
              <w:t>(b)</w:t>
            </w:r>
          </w:p>
        </w:tc>
      </w:tr>
    </w:tbl>
    <w:p w14:paraId="65AAECC4" w14:textId="14CF84DF" w:rsidR="006D72B2" w:rsidRPr="000B3111" w:rsidRDefault="006D72B2" w:rsidP="00740753">
      <w:pPr>
        <w:pStyle w:val="Table-FigureFRED"/>
      </w:pPr>
      <w:r w:rsidRPr="000B3111">
        <w:t xml:space="preserve">Figure </w:t>
      </w:r>
      <w:r w:rsidR="00740753" w:rsidRPr="000B3111">
        <w:t>5</w:t>
      </w:r>
      <w:r w:rsidRPr="000B3111">
        <w:t xml:space="preserve">. (a) DJI </w:t>
      </w:r>
      <w:proofErr w:type="spellStart"/>
      <w:r w:rsidRPr="000B3111">
        <w:t>Zenmuse</w:t>
      </w:r>
      <w:proofErr w:type="spellEnd"/>
      <w:r w:rsidRPr="000B3111">
        <w:t xml:space="preserve"> L2; (b) DJI </w:t>
      </w:r>
      <w:proofErr w:type="spellStart"/>
      <w:r w:rsidRPr="000B3111">
        <w:t>Zenmuse</w:t>
      </w:r>
      <w:proofErr w:type="spellEnd"/>
      <w:r w:rsidRPr="000B3111">
        <w:t xml:space="preserve"> L1; </w:t>
      </w:r>
      <w:r w:rsidR="00740753" w:rsidRPr="000B3111">
        <w:br/>
      </w:r>
      <w:r w:rsidRPr="000B3111">
        <w:t>Source: DJI Webpage</w:t>
      </w:r>
    </w:p>
    <w:p w14:paraId="2E1E5206" w14:textId="77777777" w:rsidR="00E75B1A" w:rsidRPr="000B3111" w:rsidRDefault="00E75B1A" w:rsidP="00E75B1A">
      <w:pPr>
        <w:rPr>
          <w:lang w:eastAsia="hu-HU"/>
        </w:rPr>
      </w:pPr>
      <w:r w:rsidRPr="000B3111">
        <w:rPr>
          <w:lang w:eastAsia="hu-HU"/>
        </w:rPr>
        <w:t xml:space="preserve">LiDAR systems can capture multiple returns from a single pulse, allowing for detailed analysis of different layers within a scene. For example, the first return might capture the top of a tree, intermediate returns could capture branches, and the last return might capture the ground. This capability is crucial for applications like vegetation analysis, topographic mapping, and power line </w:t>
      </w:r>
      <w:proofErr w:type="spellStart"/>
      <w:r w:rsidRPr="000B3111">
        <w:rPr>
          <w:lang w:eastAsia="hu-HU"/>
        </w:rPr>
        <w:t>modeling</w:t>
      </w:r>
      <w:proofErr w:type="spellEnd"/>
      <w:r w:rsidRPr="000B3111">
        <w:rPr>
          <w:lang w:eastAsia="hu-HU"/>
        </w:rPr>
        <w:t xml:space="preserve">, where understanding the structure at different levels is essential. </w:t>
      </w:r>
    </w:p>
    <w:p w14:paraId="64EE03AE" w14:textId="7F42C5E3" w:rsidR="0069581C" w:rsidRPr="000B3111" w:rsidRDefault="0069581C" w:rsidP="0069581C">
      <w:pPr>
        <w:rPr>
          <w:lang w:eastAsia="hu-HU"/>
        </w:rPr>
      </w:pPr>
      <w:r w:rsidRPr="000B3111">
        <w:rPr>
          <w:lang w:eastAsia="hu-HU"/>
        </w:rPr>
        <w:t xml:space="preserve">One of the key advantages of LiDAR is its ability to penetrate vegetation and provide accurate distance measurements, which is essential for creating detailed terrain models. This technology is also beneficial for capturing details of thin structures, such as power lines or roof edges, which are generally too small to be detected by other methods. LiDAR systems can operate well in low light or densely vegetated areas, ensuring accuracy in challenging conditions. They are ideal for projects where detail and precision are paramount, such as accident scene reconstruction, digital terrain </w:t>
      </w:r>
      <w:proofErr w:type="spellStart"/>
      <w:r w:rsidRPr="000B3111">
        <w:rPr>
          <w:lang w:eastAsia="hu-HU"/>
        </w:rPr>
        <w:t>modeling</w:t>
      </w:r>
      <w:proofErr w:type="spellEnd"/>
      <w:r w:rsidRPr="000B3111">
        <w:rPr>
          <w:lang w:eastAsia="hu-HU"/>
        </w:rPr>
        <w:t xml:space="preserve">, and precision </w:t>
      </w:r>
      <w:r w:rsidR="00E75B1A" w:rsidRPr="000B3111">
        <w:rPr>
          <w:lang w:eastAsia="hu-HU"/>
        </w:rPr>
        <w:t>mapping</w:t>
      </w:r>
      <w:r w:rsidRPr="000B3111">
        <w:rPr>
          <w:lang w:eastAsia="hu-HU"/>
        </w:rPr>
        <w:t>.</w:t>
      </w:r>
    </w:p>
    <w:p w14:paraId="10287EB0" w14:textId="7C90E8EC" w:rsidR="00526963" w:rsidRPr="000B3111" w:rsidRDefault="0069581C" w:rsidP="0069581C">
      <w:pPr>
        <w:rPr>
          <w:lang w:eastAsia="hu-HU"/>
        </w:rPr>
      </w:pPr>
      <w:r w:rsidRPr="000B3111">
        <w:rPr>
          <w:lang w:eastAsia="hu-HU"/>
        </w:rPr>
        <w:t>Overall, LiDAR technology significantly enhances the capabilities of UAS by providing critical data for various advanced applications. Its ability to produce high-resolution, accurate 3D models and penetrate complex environments makes it an indispensable tool for modern surveying and mapping tasks​</w:t>
      </w:r>
    </w:p>
    <w:p w14:paraId="23C9FE5F" w14:textId="6197E6E9" w:rsidR="00AD132C" w:rsidRPr="000B3111" w:rsidRDefault="004707C4" w:rsidP="0067448D">
      <w:pPr>
        <w:rPr>
          <w:rFonts w:cs="Times New Roman"/>
          <w:b/>
          <w:bCs/>
          <w:szCs w:val="24"/>
          <w:lang w:eastAsia="hu-HU"/>
        </w:rPr>
      </w:pPr>
      <w:r w:rsidRPr="000B3111">
        <w:rPr>
          <w:rFonts w:cs="Times New Roman"/>
          <w:b/>
          <w:bCs/>
          <w:szCs w:val="24"/>
          <w:lang w:eastAsia="hu-HU"/>
        </w:rPr>
        <w:t>Multispectral camera</w:t>
      </w:r>
    </w:p>
    <w:p w14:paraId="64EF4864" w14:textId="4354F5F4" w:rsidR="005B38E3" w:rsidRPr="000B3111" w:rsidRDefault="005B38E3" w:rsidP="005B38E3">
      <w:pPr>
        <w:rPr>
          <w:rFonts w:cs="Times New Roman"/>
          <w:szCs w:val="24"/>
          <w:lang w:eastAsia="hu-HU"/>
        </w:rPr>
      </w:pPr>
      <w:r w:rsidRPr="000B3111">
        <w:rPr>
          <w:rFonts w:cs="Times New Roman"/>
          <w:szCs w:val="24"/>
          <w:lang w:eastAsia="hu-HU"/>
        </w:rPr>
        <w:t>A multispectral camera is an imaging device that captures data at different wavelengths across the electromagnetic spectrum, including visible light and near-infrared (NIR). Unlike traditional RGB cameras that only capture red, green, and blue wavelengths, multispectral cameras can detect wavelengths beyond the visible spectrum. This ability allows them to capture more detailed and diverse information about the objects or scenes being imaged.</w:t>
      </w:r>
    </w:p>
    <w:p w14:paraId="5E9504E7" w14:textId="77777777" w:rsidR="005B38E3" w:rsidRPr="000B3111" w:rsidRDefault="005B38E3" w:rsidP="005B38E3">
      <w:pPr>
        <w:rPr>
          <w:rFonts w:cs="Times New Roman"/>
          <w:szCs w:val="24"/>
          <w:lang w:eastAsia="hu-HU"/>
        </w:rPr>
      </w:pPr>
      <w:r w:rsidRPr="000B3111">
        <w:rPr>
          <w:rFonts w:cs="Times New Roman"/>
          <w:szCs w:val="24"/>
          <w:lang w:eastAsia="hu-HU"/>
        </w:rPr>
        <w:lastRenderedPageBreak/>
        <w:t xml:space="preserve">Multispectral cameras operate by using multiple sensors or a single sensor with a filter wheel to capture images at different wavelengths. They employ specialized optics to capture light across various spectral bands, including visible light (400-700 nm) and extending into the near-infrared range (700-2500 nm), depending on the application and camera design. These cameras are equipped with spectral filters that allow specific wavelengths to pass through while blocking others, arranged in a filter wheel or as an array over the sensor. Each filter corresponds to a particular spectral band, generating multiple images, each representing a different spectral band. These images are combined to form a multispectral dataset, providing detailed information about the reflectance properties of the scene or object. The multispectral data is </w:t>
      </w:r>
      <w:proofErr w:type="spellStart"/>
      <w:r w:rsidRPr="000B3111">
        <w:rPr>
          <w:rFonts w:cs="Times New Roman"/>
          <w:szCs w:val="24"/>
          <w:lang w:eastAsia="hu-HU"/>
        </w:rPr>
        <w:t>analyzed</w:t>
      </w:r>
      <w:proofErr w:type="spellEnd"/>
      <w:r w:rsidRPr="000B3111">
        <w:rPr>
          <w:rFonts w:cs="Times New Roman"/>
          <w:szCs w:val="24"/>
          <w:lang w:eastAsia="hu-HU"/>
        </w:rPr>
        <w:t xml:space="preserve"> using specialized software to interpret reflectance values at different wavelengths, revealing material composition, health, and other properties of the objects. </w:t>
      </w:r>
    </w:p>
    <w:p w14:paraId="28258200" w14:textId="2973E7EC" w:rsidR="005B38E3" w:rsidRPr="000B3111" w:rsidRDefault="005B38E3" w:rsidP="005B38E3">
      <w:pPr>
        <w:rPr>
          <w:rFonts w:cs="Times New Roman"/>
          <w:szCs w:val="24"/>
          <w:lang w:eastAsia="hu-HU"/>
        </w:rPr>
      </w:pPr>
      <w:r w:rsidRPr="000B3111">
        <w:rPr>
          <w:rFonts w:cs="Times New Roman"/>
          <w:szCs w:val="24"/>
          <w:lang w:eastAsia="hu-HU"/>
        </w:rPr>
        <w:t>Applications of multispectral cameras are diverse, including agriculture (monitoring vegetation health, assessing crop conditions), environmental monitoring (tracking deforestation, water quality), forestry (managing forest inventories, detecting tree health issues), mining and geology (identifying mineral compositions, mapping geological features), and surveillance and security (enhancing surveillance with additional information like heat signatures). The strengths of multispectral cameras lie in their ability to provide detailed spectral information, versatility across various applications, and non-invasive monitoring. However, they can be expensive, require careful calibration, and the data analysis is complex, necessitating advanced software and expertise in remote sensing.</w:t>
      </w:r>
    </w:p>
    <w:tbl>
      <w:tblPr>
        <w:tblStyle w:val="TableGrid"/>
        <w:tblW w:w="5000" w:type="pct"/>
        <w:tblLook w:val="04A0" w:firstRow="1" w:lastRow="0" w:firstColumn="1" w:lastColumn="0" w:noHBand="0" w:noVBand="1"/>
      </w:tblPr>
      <w:tblGrid>
        <w:gridCol w:w="9060"/>
      </w:tblGrid>
      <w:tr w:rsidR="0070473A" w:rsidRPr="000B3111" w14:paraId="09A98F09" w14:textId="77777777" w:rsidTr="0070473A">
        <w:trPr>
          <w:trHeight w:val="1657"/>
        </w:trPr>
        <w:tc>
          <w:tcPr>
            <w:tcW w:w="5000" w:type="pct"/>
          </w:tcPr>
          <w:p w14:paraId="1B659423" w14:textId="56269BFF" w:rsidR="0070473A" w:rsidRPr="000B3111" w:rsidRDefault="0070473A" w:rsidP="007640E2">
            <w:pPr>
              <w:rPr>
                <w:rFonts w:cs="Times New Roman"/>
                <w:szCs w:val="24"/>
                <w:lang w:eastAsia="hu-HU"/>
              </w:rPr>
            </w:pPr>
            <w:r w:rsidRPr="000B3111">
              <w:rPr>
                <w:noProof/>
              </w:rPr>
              <w:drawing>
                <wp:anchor distT="0" distB="0" distL="114300" distR="114300" simplePos="0" relativeHeight="251691008" behindDoc="0" locked="0" layoutInCell="1" allowOverlap="1" wp14:anchorId="49016F49" wp14:editId="44870036">
                  <wp:simplePos x="0" y="0"/>
                  <wp:positionH relativeFrom="column">
                    <wp:posOffset>2391805</wp:posOffset>
                  </wp:positionH>
                  <wp:positionV relativeFrom="paragraph">
                    <wp:posOffset>54933</wp:posOffset>
                  </wp:positionV>
                  <wp:extent cx="925983" cy="1026543"/>
                  <wp:effectExtent l="0" t="0" r="0" b="2540"/>
                  <wp:wrapNone/>
                  <wp:docPr id="33" name="Picture 33" descr="Zenmuse X3 - D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enmuse X3 - DJI"/>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25983" cy="102654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B238039" w14:textId="1AC7EC3A" w:rsidR="00526963" w:rsidRPr="000B3111" w:rsidRDefault="00526963" w:rsidP="00740753">
      <w:pPr>
        <w:pStyle w:val="Table-FigureFRED"/>
      </w:pPr>
      <w:r w:rsidRPr="000B3111">
        <w:t xml:space="preserve">Figure </w:t>
      </w:r>
      <w:r w:rsidR="00740753" w:rsidRPr="000B3111">
        <w:t>6</w:t>
      </w:r>
      <w:r w:rsidRPr="000B3111">
        <w:t>.</w:t>
      </w:r>
      <w:r w:rsidR="0070473A" w:rsidRPr="000B3111">
        <w:t xml:space="preserve"> DJI </w:t>
      </w:r>
      <w:proofErr w:type="spellStart"/>
      <w:r w:rsidR="0070473A" w:rsidRPr="000B3111">
        <w:t>Zenmuse</w:t>
      </w:r>
      <w:proofErr w:type="spellEnd"/>
      <w:r w:rsidR="0070473A" w:rsidRPr="000B3111">
        <w:t xml:space="preserve"> X3</w:t>
      </w:r>
      <w:r w:rsidR="0070473A" w:rsidRPr="000B3111">
        <w:br/>
      </w:r>
      <w:r w:rsidRPr="000B3111">
        <w:t>Source: DJI Webpage</w:t>
      </w:r>
    </w:p>
    <w:p w14:paraId="3734DD09" w14:textId="77777777" w:rsidR="00740753" w:rsidRPr="000B3111" w:rsidRDefault="00740753" w:rsidP="005F5535">
      <w:pPr>
        <w:rPr>
          <w:rFonts w:cs="Times New Roman"/>
          <w:szCs w:val="24"/>
          <w:lang w:eastAsia="hu-HU"/>
        </w:rPr>
      </w:pPr>
    </w:p>
    <w:p w14:paraId="2B898B7E" w14:textId="7B20DFC1" w:rsidR="001820F2" w:rsidRPr="000B3111" w:rsidRDefault="005F5535" w:rsidP="005F5535">
      <w:pPr>
        <w:rPr>
          <w:rFonts w:cs="Times New Roman"/>
          <w:szCs w:val="24"/>
          <w:lang w:eastAsia="hu-HU"/>
        </w:rPr>
      </w:pPr>
      <w:r w:rsidRPr="000B3111">
        <w:rPr>
          <w:rFonts w:cs="Times New Roman"/>
          <w:szCs w:val="24"/>
          <w:lang w:eastAsia="hu-HU"/>
        </w:rPr>
        <w:t xml:space="preserve">Non-visual payloads significantly expand the functionality of </w:t>
      </w:r>
      <w:r w:rsidR="005761C0" w:rsidRPr="000B3111">
        <w:rPr>
          <w:rFonts w:cs="Times New Roman"/>
          <w:szCs w:val="24"/>
          <w:lang w:eastAsia="hu-HU"/>
        </w:rPr>
        <w:t>UAS</w:t>
      </w:r>
      <w:r w:rsidRPr="000B3111">
        <w:rPr>
          <w:rFonts w:cs="Times New Roman"/>
          <w:szCs w:val="24"/>
          <w:lang w:eastAsia="hu-HU"/>
        </w:rPr>
        <w:t xml:space="preserve"> providing additional capabilities that go beyond visual data collection. These payloads enable drones to perform a variety of specialized tasks in different environments and industries.</w:t>
      </w:r>
    </w:p>
    <w:p w14:paraId="6190198F" w14:textId="77777777" w:rsidR="001820F2" w:rsidRPr="000B3111" w:rsidRDefault="001820F2" w:rsidP="00B73CA2">
      <w:pPr>
        <w:rPr>
          <w:rFonts w:cs="Times New Roman"/>
          <w:b/>
          <w:bCs/>
          <w:szCs w:val="24"/>
          <w:lang w:eastAsia="hu-HU"/>
        </w:rPr>
      </w:pPr>
    </w:p>
    <w:p w14:paraId="5C29391A" w14:textId="387AFEDC" w:rsidR="00B73CA2" w:rsidRPr="000B3111" w:rsidRDefault="00B73CA2" w:rsidP="00B73CA2">
      <w:pPr>
        <w:rPr>
          <w:rFonts w:cs="Times New Roman"/>
          <w:b/>
          <w:bCs/>
          <w:szCs w:val="24"/>
          <w:lang w:eastAsia="hu-HU"/>
        </w:rPr>
      </w:pPr>
      <w:r w:rsidRPr="000B3111">
        <w:rPr>
          <w:rFonts w:cs="Times New Roman"/>
          <w:b/>
          <w:bCs/>
          <w:szCs w:val="24"/>
          <w:lang w:eastAsia="hu-HU"/>
        </w:rPr>
        <w:lastRenderedPageBreak/>
        <w:t>Loudspeaker</w:t>
      </w:r>
    </w:p>
    <w:p w14:paraId="6573990E" w14:textId="77777777" w:rsidR="00823EC3" w:rsidRPr="000B3111" w:rsidRDefault="00B73CA2" w:rsidP="00B73CA2">
      <w:pPr>
        <w:rPr>
          <w:rFonts w:cs="Times New Roman"/>
          <w:szCs w:val="24"/>
          <w:lang w:eastAsia="hu-HU"/>
        </w:rPr>
      </w:pPr>
      <w:r w:rsidRPr="000B3111">
        <w:rPr>
          <w:rFonts w:cs="Times New Roman"/>
          <w:szCs w:val="24"/>
          <w:lang w:eastAsia="hu-HU"/>
        </w:rPr>
        <w:t xml:space="preserve">A loudspeaker integrated into a UAS is an audio output device used to broadcast messages from the drone. </w:t>
      </w:r>
    </w:p>
    <w:p w14:paraId="1C84CE9F" w14:textId="1013DF8B" w:rsidR="00A76C8B" w:rsidRPr="000B3111" w:rsidRDefault="00B73CA2" w:rsidP="00B73CA2">
      <w:pPr>
        <w:rPr>
          <w:rFonts w:cs="Times New Roman"/>
          <w:szCs w:val="24"/>
          <w:lang w:eastAsia="hu-HU"/>
        </w:rPr>
      </w:pPr>
      <w:r w:rsidRPr="000B3111">
        <w:rPr>
          <w:rFonts w:cs="Times New Roman"/>
          <w:szCs w:val="24"/>
          <w:lang w:eastAsia="hu-HU"/>
        </w:rPr>
        <w:t>They can deliver important information or instructions to the public, especially in areas where traditional public address systems might not reach, such as during large outdoor events or in remote locations. Law enforcement and security agencies utilize drones equipped with loudspeakers to manage crowds by issuing commands, warnings, or updates during events, protests, or emergencies, ensuring public safety and order. Additionally, during disasters or rescue operations, loudspeakers on drones can relay critical information to individuals in hard-to-reach or hazardous areas, guiding them to safety or informing them of necessary actions. This capability is crucial in scenarios where ground communication is compromised or delayed, providing timely and potentially life-saving information.</w:t>
      </w:r>
    </w:p>
    <w:p w14:paraId="3199195B" w14:textId="77777777" w:rsidR="001820F2" w:rsidRPr="000B3111" w:rsidRDefault="001820F2" w:rsidP="00823EC3">
      <w:pPr>
        <w:rPr>
          <w:rFonts w:cs="Times New Roman"/>
          <w:b/>
          <w:bCs/>
          <w:szCs w:val="24"/>
          <w:lang w:eastAsia="hu-HU"/>
        </w:rPr>
      </w:pPr>
    </w:p>
    <w:p w14:paraId="542ED5EC" w14:textId="70316268" w:rsidR="00823EC3" w:rsidRPr="000B3111" w:rsidRDefault="00823EC3" w:rsidP="00823EC3">
      <w:pPr>
        <w:rPr>
          <w:rFonts w:cs="Times New Roman"/>
          <w:szCs w:val="24"/>
          <w:lang w:eastAsia="hu-HU"/>
        </w:rPr>
      </w:pPr>
      <w:r w:rsidRPr="000B3111">
        <w:rPr>
          <w:rFonts w:cs="Times New Roman"/>
          <w:b/>
          <w:bCs/>
          <w:szCs w:val="24"/>
          <w:lang w:eastAsia="hu-HU"/>
        </w:rPr>
        <w:t>Spotlight</w:t>
      </w:r>
    </w:p>
    <w:p w14:paraId="2989808C" w14:textId="77777777" w:rsidR="00823EC3" w:rsidRPr="000B3111" w:rsidRDefault="00823EC3" w:rsidP="00823EC3">
      <w:pPr>
        <w:rPr>
          <w:rFonts w:cs="Times New Roman"/>
          <w:szCs w:val="24"/>
          <w:lang w:eastAsia="hu-HU"/>
        </w:rPr>
      </w:pPr>
      <w:r w:rsidRPr="000B3111">
        <w:rPr>
          <w:rFonts w:cs="Times New Roman"/>
          <w:szCs w:val="24"/>
          <w:lang w:eastAsia="hu-HU"/>
        </w:rPr>
        <w:t xml:space="preserve">A spotlight on a UAS is a high-intensity light source designed to illuminate areas during low-light conditions. </w:t>
      </w:r>
    </w:p>
    <w:p w14:paraId="0C2B646B" w14:textId="596E8F59" w:rsidR="00823EC3" w:rsidRPr="000B3111" w:rsidRDefault="00823EC3" w:rsidP="00823EC3">
      <w:pPr>
        <w:rPr>
          <w:rFonts w:cs="Times New Roman"/>
          <w:szCs w:val="24"/>
          <w:lang w:eastAsia="hu-HU"/>
        </w:rPr>
      </w:pPr>
      <w:r w:rsidRPr="000B3111">
        <w:rPr>
          <w:rFonts w:cs="Times New Roman"/>
          <w:szCs w:val="24"/>
          <w:lang w:eastAsia="hu-HU"/>
        </w:rPr>
        <w:t>Spotlights on UASs significantly enhance their operational capabilities, particularly during nighttime activities. They improve visibility for nighttime search and rescue missions, patrolling, and inspections, allowing operators to identify objects or individuals in dark environments. During infrastructure inspections, spotlights can illuminate hard-to-reach or poorly lit areas, such as under bridges or inside tunnels, ensuring thorough visual assessment. In security operations, drones equipped with spotlights can illuminate and monitor specific areas, deterring potential intruders and enhancing surveillance capabilities.</w:t>
      </w:r>
    </w:p>
    <w:p w14:paraId="017E3AA1" w14:textId="77777777" w:rsidR="001820F2" w:rsidRPr="000B3111" w:rsidRDefault="001820F2" w:rsidP="00823EC3">
      <w:pPr>
        <w:rPr>
          <w:rFonts w:cs="Times New Roman"/>
          <w:szCs w:val="24"/>
          <w:lang w:eastAsia="hu-HU"/>
        </w:rPr>
      </w:pPr>
    </w:p>
    <w:p w14:paraId="77B80508" w14:textId="16985036" w:rsidR="00823EC3" w:rsidRPr="000B3111" w:rsidRDefault="00E7111F" w:rsidP="00823EC3">
      <w:pPr>
        <w:rPr>
          <w:rFonts w:cs="Times New Roman"/>
          <w:b/>
          <w:bCs/>
          <w:szCs w:val="24"/>
          <w:lang w:eastAsia="hu-HU"/>
        </w:rPr>
      </w:pPr>
      <w:r w:rsidRPr="000B3111">
        <w:rPr>
          <w:rFonts w:cs="Times New Roman"/>
          <w:b/>
          <w:bCs/>
          <w:szCs w:val="24"/>
          <w:lang w:eastAsia="hu-HU"/>
        </w:rPr>
        <w:t>Real-Time Kinematic, RTK</w:t>
      </w:r>
      <w:r w:rsidR="002038D7" w:rsidRPr="000B3111">
        <w:rPr>
          <w:rFonts w:cs="Times New Roman"/>
          <w:b/>
          <w:bCs/>
          <w:szCs w:val="24"/>
          <w:lang w:eastAsia="hu-HU"/>
        </w:rPr>
        <w:t xml:space="preserve"> module</w:t>
      </w:r>
    </w:p>
    <w:p w14:paraId="69A5EB88" w14:textId="03DEB847" w:rsidR="00823EC3" w:rsidRPr="000B3111" w:rsidRDefault="002038D7" w:rsidP="00823EC3">
      <w:pPr>
        <w:rPr>
          <w:rFonts w:cs="Times New Roman"/>
          <w:szCs w:val="24"/>
          <w:lang w:eastAsia="hu-HU"/>
        </w:rPr>
      </w:pPr>
      <w:r w:rsidRPr="000B3111">
        <w:rPr>
          <w:rFonts w:cs="Times New Roman"/>
          <w:szCs w:val="24"/>
          <w:lang w:eastAsia="hu-HU"/>
        </w:rPr>
        <w:t xml:space="preserve">RTK module is a technology that enhances the accuracy of GPS data to </w:t>
      </w:r>
      <w:proofErr w:type="spellStart"/>
      <w:r w:rsidRPr="000B3111">
        <w:rPr>
          <w:rFonts w:cs="Times New Roman"/>
          <w:szCs w:val="24"/>
          <w:lang w:eastAsia="hu-HU"/>
        </w:rPr>
        <w:t>centimeter</w:t>
      </w:r>
      <w:proofErr w:type="spellEnd"/>
      <w:r w:rsidRPr="000B3111">
        <w:rPr>
          <w:rFonts w:cs="Times New Roman"/>
          <w:szCs w:val="24"/>
          <w:lang w:eastAsia="hu-HU"/>
        </w:rPr>
        <w:t>-level precision, making it indispensable for applications that require high-precision positioning and navigation.</w:t>
      </w:r>
      <w:r w:rsidR="00EF7FB3" w:rsidRPr="000B3111">
        <w:rPr>
          <w:rFonts w:cs="Times New Roman"/>
          <w:szCs w:val="24"/>
          <w:lang w:eastAsia="hu-HU"/>
        </w:rPr>
        <w:t xml:space="preserve"> Instead of the employment</w:t>
      </w:r>
      <w:r w:rsidR="008B7B42" w:rsidRPr="000B3111">
        <w:rPr>
          <w:rFonts w:cs="Times New Roman"/>
          <w:szCs w:val="24"/>
          <w:lang w:eastAsia="hu-HU"/>
        </w:rPr>
        <w:t xml:space="preserve"> of PRN (code) ranging signal, </w:t>
      </w:r>
      <w:r w:rsidR="003A4361" w:rsidRPr="000B3111">
        <w:rPr>
          <w:rFonts w:cs="Times New Roman"/>
          <w:szCs w:val="24"/>
          <w:lang w:eastAsia="hu-HU"/>
        </w:rPr>
        <w:t xml:space="preserve">the RTK technique is based on the use of carrier (phase) measurements. </w:t>
      </w:r>
      <w:r w:rsidR="00EF7FB3" w:rsidRPr="000B3111">
        <w:rPr>
          <w:rFonts w:cs="Times New Roman"/>
          <w:szCs w:val="24"/>
          <w:lang w:eastAsia="hu-HU"/>
        </w:rPr>
        <w:t xml:space="preserve"> </w:t>
      </w:r>
    </w:p>
    <w:p w14:paraId="1D49A257" w14:textId="397260BC" w:rsidR="00823EC3" w:rsidRPr="000B3111" w:rsidRDefault="0044533E" w:rsidP="00823EC3">
      <w:pPr>
        <w:rPr>
          <w:rFonts w:cs="Times New Roman"/>
          <w:szCs w:val="24"/>
          <w:lang w:eastAsia="hu-HU"/>
        </w:rPr>
      </w:pPr>
      <w:r w:rsidRPr="000B3111">
        <w:rPr>
          <w:rFonts w:cs="Times New Roman"/>
          <w:szCs w:val="24"/>
          <w:lang w:eastAsia="hu-HU"/>
        </w:rPr>
        <w:t xml:space="preserve">Standard GPS systems, limited to meter-level accuracy due to atmospheric and signal errors, are supplemented by an RTK setup that includes a stationary base station and a mobile receiver. The base station, with a known </w:t>
      </w:r>
      <w:r w:rsidRPr="000B3111">
        <w:rPr>
          <w:rFonts w:cs="Times New Roman"/>
          <w:szCs w:val="24"/>
          <w:lang w:eastAsia="hu-HU"/>
        </w:rPr>
        <w:lastRenderedPageBreak/>
        <w:t>precise location, continuously receives satellite signals</w:t>
      </w:r>
      <w:r w:rsidR="003A4361" w:rsidRPr="000B3111">
        <w:rPr>
          <w:rFonts w:cs="Times New Roman"/>
          <w:szCs w:val="24"/>
          <w:lang w:eastAsia="hu-HU"/>
        </w:rPr>
        <w:t>’ code and phase measurements</w:t>
      </w:r>
      <w:r w:rsidRPr="000B3111">
        <w:rPr>
          <w:rFonts w:cs="Times New Roman"/>
          <w:szCs w:val="24"/>
          <w:lang w:eastAsia="hu-HU"/>
        </w:rPr>
        <w:t xml:space="preserve"> and calculates its position, identifying any errors. It then generates correction data, representing the discrepancy between its known and calculated positions, and transmits this data to the mobile receiver in real-time via radio, cellular network, or other communication methods. The mobile receiver, typically a drone, applies these corrections to its own satellite signal measurements, achieving highly accurate positioning. This corrected position data enables precise flight control and accurate data collection, essential for applications like surveying, mapping, and inspections where accuracy is critical.</w:t>
      </w:r>
    </w:p>
    <w:p w14:paraId="0FC11E34" w14:textId="77777777" w:rsidR="001820F2" w:rsidRPr="000B3111" w:rsidRDefault="001820F2" w:rsidP="00823EC3"/>
    <w:p w14:paraId="687C59D6" w14:textId="629BD82D" w:rsidR="009171E6" w:rsidRPr="000B3111" w:rsidRDefault="009171E6" w:rsidP="00823EC3">
      <w:pPr>
        <w:rPr>
          <w:b/>
          <w:bCs/>
        </w:rPr>
      </w:pPr>
      <w:r w:rsidRPr="000B3111">
        <w:rPr>
          <w:b/>
          <w:bCs/>
        </w:rPr>
        <w:t>Parachute</w:t>
      </w:r>
    </w:p>
    <w:p w14:paraId="642EBFFB" w14:textId="0AFA564F" w:rsidR="009171E6" w:rsidRPr="000B3111" w:rsidRDefault="009171E6" w:rsidP="00823EC3">
      <w:r w:rsidRPr="000B3111">
        <w:t>Parachutes are integrated as a safety mechanism to minimize damage in case of a system failure or emergency landing.</w:t>
      </w:r>
    </w:p>
    <w:p w14:paraId="2A9D1406" w14:textId="77777777" w:rsidR="00BE73BC" w:rsidRPr="000B3111" w:rsidRDefault="00BE73BC" w:rsidP="00BE73BC">
      <w:r w:rsidRPr="000B3111">
        <w:t>When a UAS experiences a malfunction or power loss, the parachute deploys automatically or via manual activation, significantly reducing the speed of descent and protecting the UAS from severe damage upon impact, thereby reducing the risk of injury or damage to people and property on the ground. UAS parachute systems can include spring-loaded mechanisms or compressed gas to quickly release the parachute, with sensors and onboard systems detecting free fall or critical failures to trigger the deployment. In some regions, using a parachute system can help UAS comply with aviation safety regulations, allowing them to operate in more areas and under more conditions.</w:t>
      </w:r>
    </w:p>
    <w:p w14:paraId="6715FAA7" w14:textId="77777777" w:rsidR="00BE73BC" w:rsidRPr="000B3111" w:rsidRDefault="00BE73BC" w:rsidP="00BE73BC"/>
    <w:p w14:paraId="77C69942" w14:textId="2A505C23" w:rsidR="009171E6" w:rsidRPr="000B3111" w:rsidRDefault="009171E6" w:rsidP="00823EC3">
      <w:pPr>
        <w:rPr>
          <w:b/>
          <w:bCs/>
        </w:rPr>
      </w:pPr>
      <w:r w:rsidRPr="000B3111">
        <w:rPr>
          <w:b/>
          <w:bCs/>
        </w:rPr>
        <w:t>Software Development Kit</w:t>
      </w:r>
      <w:r w:rsidR="00AF0E64" w:rsidRPr="000B3111">
        <w:rPr>
          <w:b/>
          <w:bCs/>
        </w:rPr>
        <w:t>, SDK</w:t>
      </w:r>
    </w:p>
    <w:p w14:paraId="2CE5A698" w14:textId="1B052CA6" w:rsidR="00823EC3" w:rsidRPr="000B3111" w:rsidRDefault="001B16A7" w:rsidP="00823EC3">
      <w:pPr>
        <w:rPr>
          <w:rFonts w:cs="Times New Roman"/>
          <w:szCs w:val="24"/>
          <w:lang w:eastAsia="hu-HU"/>
        </w:rPr>
      </w:pPr>
      <w:r w:rsidRPr="000B3111">
        <w:t>SDKs are collections of software development tools and libraries that allow developers to create custom applications and functionalities. These SDKs are used to create custom applications and integrate specialized payloads with UASs, enhancing their versatility for specific tasks. SDKs are also used to program automated flight paths, data collection routines, and real-time processing functionalities</w:t>
      </w:r>
      <w:r w:rsidR="00711DA6" w:rsidRPr="000B3111">
        <w:t xml:space="preserve"> such as delivering telemetry or any other data form UAS.</w:t>
      </w:r>
    </w:p>
    <w:p w14:paraId="334E814B" w14:textId="65C2DA62" w:rsidR="00C332B8" w:rsidRPr="000B3111" w:rsidRDefault="00ED1733" w:rsidP="00ED1733">
      <w:pPr>
        <w:rPr>
          <w:rFonts w:cs="Times New Roman"/>
          <w:szCs w:val="24"/>
          <w:lang w:eastAsia="hu-HU"/>
        </w:rPr>
      </w:pPr>
      <w:r w:rsidRPr="000B3111">
        <w:rPr>
          <w:rFonts w:cs="Times New Roman"/>
          <w:szCs w:val="24"/>
          <w:lang w:eastAsia="hu-HU"/>
        </w:rPr>
        <w:t>As a recap of the review of payloads that provide visual or non-visual output, the table below summarizes all compatibilities of proposed UAS and payloads and leads to defining three acceptable UAS systems for professional and proficient purposes.</w:t>
      </w:r>
    </w:p>
    <w:p w14:paraId="1FA10DB2" w14:textId="77777777" w:rsidR="00740753" w:rsidRPr="000B3111" w:rsidRDefault="00740753" w:rsidP="00ED1733">
      <w:pPr>
        <w:rPr>
          <w:rFonts w:cs="Times New Roman"/>
          <w:szCs w:val="24"/>
          <w:lang w:eastAsia="hu-HU"/>
        </w:rPr>
      </w:pPr>
    </w:p>
    <w:p w14:paraId="4010E739" w14:textId="092ABA89" w:rsidR="00740753" w:rsidRPr="000B3111" w:rsidRDefault="00740753" w:rsidP="00740753">
      <w:pPr>
        <w:pStyle w:val="Table-FigureFRED"/>
      </w:pPr>
      <w:r w:rsidRPr="000B3111">
        <w:lastRenderedPageBreak/>
        <w:t>Table 2. Compatibility of payloads with the UAS system (drone)</w:t>
      </w:r>
    </w:p>
    <w:tbl>
      <w:tblPr>
        <w:tblStyle w:val="TableGrid"/>
        <w:tblW w:w="5000" w:type="pct"/>
        <w:tblLook w:val="04A0" w:firstRow="1" w:lastRow="0" w:firstColumn="1" w:lastColumn="0" w:noHBand="0" w:noVBand="1"/>
      </w:tblPr>
      <w:tblGrid>
        <w:gridCol w:w="1855"/>
        <w:gridCol w:w="1441"/>
        <w:gridCol w:w="1441"/>
        <w:gridCol w:w="1441"/>
        <w:gridCol w:w="1441"/>
        <w:gridCol w:w="1441"/>
      </w:tblGrid>
      <w:tr w:rsidR="00E40991" w:rsidRPr="000B3111" w14:paraId="2D074871" w14:textId="77777777" w:rsidTr="00E40991">
        <w:tc>
          <w:tcPr>
            <w:tcW w:w="1024" w:type="pct"/>
            <w:vAlign w:val="center"/>
          </w:tcPr>
          <w:p w14:paraId="34BA32C6" w14:textId="77777777" w:rsidR="00A76C8B" w:rsidRPr="000B3111" w:rsidRDefault="00A76C8B" w:rsidP="00E40991">
            <w:pPr>
              <w:pStyle w:val="BodyText"/>
              <w:spacing w:after="0"/>
              <w:jc w:val="center"/>
              <w:rPr>
                <w:sz w:val="20"/>
                <w:szCs w:val="20"/>
                <w:lang w:val="en-GB"/>
              </w:rPr>
            </w:pPr>
          </w:p>
        </w:tc>
        <w:tc>
          <w:tcPr>
            <w:tcW w:w="795" w:type="pct"/>
            <w:vAlign w:val="center"/>
          </w:tcPr>
          <w:p w14:paraId="663AA667" w14:textId="30EC2665" w:rsidR="00A76C8B" w:rsidRPr="000B3111" w:rsidRDefault="00A76C8B" w:rsidP="00E40991">
            <w:pPr>
              <w:pStyle w:val="BodyText"/>
              <w:spacing w:after="0"/>
              <w:jc w:val="center"/>
              <w:rPr>
                <w:sz w:val="20"/>
                <w:szCs w:val="20"/>
                <w:lang w:val="en-GB"/>
              </w:rPr>
            </w:pPr>
            <w:r w:rsidRPr="000B3111">
              <w:rPr>
                <w:sz w:val="20"/>
                <w:szCs w:val="20"/>
                <w:lang w:val="en-GB"/>
              </w:rPr>
              <w:t>DJI Matrice 350 RTK</w:t>
            </w:r>
          </w:p>
        </w:tc>
        <w:tc>
          <w:tcPr>
            <w:tcW w:w="795" w:type="pct"/>
            <w:vAlign w:val="center"/>
          </w:tcPr>
          <w:p w14:paraId="730E9A67" w14:textId="6F30E1A4" w:rsidR="00A76C8B" w:rsidRPr="000B3111" w:rsidRDefault="00A76C8B" w:rsidP="00E40991">
            <w:pPr>
              <w:pStyle w:val="BodyText"/>
              <w:spacing w:after="0"/>
              <w:jc w:val="center"/>
              <w:rPr>
                <w:sz w:val="20"/>
                <w:szCs w:val="20"/>
                <w:lang w:val="en-GB"/>
              </w:rPr>
            </w:pPr>
            <w:r w:rsidRPr="000B3111">
              <w:rPr>
                <w:sz w:val="20"/>
                <w:szCs w:val="20"/>
                <w:lang w:val="en-GB"/>
              </w:rPr>
              <w:t>DJI Matrice 30T</w:t>
            </w:r>
          </w:p>
        </w:tc>
        <w:tc>
          <w:tcPr>
            <w:tcW w:w="795" w:type="pct"/>
            <w:vAlign w:val="center"/>
          </w:tcPr>
          <w:p w14:paraId="12464B38" w14:textId="4889BE6D" w:rsidR="00A76C8B" w:rsidRPr="000B3111" w:rsidRDefault="00A76C8B" w:rsidP="00E40991">
            <w:pPr>
              <w:pStyle w:val="BodyText"/>
              <w:spacing w:after="0"/>
              <w:jc w:val="center"/>
              <w:rPr>
                <w:sz w:val="20"/>
                <w:szCs w:val="20"/>
                <w:lang w:val="en-GB"/>
              </w:rPr>
            </w:pPr>
            <w:r w:rsidRPr="000B3111">
              <w:rPr>
                <w:sz w:val="20"/>
                <w:szCs w:val="20"/>
                <w:lang w:val="en-GB"/>
              </w:rPr>
              <w:t>DJI Mavic 3T</w:t>
            </w:r>
          </w:p>
        </w:tc>
        <w:tc>
          <w:tcPr>
            <w:tcW w:w="795" w:type="pct"/>
            <w:vAlign w:val="center"/>
          </w:tcPr>
          <w:p w14:paraId="2DC0691A" w14:textId="5723CDB3" w:rsidR="00A76C8B" w:rsidRPr="000B3111" w:rsidRDefault="00A76C8B" w:rsidP="00E40991">
            <w:pPr>
              <w:pStyle w:val="BodyText"/>
              <w:spacing w:after="0"/>
              <w:jc w:val="center"/>
              <w:rPr>
                <w:sz w:val="20"/>
                <w:szCs w:val="20"/>
                <w:lang w:val="en-GB"/>
              </w:rPr>
            </w:pPr>
            <w:r w:rsidRPr="000B3111">
              <w:rPr>
                <w:sz w:val="20"/>
                <w:szCs w:val="20"/>
                <w:lang w:val="en-GB"/>
              </w:rPr>
              <w:t>DJI Mavic 2 Enterprise Advanced</w:t>
            </w:r>
          </w:p>
        </w:tc>
        <w:tc>
          <w:tcPr>
            <w:tcW w:w="795" w:type="pct"/>
            <w:vAlign w:val="center"/>
          </w:tcPr>
          <w:p w14:paraId="498CE868" w14:textId="2BB648CC" w:rsidR="00A76C8B" w:rsidRPr="000B3111" w:rsidRDefault="00A76C8B" w:rsidP="00E40991">
            <w:pPr>
              <w:pStyle w:val="BodyText"/>
              <w:spacing w:after="0"/>
              <w:jc w:val="center"/>
              <w:rPr>
                <w:sz w:val="20"/>
                <w:szCs w:val="20"/>
                <w:lang w:val="en-GB"/>
              </w:rPr>
            </w:pPr>
            <w:r w:rsidRPr="000B3111">
              <w:rPr>
                <w:sz w:val="20"/>
                <w:szCs w:val="20"/>
                <w:lang w:val="en-GB"/>
              </w:rPr>
              <w:t>DJI Phantom 4 RTK</w:t>
            </w:r>
          </w:p>
        </w:tc>
      </w:tr>
      <w:tr w:rsidR="00E40991" w:rsidRPr="000B3111" w14:paraId="624496D6" w14:textId="77777777" w:rsidTr="00E40991">
        <w:trPr>
          <w:trHeight w:val="672"/>
        </w:trPr>
        <w:tc>
          <w:tcPr>
            <w:tcW w:w="1024" w:type="pct"/>
            <w:vAlign w:val="center"/>
          </w:tcPr>
          <w:p w14:paraId="06228993" w14:textId="7E7537D6" w:rsidR="00A14F2A" w:rsidRPr="000B3111" w:rsidRDefault="00A14F2A" w:rsidP="00E40991">
            <w:pPr>
              <w:pStyle w:val="BodyText"/>
              <w:spacing w:after="0"/>
              <w:jc w:val="center"/>
              <w:rPr>
                <w:sz w:val="20"/>
                <w:szCs w:val="20"/>
                <w:lang w:val="en-GB"/>
              </w:rPr>
            </w:pPr>
            <w:r w:rsidRPr="000B3111">
              <w:rPr>
                <w:sz w:val="20"/>
                <w:szCs w:val="20"/>
                <w:lang w:val="en-GB"/>
              </w:rPr>
              <w:t>Visual</w:t>
            </w:r>
            <w:r w:rsidR="00E40991" w:rsidRPr="000B3111">
              <w:rPr>
                <w:sz w:val="20"/>
                <w:szCs w:val="20"/>
                <w:lang w:val="en-GB"/>
              </w:rPr>
              <w:t xml:space="preserve"> RGB</w:t>
            </w:r>
            <w:r w:rsidRPr="000B3111">
              <w:rPr>
                <w:sz w:val="20"/>
                <w:szCs w:val="20"/>
                <w:lang w:val="en-GB"/>
              </w:rPr>
              <w:t xml:space="preserve"> Camera</w:t>
            </w:r>
          </w:p>
        </w:tc>
        <w:tc>
          <w:tcPr>
            <w:tcW w:w="795" w:type="pct"/>
            <w:shd w:val="clear" w:color="auto" w:fill="EAF1DD" w:themeFill="accent3" w:themeFillTint="33"/>
            <w:vAlign w:val="center"/>
          </w:tcPr>
          <w:p w14:paraId="7604771C" w14:textId="7C702773" w:rsidR="00A14F2A" w:rsidRPr="000B3111" w:rsidRDefault="00A14F2A" w:rsidP="00E40991">
            <w:pPr>
              <w:pStyle w:val="BodyText"/>
              <w:spacing w:after="0"/>
              <w:jc w:val="center"/>
              <w:rPr>
                <w:sz w:val="28"/>
                <w:szCs w:val="28"/>
                <w:lang w:val="en-GB"/>
              </w:rPr>
            </w:pPr>
            <w:r w:rsidRPr="000B3111">
              <w:rPr>
                <w:sz w:val="28"/>
                <w:szCs w:val="28"/>
                <w:lang w:val="en-GB"/>
              </w:rPr>
              <w:t>X</w:t>
            </w:r>
          </w:p>
        </w:tc>
        <w:tc>
          <w:tcPr>
            <w:tcW w:w="795" w:type="pct"/>
            <w:shd w:val="clear" w:color="auto" w:fill="EAF1DD" w:themeFill="accent3" w:themeFillTint="33"/>
            <w:vAlign w:val="center"/>
          </w:tcPr>
          <w:p w14:paraId="245A5B8B" w14:textId="75A656A4" w:rsidR="00A14F2A" w:rsidRPr="000B3111" w:rsidRDefault="00A14F2A" w:rsidP="00E40991">
            <w:pPr>
              <w:pStyle w:val="BodyText"/>
              <w:spacing w:after="0"/>
              <w:jc w:val="center"/>
              <w:rPr>
                <w:sz w:val="28"/>
                <w:szCs w:val="28"/>
                <w:lang w:val="en-GB"/>
              </w:rPr>
            </w:pPr>
            <w:r w:rsidRPr="000B3111">
              <w:rPr>
                <w:sz w:val="28"/>
                <w:szCs w:val="28"/>
                <w:lang w:val="en-GB"/>
              </w:rPr>
              <w:t>X</w:t>
            </w:r>
          </w:p>
        </w:tc>
        <w:tc>
          <w:tcPr>
            <w:tcW w:w="795" w:type="pct"/>
            <w:shd w:val="clear" w:color="auto" w:fill="EAF1DD" w:themeFill="accent3" w:themeFillTint="33"/>
            <w:vAlign w:val="center"/>
          </w:tcPr>
          <w:p w14:paraId="3976AC67" w14:textId="0956D921" w:rsidR="00A14F2A" w:rsidRPr="000B3111" w:rsidRDefault="00A14F2A" w:rsidP="00E40991">
            <w:pPr>
              <w:pStyle w:val="BodyText"/>
              <w:spacing w:after="0"/>
              <w:jc w:val="center"/>
              <w:rPr>
                <w:sz w:val="28"/>
                <w:szCs w:val="28"/>
                <w:lang w:val="en-GB"/>
              </w:rPr>
            </w:pPr>
            <w:r w:rsidRPr="000B3111">
              <w:rPr>
                <w:sz w:val="28"/>
                <w:szCs w:val="28"/>
                <w:lang w:val="en-GB"/>
              </w:rPr>
              <w:t>X</w:t>
            </w:r>
          </w:p>
        </w:tc>
        <w:tc>
          <w:tcPr>
            <w:tcW w:w="795" w:type="pct"/>
            <w:shd w:val="clear" w:color="auto" w:fill="EAF1DD" w:themeFill="accent3" w:themeFillTint="33"/>
            <w:vAlign w:val="center"/>
          </w:tcPr>
          <w:p w14:paraId="18C0BB25" w14:textId="63D46ABA" w:rsidR="00A14F2A" w:rsidRPr="000B3111" w:rsidRDefault="00A14F2A" w:rsidP="00E40991">
            <w:pPr>
              <w:pStyle w:val="BodyText"/>
              <w:spacing w:after="0"/>
              <w:jc w:val="center"/>
              <w:rPr>
                <w:sz w:val="28"/>
                <w:szCs w:val="28"/>
                <w:lang w:val="en-GB"/>
              </w:rPr>
            </w:pPr>
            <w:r w:rsidRPr="000B3111">
              <w:rPr>
                <w:sz w:val="28"/>
                <w:szCs w:val="28"/>
                <w:lang w:val="en-GB"/>
              </w:rPr>
              <w:t>X</w:t>
            </w:r>
          </w:p>
        </w:tc>
        <w:tc>
          <w:tcPr>
            <w:tcW w:w="795" w:type="pct"/>
            <w:shd w:val="clear" w:color="auto" w:fill="EAF1DD" w:themeFill="accent3" w:themeFillTint="33"/>
            <w:vAlign w:val="center"/>
          </w:tcPr>
          <w:p w14:paraId="34D8381C" w14:textId="670F540F" w:rsidR="00A14F2A" w:rsidRPr="000B3111" w:rsidRDefault="00A14F2A" w:rsidP="00E40991">
            <w:pPr>
              <w:pStyle w:val="BodyText"/>
              <w:spacing w:after="0"/>
              <w:jc w:val="center"/>
              <w:rPr>
                <w:sz w:val="28"/>
                <w:szCs w:val="28"/>
                <w:lang w:val="en-GB"/>
              </w:rPr>
            </w:pPr>
            <w:r w:rsidRPr="000B3111">
              <w:rPr>
                <w:sz w:val="28"/>
                <w:szCs w:val="28"/>
                <w:lang w:val="en-GB"/>
              </w:rPr>
              <w:t>X</w:t>
            </w:r>
          </w:p>
        </w:tc>
      </w:tr>
      <w:tr w:rsidR="00E40991" w:rsidRPr="000B3111" w14:paraId="74973E26" w14:textId="77777777" w:rsidTr="00E40991">
        <w:trPr>
          <w:trHeight w:val="672"/>
        </w:trPr>
        <w:tc>
          <w:tcPr>
            <w:tcW w:w="1024" w:type="pct"/>
            <w:vAlign w:val="center"/>
          </w:tcPr>
          <w:p w14:paraId="7C5B8959" w14:textId="643F513C" w:rsidR="00A14F2A" w:rsidRPr="000B3111" w:rsidRDefault="00A14F2A" w:rsidP="00E40991">
            <w:pPr>
              <w:pStyle w:val="BodyText"/>
              <w:spacing w:after="0"/>
              <w:jc w:val="center"/>
              <w:rPr>
                <w:sz w:val="20"/>
                <w:szCs w:val="20"/>
                <w:lang w:val="en-GB"/>
              </w:rPr>
            </w:pPr>
            <w:r w:rsidRPr="000B3111">
              <w:rPr>
                <w:sz w:val="20"/>
                <w:szCs w:val="20"/>
                <w:lang w:val="en-GB"/>
              </w:rPr>
              <w:t>Thermal Camera</w:t>
            </w:r>
          </w:p>
        </w:tc>
        <w:tc>
          <w:tcPr>
            <w:tcW w:w="795" w:type="pct"/>
            <w:shd w:val="clear" w:color="auto" w:fill="EAF1DD" w:themeFill="accent3" w:themeFillTint="33"/>
            <w:vAlign w:val="center"/>
          </w:tcPr>
          <w:p w14:paraId="5EB113F7" w14:textId="5218B244" w:rsidR="00A14F2A" w:rsidRPr="000B3111" w:rsidRDefault="00A14F2A" w:rsidP="00E40991">
            <w:pPr>
              <w:pStyle w:val="BodyText"/>
              <w:spacing w:after="0"/>
              <w:jc w:val="center"/>
              <w:rPr>
                <w:sz w:val="28"/>
                <w:szCs w:val="28"/>
                <w:lang w:val="en-GB"/>
              </w:rPr>
            </w:pPr>
            <w:r w:rsidRPr="000B3111">
              <w:rPr>
                <w:sz w:val="28"/>
                <w:szCs w:val="28"/>
                <w:lang w:val="en-GB"/>
              </w:rPr>
              <w:t>X</w:t>
            </w:r>
          </w:p>
        </w:tc>
        <w:tc>
          <w:tcPr>
            <w:tcW w:w="795" w:type="pct"/>
            <w:shd w:val="clear" w:color="auto" w:fill="EAF1DD" w:themeFill="accent3" w:themeFillTint="33"/>
            <w:vAlign w:val="center"/>
          </w:tcPr>
          <w:p w14:paraId="4A57D5A7" w14:textId="187BCD59" w:rsidR="00A14F2A" w:rsidRPr="000B3111" w:rsidRDefault="00A14F2A" w:rsidP="00E40991">
            <w:pPr>
              <w:pStyle w:val="BodyText"/>
              <w:spacing w:after="0"/>
              <w:jc w:val="center"/>
              <w:rPr>
                <w:sz w:val="28"/>
                <w:szCs w:val="28"/>
                <w:lang w:val="en-GB"/>
              </w:rPr>
            </w:pPr>
            <w:r w:rsidRPr="000B3111">
              <w:rPr>
                <w:sz w:val="28"/>
                <w:szCs w:val="28"/>
                <w:lang w:val="en-GB"/>
              </w:rPr>
              <w:t>X</w:t>
            </w:r>
          </w:p>
        </w:tc>
        <w:tc>
          <w:tcPr>
            <w:tcW w:w="795" w:type="pct"/>
            <w:shd w:val="clear" w:color="auto" w:fill="EAF1DD" w:themeFill="accent3" w:themeFillTint="33"/>
            <w:vAlign w:val="center"/>
          </w:tcPr>
          <w:p w14:paraId="26AC493A" w14:textId="60817F5C" w:rsidR="00A14F2A" w:rsidRPr="000B3111" w:rsidRDefault="00A14F2A" w:rsidP="00E40991">
            <w:pPr>
              <w:pStyle w:val="BodyText"/>
              <w:spacing w:after="0"/>
              <w:jc w:val="center"/>
              <w:rPr>
                <w:sz w:val="28"/>
                <w:szCs w:val="28"/>
                <w:lang w:val="en-GB"/>
              </w:rPr>
            </w:pPr>
            <w:r w:rsidRPr="000B3111">
              <w:rPr>
                <w:sz w:val="28"/>
                <w:szCs w:val="28"/>
                <w:lang w:val="en-GB"/>
              </w:rPr>
              <w:t>X</w:t>
            </w:r>
          </w:p>
        </w:tc>
        <w:tc>
          <w:tcPr>
            <w:tcW w:w="795" w:type="pct"/>
            <w:shd w:val="clear" w:color="auto" w:fill="EAF1DD" w:themeFill="accent3" w:themeFillTint="33"/>
            <w:vAlign w:val="center"/>
          </w:tcPr>
          <w:p w14:paraId="3A81FC94" w14:textId="62FFD6D1" w:rsidR="00A14F2A" w:rsidRPr="000B3111" w:rsidRDefault="00A14F2A" w:rsidP="00E40991">
            <w:pPr>
              <w:pStyle w:val="BodyText"/>
              <w:spacing w:after="0"/>
              <w:jc w:val="center"/>
              <w:rPr>
                <w:sz w:val="28"/>
                <w:szCs w:val="28"/>
                <w:lang w:val="en-GB"/>
              </w:rPr>
            </w:pPr>
            <w:r w:rsidRPr="000B3111">
              <w:rPr>
                <w:sz w:val="28"/>
                <w:szCs w:val="28"/>
                <w:lang w:val="en-GB"/>
              </w:rPr>
              <w:t>X</w:t>
            </w:r>
          </w:p>
        </w:tc>
        <w:tc>
          <w:tcPr>
            <w:tcW w:w="795" w:type="pct"/>
            <w:shd w:val="clear" w:color="auto" w:fill="F2DBDB" w:themeFill="accent2" w:themeFillTint="33"/>
            <w:vAlign w:val="center"/>
          </w:tcPr>
          <w:p w14:paraId="27C390AF" w14:textId="77777777" w:rsidR="00A14F2A" w:rsidRPr="000B3111" w:rsidRDefault="00A14F2A" w:rsidP="00E40991">
            <w:pPr>
              <w:pStyle w:val="BodyText"/>
              <w:spacing w:after="0"/>
              <w:jc w:val="center"/>
              <w:rPr>
                <w:sz w:val="28"/>
                <w:szCs w:val="28"/>
                <w:lang w:val="en-GB"/>
              </w:rPr>
            </w:pPr>
          </w:p>
        </w:tc>
      </w:tr>
      <w:tr w:rsidR="00E40991" w:rsidRPr="000B3111" w14:paraId="4609C11A" w14:textId="77777777" w:rsidTr="00E40991">
        <w:trPr>
          <w:trHeight w:val="672"/>
        </w:trPr>
        <w:tc>
          <w:tcPr>
            <w:tcW w:w="1024" w:type="pct"/>
            <w:vAlign w:val="center"/>
          </w:tcPr>
          <w:p w14:paraId="69381C5B" w14:textId="0F784914" w:rsidR="00A14F2A" w:rsidRPr="000B3111" w:rsidRDefault="00A14F2A" w:rsidP="00E40991">
            <w:pPr>
              <w:pStyle w:val="BodyText"/>
              <w:spacing w:after="0"/>
              <w:jc w:val="center"/>
              <w:rPr>
                <w:sz w:val="20"/>
                <w:szCs w:val="20"/>
                <w:lang w:val="en-GB"/>
              </w:rPr>
            </w:pPr>
            <w:r w:rsidRPr="000B3111">
              <w:rPr>
                <w:sz w:val="20"/>
                <w:szCs w:val="20"/>
                <w:lang w:val="en-GB"/>
              </w:rPr>
              <w:t>L</w:t>
            </w:r>
            <w:r w:rsidR="00E40991" w:rsidRPr="000B3111">
              <w:rPr>
                <w:sz w:val="20"/>
                <w:szCs w:val="20"/>
                <w:lang w:val="en-GB"/>
              </w:rPr>
              <w:t>i</w:t>
            </w:r>
            <w:r w:rsidRPr="000B3111">
              <w:rPr>
                <w:sz w:val="20"/>
                <w:szCs w:val="20"/>
                <w:lang w:val="en-GB"/>
              </w:rPr>
              <w:t>DAR</w:t>
            </w:r>
          </w:p>
        </w:tc>
        <w:tc>
          <w:tcPr>
            <w:tcW w:w="795" w:type="pct"/>
            <w:shd w:val="clear" w:color="auto" w:fill="EAF1DD" w:themeFill="accent3" w:themeFillTint="33"/>
            <w:vAlign w:val="center"/>
          </w:tcPr>
          <w:p w14:paraId="28A4C645" w14:textId="0BE10D6F" w:rsidR="00A14F2A" w:rsidRPr="000B3111" w:rsidRDefault="00A14F2A" w:rsidP="00E40991">
            <w:pPr>
              <w:pStyle w:val="BodyText"/>
              <w:spacing w:after="0"/>
              <w:jc w:val="center"/>
              <w:rPr>
                <w:sz w:val="28"/>
                <w:szCs w:val="28"/>
                <w:lang w:val="en-GB"/>
              </w:rPr>
            </w:pPr>
            <w:r w:rsidRPr="000B3111">
              <w:rPr>
                <w:sz w:val="28"/>
                <w:szCs w:val="28"/>
                <w:lang w:val="en-GB"/>
              </w:rPr>
              <w:t>X</w:t>
            </w:r>
          </w:p>
        </w:tc>
        <w:tc>
          <w:tcPr>
            <w:tcW w:w="795" w:type="pct"/>
            <w:shd w:val="clear" w:color="auto" w:fill="F2DBDB" w:themeFill="accent2" w:themeFillTint="33"/>
            <w:vAlign w:val="center"/>
          </w:tcPr>
          <w:p w14:paraId="54571E88" w14:textId="77777777" w:rsidR="00A14F2A" w:rsidRPr="000B3111" w:rsidRDefault="00A14F2A" w:rsidP="00E40991">
            <w:pPr>
              <w:pStyle w:val="BodyText"/>
              <w:spacing w:after="0"/>
              <w:jc w:val="center"/>
              <w:rPr>
                <w:sz w:val="28"/>
                <w:szCs w:val="28"/>
                <w:lang w:val="en-GB"/>
              </w:rPr>
            </w:pPr>
          </w:p>
        </w:tc>
        <w:tc>
          <w:tcPr>
            <w:tcW w:w="795" w:type="pct"/>
            <w:shd w:val="clear" w:color="auto" w:fill="F2DBDB" w:themeFill="accent2" w:themeFillTint="33"/>
            <w:vAlign w:val="center"/>
          </w:tcPr>
          <w:p w14:paraId="2D3B1C9A" w14:textId="77777777" w:rsidR="00A14F2A" w:rsidRPr="000B3111" w:rsidRDefault="00A14F2A" w:rsidP="00E40991">
            <w:pPr>
              <w:pStyle w:val="BodyText"/>
              <w:spacing w:after="0"/>
              <w:jc w:val="center"/>
              <w:rPr>
                <w:sz w:val="28"/>
                <w:szCs w:val="28"/>
                <w:lang w:val="en-GB"/>
              </w:rPr>
            </w:pPr>
          </w:p>
        </w:tc>
        <w:tc>
          <w:tcPr>
            <w:tcW w:w="795" w:type="pct"/>
            <w:shd w:val="clear" w:color="auto" w:fill="F2DBDB" w:themeFill="accent2" w:themeFillTint="33"/>
            <w:vAlign w:val="center"/>
          </w:tcPr>
          <w:p w14:paraId="4FC50793" w14:textId="77777777" w:rsidR="00A14F2A" w:rsidRPr="000B3111" w:rsidRDefault="00A14F2A" w:rsidP="00E40991">
            <w:pPr>
              <w:pStyle w:val="BodyText"/>
              <w:spacing w:after="0"/>
              <w:jc w:val="center"/>
              <w:rPr>
                <w:sz w:val="28"/>
                <w:szCs w:val="28"/>
                <w:lang w:val="en-GB"/>
              </w:rPr>
            </w:pPr>
          </w:p>
        </w:tc>
        <w:tc>
          <w:tcPr>
            <w:tcW w:w="795" w:type="pct"/>
            <w:shd w:val="clear" w:color="auto" w:fill="F2DBDB" w:themeFill="accent2" w:themeFillTint="33"/>
            <w:vAlign w:val="center"/>
          </w:tcPr>
          <w:p w14:paraId="54C0851E" w14:textId="77777777" w:rsidR="00A14F2A" w:rsidRPr="000B3111" w:rsidRDefault="00A14F2A" w:rsidP="00E40991">
            <w:pPr>
              <w:pStyle w:val="BodyText"/>
              <w:spacing w:after="0"/>
              <w:jc w:val="center"/>
              <w:rPr>
                <w:sz w:val="28"/>
                <w:szCs w:val="28"/>
                <w:lang w:val="en-GB"/>
              </w:rPr>
            </w:pPr>
          </w:p>
        </w:tc>
      </w:tr>
      <w:tr w:rsidR="00E40991" w:rsidRPr="000B3111" w14:paraId="044E9450" w14:textId="77777777" w:rsidTr="00E40991">
        <w:trPr>
          <w:trHeight w:val="672"/>
        </w:trPr>
        <w:tc>
          <w:tcPr>
            <w:tcW w:w="1024" w:type="pct"/>
            <w:vAlign w:val="center"/>
          </w:tcPr>
          <w:p w14:paraId="7F41E7AB" w14:textId="1CAFFE9B" w:rsidR="00A14F2A" w:rsidRPr="000B3111" w:rsidRDefault="00A14F2A" w:rsidP="00E40991">
            <w:pPr>
              <w:pStyle w:val="BodyText"/>
              <w:spacing w:after="0"/>
              <w:jc w:val="center"/>
              <w:rPr>
                <w:sz w:val="20"/>
                <w:szCs w:val="20"/>
                <w:lang w:val="en-GB"/>
              </w:rPr>
            </w:pPr>
            <w:r w:rsidRPr="000B3111">
              <w:rPr>
                <w:sz w:val="20"/>
                <w:szCs w:val="20"/>
                <w:lang w:val="en-GB"/>
              </w:rPr>
              <w:t>Multispectral Camera</w:t>
            </w:r>
          </w:p>
        </w:tc>
        <w:tc>
          <w:tcPr>
            <w:tcW w:w="795" w:type="pct"/>
            <w:shd w:val="clear" w:color="auto" w:fill="F2DBDB" w:themeFill="accent2" w:themeFillTint="33"/>
            <w:vAlign w:val="center"/>
          </w:tcPr>
          <w:p w14:paraId="1E619A89" w14:textId="4CDF9E8B" w:rsidR="00A14F2A" w:rsidRPr="000B3111" w:rsidRDefault="00A14F2A" w:rsidP="00E40991">
            <w:pPr>
              <w:pStyle w:val="BodyText"/>
              <w:spacing w:after="0"/>
              <w:jc w:val="center"/>
              <w:rPr>
                <w:sz w:val="28"/>
                <w:szCs w:val="28"/>
                <w:lang w:val="en-GB"/>
              </w:rPr>
            </w:pPr>
          </w:p>
        </w:tc>
        <w:tc>
          <w:tcPr>
            <w:tcW w:w="795" w:type="pct"/>
            <w:shd w:val="clear" w:color="auto" w:fill="F2DBDB" w:themeFill="accent2" w:themeFillTint="33"/>
            <w:vAlign w:val="center"/>
          </w:tcPr>
          <w:p w14:paraId="217246B9" w14:textId="77777777" w:rsidR="00A14F2A" w:rsidRPr="000B3111" w:rsidRDefault="00A14F2A" w:rsidP="00E40991">
            <w:pPr>
              <w:pStyle w:val="BodyText"/>
              <w:spacing w:after="0"/>
              <w:jc w:val="center"/>
              <w:rPr>
                <w:sz w:val="28"/>
                <w:szCs w:val="28"/>
                <w:lang w:val="en-GB"/>
              </w:rPr>
            </w:pPr>
          </w:p>
        </w:tc>
        <w:tc>
          <w:tcPr>
            <w:tcW w:w="795" w:type="pct"/>
            <w:shd w:val="clear" w:color="auto" w:fill="DAEEF3" w:themeFill="accent5" w:themeFillTint="33"/>
            <w:vAlign w:val="center"/>
          </w:tcPr>
          <w:p w14:paraId="380FEF97" w14:textId="0933006A" w:rsidR="00A14F2A" w:rsidRPr="000B3111" w:rsidRDefault="001D7874" w:rsidP="00E40991">
            <w:pPr>
              <w:pStyle w:val="BodyText"/>
              <w:spacing w:after="0"/>
              <w:jc w:val="center"/>
              <w:rPr>
                <w:sz w:val="28"/>
                <w:szCs w:val="28"/>
                <w:lang w:val="en-GB"/>
              </w:rPr>
            </w:pPr>
            <w:r w:rsidRPr="000B3111">
              <w:rPr>
                <w:sz w:val="28"/>
                <w:szCs w:val="28"/>
                <w:lang w:val="en-GB"/>
              </w:rPr>
              <w:t>X</w:t>
            </w:r>
            <w:r w:rsidRPr="000B3111">
              <w:rPr>
                <w:sz w:val="28"/>
                <w:szCs w:val="28"/>
                <w:vertAlign w:val="superscript"/>
                <w:lang w:val="en-GB"/>
              </w:rPr>
              <w:t>1</w:t>
            </w:r>
          </w:p>
        </w:tc>
        <w:tc>
          <w:tcPr>
            <w:tcW w:w="795" w:type="pct"/>
            <w:shd w:val="clear" w:color="auto" w:fill="F2DBDB" w:themeFill="accent2" w:themeFillTint="33"/>
            <w:vAlign w:val="center"/>
          </w:tcPr>
          <w:p w14:paraId="5667392A" w14:textId="77777777" w:rsidR="00A14F2A" w:rsidRPr="000B3111" w:rsidRDefault="00A14F2A" w:rsidP="00E40991">
            <w:pPr>
              <w:pStyle w:val="BodyText"/>
              <w:spacing w:after="0"/>
              <w:jc w:val="center"/>
              <w:rPr>
                <w:sz w:val="28"/>
                <w:szCs w:val="28"/>
                <w:lang w:val="en-GB"/>
              </w:rPr>
            </w:pPr>
          </w:p>
        </w:tc>
        <w:tc>
          <w:tcPr>
            <w:tcW w:w="795" w:type="pct"/>
            <w:shd w:val="clear" w:color="auto" w:fill="DAEEF3" w:themeFill="accent5" w:themeFillTint="33"/>
            <w:vAlign w:val="center"/>
          </w:tcPr>
          <w:p w14:paraId="5108DAC5" w14:textId="146155E9" w:rsidR="00A14F2A" w:rsidRPr="000B3111" w:rsidRDefault="005B38E3" w:rsidP="00E40991">
            <w:pPr>
              <w:pStyle w:val="BodyText"/>
              <w:spacing w:after="0"/>
              <w:jc w:val="center"/>
              <w:rPr>
                <w:sz w:val="28"/>
                <w:szCs w:val="28"/>
                <w:lang w:val="en-GB"/>
              </w:rPr>
            </w:pPr>
            <w:r w:rsidRPr="000B3111">
              <w:rPr>
                <w:sz w:val="28"/>
                <w:szCs w:val="28"/>
                <w:lang w:val="en-GB"/>
              </w:rPr>
              <w:t>X</w:t>
            </w:r>
            <w:r w:rsidRPr="000B3111">
              <w:rPr>
                <w:sz w:val="28"/>
                <w:szCs w:val="28"/>
                <w:vertAlign w:val="superscript"/>
                <w:lang w:val="en-GB"/>
              </w:rPr>
              <w:t>2</w:t>
            </w:r>
          </w:p>
        </w:tc>
      </w:tr>
      <w:tr w:rsidR="00E40991" w:rsidRPr="000B3111" w14:paraId="46ADBAFE" w14:textId="77777777" w:rsidTr="00E40991">
        <w:trPr>
          <w:trHeight w:val="672"/>
        </w:trPr>
        <w:tc>
          <w:tcPr>
            <w:tcW w:w="1024" w:type="pct"/>
            <w:vAlign w:val="center"/>
          </w:tcPr>
          <w:p w14:paraId="559C6613" w14:textId="6D59EA55" w:rsidR="00A14F2A" w:rsidRPr="000B3111" w:rsidRDefault="00B73CA2" w:rsidP="00E40991">
            <w:pPr>
              <w:pStyle w:val="BodyText"/>
              <w:spacing w:after="0"/>
              <w:jc w:val="center"/>
              <w:rPr>
                <w:sz w:val="20"/>
                <w:szCs w:val="20"/>
                <w:lang w:val="en-GB"/>
              </w:rPr>
            </w:pPr>
            <w:r w:rsidRPr="000B3111">
              <w:rPr>
                <w:sz w:val="20"/>
                <w:szCs w:val="20"/>
                <w:lang w:val="en-GB"/>
              </w:rPr>
              <w:t>Loudspeaker</w:t>
            </w:r>
          </w:p>
        </w:tc>
        <w:tc>
          <w:tcPr>
            <w:tcW w:w="795" w:type="pct"/>
            <w:shd w:val="clear" w:color="auto" w:fill="FFF2CC"/>
            <w:vAlign w:val="center"/>
          </w:tcPr>
          <w:p w14:paraId="6C04DCC3" w14:textId="160C7153" w:rsidR="00A14F2A" w:rsidRPr="000B3111" w:rsidRDefault="00B73CA2" w:rsidP="00E40991">
            <w:pPr>
              <w:pStyle w:val="BodyText"/>
              <w:spacing w:after="0"/>
              <w:jc w:val="center"/>
              <w:rPr>
                <w:sz w:val="28"/>
                <w:szCs w:val="28"/>
                <w:lang w:val="en-GB"/>
              </w:rPr>
            </w:pPr>
            <w:r w:rsidRPr="000B3111">
              <w:rPr>
                <w:sz w:val="28"/>
                <w:szCs w:val="28"/>
                <w:lang w:val="en-GB"/>
              </w:rPr>
              <w:t>X*</w:t>
            </w:r>
          </w:p>
        </w:tc>
        <w:tc>
          <w:tcPr>
            <w:tcW w:w="795" w:type="pct"/>
            <w:shd w:val="clear" w:color="auto" w:fill="FFF2CC"/>
            <w:vAlign w:val="center"/>
          </w:tcPr>
          <w:p w14:paraId="11961A55" w14:textId="79383E1D" w:rsidR="00A14F2A" w:rsidRPr="000B3111" w:rsidRDefault="00B73CA2" w:rsidP="00E40991">
            <w:pPr>
              <w:pStyle w:val="BodyText"/>
              <w:spacing w:after="0"/>
              <w:jc w:val="center"/>
              <w:rPr>
                <w:sz w:val="28"/>
                <w:szCs w:val="28"/>
                <w:lang w:val="en-GB"/>
              </w:rPr>
            </w:pPr>
            <w:r w:rsidRPr="000B3111">
              <w:rPr>
                <w:sz w:val="28"/>
                <w:szCs w:val="28"/>
                <w:lang w:val="en-GB"/>
              </w:rPr>
              <w:t>X*</w:t>
            </w:r>
          </w:p>
        </w:tc>
        <w:tc>
          <w:tcPr>
            <w:tcW w:w="795" w:type="pct"/>
            <w:shd w:val="clear" w:color="auto" w:fill="EAF1DD" w:themeFill="accent3" w:themeFillTint="33"/>
            <w:vAlign w:val="center"/>
          </w:tcPr>
          <w:p w14:paraId="467CDB29" w14:textId="35EE61CF" w:rsidR="00A14F2A" w:rsidRPr="000B3111" w:rsidRDefault="00B73CA2" w:rsidP="00E40991">
            <w:pPr>
              <w:pStyle w:val="BodyText"/>
              <w:spacing w:after="0"/>
              <w:jc w:val="center"/>
              <w:rPr>
                <w:sz w:val="28"/>
                <w:szCs w:val="28"/>
                <w:lang w:val="en-GB"/>
              </w:rPr>
            </w:pPr>
            <w:r w:rsidRPr="000B3111">
              <w:rPr>
                <w:sz w:val="28"/>
                <w:szCs w:val="28"/>
                <w:lang w:val="en-GB"/>
              </w:rPr>
              <w:t>X</w:t>
            </w:r>
          </w:p>
        </w:tc>
        <w:tc>
          <w:tcPr>
            <w:tcW w:w="795" w:type="pct"/>
            <w:shd w:val="clear" w:color="auto" w:fill="EAF1DD" w:themeFill="accent3" w:themeFillTint="33"/>
            <w:vAlign w:val="center"/>
          </w:tcPr>
          <w:p w14:paraId="3EF09B25" w14:textId="152B0962" w:rsidR="00A14F2A" w:rsidRPr="000B3111" w:rsidRDefault="00B73CA2" w:rsidP="00E40991">
            <w:pPr>
              <w:pStyle w:val="BodyText"/>
              <w:spacing w:after="0"/>
              <w:jc w:val="center"/>
              <w:rPr>
                <w:sz w:val="28"/>
                <w:szCs w:val="28"/>
                <w:lang w:val="en-GB"/>
              </w:rPr>
            </w:pPr>
            <w:r w:rsidRPr="000B3111">
              <w:rPr>
                <w:sz w:val="28"/>
                <w:szCs w:val="28"/>
                <w:lang w:val="en-GB"/>
              </w:rPr>
              <w:t>X</w:t>
            </w:r>
          </w:p>
        </w:tc>
        <w:tc>
          <w:tcPr>
            <w:tcW w:w="795" w:type="pct"/>
            <w:shd w:val="clear" w:color="auto" w:fill="F2DBDB" w:themeFill="accent2" w:themeFillTint="33"/>
            <w:vAlign w:val="center"/>
          </w:tcPr>
          <w:p w14:paraId="2F7CBFD2" w14:textId="77777777" w:rsidR="00A14F2A" w:rsidRPr="000B3111" w:rsidRDefault="00A14F2A" w:rsidP="00E40991">
            <w:pPr>
              <w:pStyle w:val="BodyText"/>
              <w:spacing w:after="0"/>
              <w:jc w:val="center"/>
              <w:rPr>
                <w:sz w:val="28"/>
                <w:szCs w:val="28"/>
                <w:lang w:val="en-GB"/>
              </w:rPr>
            </w:pPr>
          </w:p>
        </w:tc>
      </w:tr>
      <w:tr w:rsidR="00E40991" w:rsidRPr="000B3111" w14:paraId="41F3867B" w14:textId="77777777" w:rsidTr="00E40991">
        <w:trPr>
          <w:trHeight w:val="672"/>
        </w:trPr>
        <w:tc>
          <w:tcPr>
            <w:tcW w:w="1024" w:type="pct"/>
            <w:vAlign w:val="center"/>
          </w:tcPr>
          <w:p w14:paraId="11EB8EFF" w14:textId="60BB8392" w:rsidR="00823EC3" w:rsidRPr="000B3111" w:rsidRDefault="00823EC3" w:rsidP="00E40991">
            <w:pPr>
              <w:pStyle w:val="BodyText"/>
              <w:spacing w:after="0"/>
              <w:jc w:val="center"/>
              <w:rPr>
                <w:sz w:val="20"/>
                <w:szCs w:val="20"/>
                <w:lang w:val="en-GB"/>
              </w:rPr>
            </w:pPr>
            <w:r w:rsidRPr="000B3111">
              <w:rPr>
                <w:sz w:val="20"/>
                <w:szCs w:val="20"/>
                <w:lang w:val="en-GB"/>
              </w:rPr>
              <w:t>Spotlight</w:t>
            </w:r>
          </w:p>
        </w:tc>
        <w:tc>
          <w:tcPr>
            <w:tcW w:w="795" w:type="pct"/>
            <w:shd w:val="clear" w:color="auto" w:fill="FFF2CC"/>
            <w:vAlign w:val="center"/>
          </w:tcPr>
          <w:p w14:paraId="14D9959F" w14:textId="53A342D2" w:rsidR="00823EC3" w:rsidRPr="000B3111" w:rsidRDefault="00823EC3" w:rsidP="00E40991">
            <w:pPr>
              <w:pStyle w:val="BodyText"/>
              <w:spacing w:after="0"/>
              <w:jc w:val="center"/>
              <w:rPr>
                <w:sz w:val="28"/>
                <w:szCs w:val="28"/>
                <w:lang w:val="en-GB"/>
              </w:rPr>
            </w:pPr>
            <w:r w:rsidRPr="000B3111">
              <w:rPr>
                <w:sz w:val="28"/>
                <w:szCs w:val="28"/>
                <w:lang w:val="en-GB"/>
              </w:rPr>
              <w:t>X*</w:t>
            </w:r>
          </w:p>
        </w:tc>
        <w:tc>
          <w:tcPr>
            <w:tcW w:w="795" w:type="pct"/>
            <w:shd w:val="clear" w:color="auto" w:fill="FFF2CC"/>
            <w:vAlign w:val="center"/>
          </w:tcPr>
          <w:p w14:paraId="7A4DA516" w14:textId="4FAF6CC5" w:rsidR="00823EC3" w:rsidRPr="000B3111" w:rsidRDefault="00823EC3" w:rsidP="00E40991">
            <w:pPr>
              <w:pStyle w:val="BodyText"/>
              <w:spacing w:after="0"/>
              <w:jc w:val="center"/>
              <w:rPr>
                <w:sz w:val="28"/>
                <w:szCs w:val="28"/>
                <w:lang w:val="en-GB"/>
              </w:rPr>
            </w:pPr>
            <w:r w:rsidRPr="000B3111">
              <w:rPr>
                <w:sz w:val="28"/>
                <w:szCs w:val="28"/>
                <w:lang w:val="en-GB"/>
              </w:rPr>
              <w:t>X*</w:t>
            </w:r>
          </w:p>
        </w:tc>
        <w:tc>
          <w:tcPr>
            <w:tcW w:w="795" w:type="pct"/>
            <w:shd w:val="clear" w:color="auto" w:fill="FFF2CC"/>
            <w:vAlign w:val="center"/>
          </w:tcPr>
          <w:p w14:paraId="0FC34344" w14:textId="39146BE3" w:rsidR="00823EC3" w:rsidRPr="000B3111" w:rsidRDefault="00823EC3" w:rsidP="00E40991">
            <w:pPr>
              <w:pStyle w:val="BodyText"/>
              <w:spacing w:after="0"/>
              <w:jc w:val="center"/>
              <w:rPr>
                <w:sz w:val="28"/>
                <w:szCs w:val="28"/>
                <w:lang w:val="en-GB"/>
              </w:rPr>
            </w:pPr>
            <w:r w:rsidRPr="000B3111">
              <w:rPr>
                <w:sz w:val="28"/>
                <w:szCs w:val="28"/>
                <w:lang w:val="en-GB"/>
              </w:rPr>
              <w:t>X*</w:t>
            </w:r>
          </w:p>
        </w:tc>
        <w:tc>
          <w:tcPr>
            <w:tcW w:w="795" w:type="pct"/>
            <w:shd w:val="clear" w:color="auto" w:fill="EAF1DD" w:themeFill="accent3" w:themeFillTint="33"/>
            <w:vAlign w:val="center"/>
          </w:tcPr>
          <w:p w14:paraId="50F84E5C" w14:textId="5F7BBA3B" w:rsidR="00823EC3" w:rsidRPr="000B3111" w:rsidRDefault="00823EC3" w:rsidP="00E40991">
            <w:pPr>
              <w:pStyle w:val="BodyText"/>
              <w:spacing w:after="0"/>
              <w:jc w:val="center"/>
              <w:rPr>
                <w:sz w:val="28"/>
                <w:szCs w:val="28"/>
                <w:lang w:val="en-GB"/>
              </w:rPr>
            </w:pPr>
            <w:r w:rsidRPr="000B3111">
              <w:rPr>
                <w:sz w:val="28"/>
                <w:szCs w:val="28"/>
                <w:lang w:val="en-GB"/>
              </w:rPr>
              <w:t>X</w:t>
            </w:r>
          </w:p>
        </w:tc>
        <w:tc>
          <w:tcPr>
            <w:tcW w:w="795" w:type="pct"/>
            <w:shd w:val="clear" w:color="auto" w:fill="F2DBDB" w:themeFill="accent2" w:themeFillTint="33"/>
            <w:vAlign w:val="center"/>
          </w:tcPr>
          <w:p w14:paraId="60E30446" w14:textId="77777777" w:rsidR="00823EC3" w:rsidRPr="000B3111" w:rsidRDefault="00823EC3" w:rsidP="00E40991">
            <w:pPr>
              <w:pStyle w:val="BodyText"/>
              <w:spacing w:after="0"/>
              <w:jc w:val="center"/>
              <w:rPr>
                <w:sz w:val="28"/>
                <w:szCs w:val="28"/>
                <w:lang w:val="en-GB"/>
              </w:rPr>
            </w:pPr>
          </w:p>
        </w:tc>
      </w:tr>
      <w:tr w:rsidR="00E40991" w:rsidRPr="000B3111" w14:paraId="44086A6E" w14:textId="77777777" w:rsidTr="00E40991">
        <w:trPr>
          <w:trHeight w:val="672"/>
        </w:trPr>
        <w:tc>
          <w:tcPr>
            <w:tcW w:w="1024" w:type="pct"/>
            <w:vAlign w:val="center"/>
          </w:tcPr>
          <w:p w14:paraId="5F3C10E6" w14:textId="1D20E7BE" w:rsidR="009C2B13" w:rsidRPr="000B3111" w:rsidRDefault="009C2B13" w:rsidP="00E40991">
            <w:pPr>
              <w:pStyle w:val="BodyText"/>
              <w:spacing w:after="0"/>
              <w:jc w:val="center"/>
              <w:rPr>
                <w:sz w:val="20"/>
                <w:szCs w:val="20"/>
                <w:lang w:val="en-GB"/>
              </w:rPr>
            </w:pPr>
            <w:r w:rsidRPr="000B3111">
              <w:rPr>
                <w:sz w:val="20"/>
                <w:szCs w:val="20"/>
                <w:lang w:val="en-GB"/>
              </w:rPr>
              <w:t>Parachute</w:t>
            </w:r>
          </w:p>
        </w:tc>
        <w:tc>
          <w:tcPr>
            <w:tcW w:w="795" w:type="pct"/>
            <w:shd w:val="clear" w:color="auto" w:fill="FFF2CC"/>
            <w:vAlign w:val="center"/>
          </w:tcPr>
          <w:p w14:paraId="1E613FE4" w14:textId="6D03EED6" w:rsidR="009C2B13" w:rsidRPr="000B3111" w:rsidRDefault="009C2B13" w:rsidP="00E40991">
            <w:pPr>
              <w:pStyle w:val="BodyText"/>
              <w:spacing w:after="0"/>
              <w:jc w:val="center"/>
              <w:rPr>
                <w:sz w:val="28"/>
                <w:szCs w:val="28"/>
                <w:lang w:val="en-GB"/>
              </w:rPr>
            </w:pPr>
            <w:r w:rsidRPr="000B3111">
              <w:rPr>
                <w:sz w:val="28"/>
                <w:szCs w:val="28"/>
                <w:lang w:val="en-GB"/>
              </w:rPr>
              <w:t>X*</w:t>
            </w:r>
          </w:p>
        </w:tc>
        <w:tc>
          <w:tcPr>
            <w:tcW w:w="795" w:type="pct"/>
            <w:shd w:val="clear" w:color="auto" w:fill="FFF2CC"/>
            <w:vAlign w:val="center"/>
          </w:tcPr>
          <w:p w14:paraId="13DCDCBB" w14:textId="77028DF6" w:rsidR="009C2B13" w:rsidRPr="000B3111" w:rsidRDefault="009C2B13" w:rsidP="00E40991">
            <w:pPr>
              <w:pStyle w:val="BodyText"/>
              <w:spacing w:after="0"/>
              <w:jc w:val="center"/>
              <w:rPr>
                <w:sz w:val="28"/>
                <w:szCs w:val="28"/>
                <w:lang w:val="en-GB"/>
              </w:rPr>
            </w:pPr>
            <w:r w:rsidRPr="000B3111">
              <w:rPr>
                <w:sz w:val="28"/>
                <w:szCs w:val="28"/>
                <w:lang w:val="en-GB"/>
              </w:rPr>
              <w:t>X*</w:t>
            </w:r>
          </w:p>
        </w:tc>
        <w:tc>
          <w:tcPr>
            <w:tcW w:w="795" w:type="pct"/>
            <w:shd w:val="clear" w:color="auto" w:fill="FFF2CC"/>
            <w:vAlign w:val="center"/>
          </w:tcPr>
          <w:p w14:paraId="1B0CAFAD" w14:textId="48402D7C" w:rsidR="009C2B13" w:rsidRPr="000B3111" w:rsidRDefault="009C2B13" w:rsidP="00E40991">
            <w:pPr>
              <w:pStyle w:val="BodyText"/>
              <w:spacing w:after="0"/>
              <w:jc w:val="center"/>
              <w:rPr>
                <w:sz w:val="28"/>
                <w:szCs w:val="28"/>
                <w:lang w:val="en-GB"/>
              </w:rPr>
            </w:pPr>
            <w:r w:rsidRPr="000B3111">
              <w:rPr>
                <w:sz w:val="28"/>
                <w:szCs w:val="28"/>
                <w:lang w:val="en-GB"/>
              </w:rPr>
              <w:t>X*</w:t>
            </w:r>
          </w:p>
        </w:tc>
        <w:tc>
          <w:tcPr>
            <w:tcW w:w="795" w:type="pct"/>
            <w:shd w:val="clear" w:color="auto" w:fill="FFF2CC"/>
            <w:vAlign w:val="center"/>
          </w:tcPr>
          <w:p w14:paraId="50BC4D19" w14:textId="68E74F43" w:rsidR="009C2B13" w:rsidRPr="000B3111" w:rsidRDefault="009C2B13" w:rsidP="00E40991">
            <w:pPr>
              <w:pStyle w:val="BodyText"/>
              <w:spacing w:after="0"/>
              <w:jc w:val="center"/>
              <w:rPr>
                <w:sz w:val="28"/>
                <w:szCs w:val="28"/>
                <w:lang w:val="en-GB"/>
              </w:rPr>
            </w:pPr>
            <w:r w:rsidRPr="000B3111">
              <w:rPr>
                <w:sz w:val="28"/>
                <w:szCs w:val="28"/>
                <w:lang w:val="en-GB"/>
              </w:rPr>
              <w:t>X*</w:t>
            </w:r>
          </w:p>
        </w:tc>
        <w:tc>
          <w:tcPr>
            <w:tcW w:w="795" w:type="pct"/>
            <w:shd w:val="clear" w:color="auto" w:fill="FFF2CC"/>
            <w:vAlign w:val="center"/>
          </w:tcPr>
          <w:p w14:paraId="62E69C56" w14:textId="0B6DCC93" w:rsidR="009C2B13" w:rsidRPr="000B3111" w:rsidRDefault="009C2B13" w:rsidP="00E40991">
            <w:pPr>
              <w:pStyle w:val="BodyText"/>
              <w:spacing w:after="0"/>
              <w:jc w:val="center"/>
              <w:rPr>
                <w:sz w:val="28"/>
                <w:szCs w:val="28"/>
                <w:lang w:val="en-GB"/>
              </w:rPr>
            </w:pPr>
            <w:r w:rsidRPr="000B3111">
              <w:rPr>
                <w:sz w:val="28"/>
                <w:szCs w:val="28"/>
                <w:lang w:val="en-GB"/>
              </w:rPr>
              <w:t>X*</w:t>
            </w:r>
          </w:p>
        </w:tc>
      </w:tr>
      <w:tr w:rsidR="00E40991" w:rsidRPr="000B3111" w14:paraId="5A5ABAE8" w14:textId="77777777" w:rsidTr="00E40991">
        <w:trPr>
          <w:trHeight w:val="672"/>
        </w:trPr>
        <w:tc>
          <w:tcPr>
            <w:tcW w:w="1024" w:type="pct"/>
            <w:vAlign w:val="center"/>
          </w:tcPr>
          <w:p w14:paraId="4278CCD8" w14:textId="35A8ADAC" w:rsidR="00823EC3" w:rsidRPr="000B3111" w:rsidRDefault="002038D7" w:rsidP="00E40991">
            <w:pPr>
              <w:pStyle w:val="BodyText"/>
              <w:spacing w:after="0"/>
              <w:jc w:val="center"/>
              <w:rPr>
                <w:sz w:val="20"/>
                <w:szCs w:val="20"/>
                <w:lang w:val="en-GB"/>
              </w:rPr>
            </w:pPr>
            <w:r w:rsidRPr="000B3111">
              <w:rPr>
                <w:sz w:val="20"/>
                <w:szCs w:val="20"/>
                <w:lang w:val="en-GB"/>
              </w:rPr>
              <w:t>RTK module</w:t>
            </w:r>
          </w:p>
        </w:tc>
        <w:tc>
          <w:tcPr>
            <w:tcW w:w="795" w:type="pct"/>
            <w:shd w:val="clear" w:color="auto" w:fill="EAF1DD" w:themeFill="accent3" w:themeFillTint="33"/>
            <w:vAlign w:val="center"/>
          </w:tcPr>
          <w:p w14:paraId="2F574147" w14:textId="231B73EE" w:rsidR="00823EC3" w:rsidRPr="000B3111" w:rsidRDefault="002038D7" w:rsidP="00E40991">
            <w:pPr>
              <w:pStyle w:val="BodyText"/>
              <w:spacing w:after="0"/>
              <w:jc w:val="center"/>
              <w:rPr>
                <w:sz w:val="28"/>
                <w:szCs w:val="28"/>
                <w:lang w:val="en-GB"/>
              </w:rPr>
            </w:pPr>
            <w:r w:rsidRPr="000B3111">
              <w:rPr>
                <w:sz w:val="28"/>
                <w:szCs w:val="28"/>
                <w:lang w:val="en-GB"/>
              </w:rPr>
              <w:t>X</w:t>
            </w:r>
          </w:p>
        </w:tc>
        <w:tc>
          <w:tcPr>
            <w:tcW w:w="795" w:type="pct"/>
            <w:shd w:val="clear" w:color="auto" w:fill="EAF1DD" w:themeFill="accent3" w:themeFillTint="33"/>
            <w:vAlign w:val="center"/>
          </w:tcPr>
          <w:p w14:paraId="41700D38" w14:textId="6F3B4022" w:rsidR="00823EC3" w:rsidRPr="000B3111" w:rsidRDefault="002038D7" w:rsidP="00E40991">
            <w:pPr>
              <w:pStyle w:val="BodyText"/>
              <w:spacing w:after="0"/>
              <w:jc w:val="center"/>
              <w:rPr>
                <w:sz w:val="28"/>
                <w:szCs w:val="28"/>
                <w:lang w:val="en-GB"/>
              </w:rPr>
            </w:pPr>
            <w:r w:rsidRPr="000B3111">
              <w:rPr>
                <w:sz w:val="28"/>
                <w:szCs w:val="28"/>
                <w:lang w:val="en-GB"/>
              </w:rPr>
              <w:t>X</w:t>
            </w:r>
          </w:p>
        </w:tc>
        <w:tc>
          <w:tcPr>
            <w:tcW w:w="795" w:type="pct"/>
            <w:shd w:val="clear" w:color="auto" w:fill="EAF1DD" w:themeFill="accent3" w:themeFillTint="33"/>
            <w:vAlign w:val="center"/>
          </w:tcPr>
          <w:p w14:paraId="02B801AD" w14:textId="4F184DEA" w:rsidR="00823EC3" w:rsidRPr="000B3111" w:rsidRDefault="002038D7" w:rsidP="00E40991">
            <w:pPr>
              <w:pStyle w:val="BodyText"/>
              <w:spacing w:after="0"/>
              <w:jc w:val="center"/>
              <w:rPr>
                <w:sz w:val="28"/>
                <w:szCs w:val="28"/>
                <w:lang w:val="en-GB"/>
              </w:rPr>
            </w:pPr>
            <w:r w:rsidRPr="000B3111">
              <w:rPr>
                <w:sz w:val="28"/>
                <w:szCs w:val="28"/>
                <w:lang w:val="en-GB"/>
              </w:rPr>
              <w:t>X</w:t>
            </w:r>
          </w:p>
        </w:tc>
        <w:tc>
          <w:tcPr>
            <w:tcW w:w="795" w:type="pct"/>
            <w:shd w:val="clear" w:color="auto" w:fill="EAF1DD" w:themeFill="accent3" w:themeFillTint="33"/>
            <w:vAlign w:val="center"/>
          </w:tcPr>
          <w:p w14:paraId="682505A3" w14:textId="7271E3B2" w:rsidR="00823EC3" w:rsidRPr="000B3111" w:rsidRDefault="002038D7" w:rsidP="00E40991">
            <w:pPr>
              <w:pStyle w:val="BodyText"/>
              <w:spacing w:after="0"/>
              <w:jc w:val="center"/>
              <w:rPr>
                <w:sz w:val="28"/>
                <w:szCs w:val="28"/>
                <w:lang w:val="en-GB"/>
              </w:rPr>
            </w:pPr>
            <w:r w:rsidRPr="000B3111">
              <w:rPr>
                <w:sz w:val="28"/>
                <w:szCs w:val="28"/>
                <w:lang w:val="en-GB"/>
              </w:rPr>
              <w:t>X</w:t>
            </w:r>
          </w:p>
        </w:tc>
        <w:tc>
          <w:tcPr>
            <w:tcW w:w="795" w:type="pct"/>
            <w:shd w:val="clear" w:color="auto" w:fill="EAF1DD" w:themeFill="accent3" w:themeFillTint="33"/>
            <w:vAlign w:val="center"/>
          </w:tcPr>
          <w:p w14:paraId="6F563C78" w14:textId="16390DC4" w:rsidR="00823EC3" w:rsidRPr="000B3111" w:rsidRDefault="002038D7" w:rsidP="00E40991">
            <w:pPr>
              <w:pStyle w:val="BodyText"/>
              <w:spacing w:after="0"/>
              <w:jc w:val="center"/>
              <w:rPr>
                <w:sz w:val="28"/>
                <w:szCs w:val="28"/>
                <w:lang w:val="en-GB"/>
              </w:rPr>
            </w:pPr>
            <w:r w:rsidRPr="000B3111">
              <w:rPr>
                <w:sz w:val="28"/>
                <w:szCs w:val="28"/>
                <w:lang w:val="en-GB"/>
              </w:rPr>
              <w:t>X</w:t>
            </w:r>
          </w:p>
        </w:tc>
      </w:tr>
      <w:tr w:rsidR="00E40991" w:rsidRPr="000B3111" w14:paraId="7860A50F" w14:textId="77777777" w:rsidTr="00E40991">
        <w:trPr>
          <w:trHeight w:val="672"/>
        </w:trPr>
        <w:tc>
          <w:tcPr>
            <w:tcW w:w="1024" w:type="pct"/>
            <w:vAlign w:val="center"/>
          </w:tcPr>
          <w:p w14:paraId="3C5AFB5D" w14:textId="7C83DC58" w:rsidR="009C2B13" w:rsidRPr="000B3111" w:rsidRDefault="009C2B13" w:rsidP="00E40991">
            <w:pPr>
              <w:pStyle w:val="BodyText"/>
              <w:spacing w:after="0"/>
              <w:jc w:val="center"/>
              <w:rPr>
                <w:sz w:val="20"/>
                <w:szCs w:val="20"/>
                <w:lang w:val="en-GB"/>
              </w:rPr>
            </w:pPr>
            <w:r w:rsidRPr="000B3111">
              <w:rPr>
                <w:sz w:val="20"/>
                <w:szCs w:val="20"/>
                <w:lang w:val="en-GB"/>
              </w:rPr>
              <w:t>SDKs</w:t>
            </w:r>
          </w:p>
        </w:tc>
        <w:tc>
          <w:tcPr>
            <w:tcW w:w="795" w:type="pct"/>
            <w:shd w:val="clear" w:color="auto" w:fill="EAF1DD" w:themeFill="accent3" w:themeFillTint="33"/>
            <w:vAlign w:val="center"/>
          </w:tcPr>
          <w:p w14:paraId="0969DFFA" w14:textId="69A9071D" w:rsidR="009C2B13" w:rsidRPr="000B3111" w:rsidRDefault="009C2B13" w:rsidP="00E40991">
            <w:pPr>
              <w:pStyle w:val="BodyText"/>
              <w:spacing w:after="0"/>
              <w:jc w:val="center"/>
              <w:rPr>
                <w:sz w:val="28"/>
                <w:szCs w:val="28"/>
                <w:lang w:val="en-GB"/>
              </w:rPr>
            </w:pPr>
            <w:r w:rsidRPr="000B3111">
              <w:rPr>
                <w:sz w:val="28"/>
                <w:szCs w:val="28"/>
                <w:lang w:val="en-GB"/>
              </w:rPr>
              <w:t>X</w:t>
            </w:r>
          </w:p>
        </w:tc>
        <w:tc>
          <w:tcPr>
            <w:tcW w:w="795" w:type="pct"/>
            <w:shd w:val="clear" w:color="auto" w:fill="EAF1DD" w:themeFill="accent3" w:themeFillTint="33"/>
            <w:vAlign w:val="center"/>
          </w:tcPr>
          <w:p w14:paraId="3DC22E58" w14:textId="1482DA26" w:rsidR="009C2B13" w:rsidRPr="000B3111" w:rsidRDefault="009C2B13" w:rsidP="00E40991">
            <w:pPr>
              <w:pStyle w:val="BodyText"/>
              <w:spacing w:after="0"/>
              <w:jc w:val="center"/>
              <w:rPr>
                <w:sz w:val="28"/>
                <w:szCs w:val="28"/>
                <w:lang w:val="en-GB"/>
              </w:rPr>
            </w:pPr>
            <w:r w:rsidRPr="000B3111">
              <w:rPr>
                <w:sz w:val="28"/>
                <w:szCs w:val="28"/>
                <w:lang w:val="en-GB"/>
              </w:rPr>
              <w:t>X</w:t>
            </w:r>
          </w:p>
        </w:tc>
        <w:tc>
          <w:tcPr>
            <w:tcW w:w="795" w:type="pct"/>
            <w:shd w:val="clear" w:color="auto" w:fill="EAF1DD" w:themeFill="accent3" w:themeFillTint="33"/>
            <w:vAlign w:val="center"/>
          </w:tcPr>
          <w:p w14:paraId="5D78CC78" w14:textId="7AF7ABE2" w:rsidR="009C2B13" w:rsidRPr="000B3111" w:rsidRDefault="009C2B13" w:rsidP="00E40991">
            <w:pPr>
              <w:pStyle w:val="BodyText"/>
              <w:spacing w:after="0"/>
              <w:jc w:val="center"/>
              <w:rPr>
                <w:sz w:val="28"/>
                <w:szCs w:val="28"/>
                <w:lang w:val="en-GB"/>
              </w:rPr>
            </w:pPr>
            <w:r w:rsidRPr="000B3111">
              <w:rPr>
                <w:sz w:val="28"/>
                <w:szCs w:val="28"/>
                <w:lang w:val="en-GB"/>
              </w:rPr>
              <w:t>X</w:t>
            </w:r>
          </w:p>
        </w:tc>
        <w:tc>
          <w:tcPr>
            <w:tcW w:w="795" w:type="pct"/>
            <w:shd w:val="clear" w:color="auto" w:fill="EAF1DD" w:themeFill="accent3" w:themeFillTint="33"/>
            <w:vAlign w:val="center"/>
          </w:tcPr>
          <w:p w14:paraId="7E490403" w14:textId="0EAD404F" w:rsidR="009C2B13" w:rsidRPr="000B3111" w:rsidRDefault="009C2B13" w:rsidP="00E40991">
            <w:pPr>
              <w:pStyle w:val="BodyText"/>
              <w:spacing w:after="0"/>
              <w:jc w:val="center"/>
              <w:rPr>
                <w:sz w:val="28"/>
                <w:szCs w:val="28"/>
                <w:lang w:val="en-GB"/>
              </w:rPr>
            </w:pPr>
            <w:r w:rsidRPr="000B3111">
              <w:rPr>
                <w:sz w:val="28"/>
                <w:szCs w:val="28"/>
                <w:lang w:val="en-GB"/>
              </w:rPr>
              <w:t>X</w:t>
            </w:r>
          </w:p>
        </w:tc>
        <w:tc>
          <w:tcPr>
            <w:tcW w:w="795" w:type="pct"/>
            <w:shd w:val="clear" w:color="auto" w:fill="EAF1DD" w:themeFill="accent3" w:themeFillTint="33"/>
            <w:vAlign w:val="center"/>
          </w:tcPr>
          <w:p w14:paraId="522BE0EC" w14:textId="2788D378" w:rsidR="009C2B13" w:rsidRPr="000B3111" w:rsidRDefault="009C2B13" w:rsidP="00E40991">
            <w:pPr>
              <w:pStyle w:val="BodyText"/>
              <w:spacing w:after="0"/>
              <w:jc w:val="center"/>
              <w:rPr>
                <w:sz w:val="28"/>
                <w:szCs w:val="28"/>
                <w:lang w:val="en-GB"/>
              </w:rPr>
            </w:pPr>
            <w:r w:rsidRPr="000B3111">
              <w:rPr>
                <w:sz w:val="28"/>
                <w:szCs w:val="28"/>
                <w:lang w:val="en-GB"/>
              </w:rPr>
              <w:t>X</w:t>
            </w:r>
          </w:p>
        </w:tc>
      </w:tr>
    </w:tbl>
    <w:p w14:paraId="5F343206" w14:textId="510CD248" w:rsidR="00526963" w:rsidRPr="000B3111" w:rsidRDefault="002E173C" w:rsidP="00D438D8">
      <w:pPr>
        <w:pStyle w:val="BodyText"/>
        <w:jc w:val="left"/>
        <w:rPr>
          <w:sz w:val="16"/>
          <w:szCs w:val="16"/>
          <w:lang w:val="en-GB"/>
        </w:rPr>
      </w:pPr>
      <w:r w:rsidRPr="000B3111">
        <w:rPr>
          <w:sz w:val="16"/>
          <w:szCs w:val="16"/>
          <w:lang w:val="en-GB"/>
        </w:rPr>
        <w:t xml:space="preserve">X* </w:t>
      </w:r>
      <w:r w:rsidR="00E40991" w:rsidRPr="000B3111">
        <w:rPr>
          <w:sz w:val="16"/>
          <w:szCs w:val="16"/>
          <w:lang w:val="en-GB"/>
        </w:rPr>
        <w:t>Third</w:t>
      </w:r>
      <w:r w:rsidRPr="000B3111">
        <w:rPr>
          <w:sz w:val="16"/>
          <w:szCs w:val="16"/>
          <w:lang w:val="en-GB"/>
        </w:rPr>
        <w:t>-party payload solutions</w:t>
      </w:r>
      <w:r w:rsidR="006B169D" w:rsidRPr="000B3111">
        <w:rPr>
          <w:sz w:val="16"/>
          <w:szCs w:val="16"/>
          <w:lang w:val="en-GB"/>
        </w:rPr>
        <w:br/>
      </w:r>
      <w:r w:rsidR="001D7874" w:rsidRPr="000B3111">
        <w:rPr>
          <w:sz w:val="16"/>
          <w:szCs w:val="16"/>
          <w:vertAlign w:val="superscript"/>
          <w:lang w:val="en-GB"/>
        </w:rPr>
        <w:t>1</w:t>
      </w:r>
      <w:r w:rsidR="001D7874" w:rsidRPr="000B3111">
        <w:rPr>
          <w:sz w:val="16"/>
          <w:szCs w:val="16"/>
          <w:lang w:val="en-GB"/>
        </w:rPr>
        <w:t xml:space="preserve"> </w:t>
      </w:r>
      <w:r w:rsidR="00C332B8" w:rsidRPr="000B3111">
        <w:rPr>
          <w:sz w:val="16"/>
          <w:szCs w:val="16"/>
          <w:lang w:val="en-GB"/>
        </w:rPr>
        <w:t>The UAS model DJI Mavic 3M (with similar characteristics to the DJI Mavic 3T) does not have a thermal camera but instead features a multispectral camera.</w:t>
      </w:r>
      <w:r w:rsidR="00823EC3" w:rsidRPr="000B3111">
        <w:rPr>
          <w:sz w:val="16"/>
          <w:szCs w:val="16"/>
          <w:lang w:val="en-GB"/>
        </w:rPr>
        <w:br/>
      </w:r>
      <w:r w:rsidR="00823EC3" w:rsidRPr="000B3111">
        <w:rPr>
          <w:sz w:val="16"/>
          <w:szCs w:val="16"/>
          <w:vertAlign w:val="superscript"/>
          <w:lang w:val="en-GB"/>
        </w:rPr>
        <w:t>2</w:t>
      </w:r>
      <w:r w:rsidR="00823EC3" w:rsidRPr="000B3111">
        <w:rPr>
          <w:sz w:val="16"/>
          <w:szCs w:val="16"/>
          <w:lang w:val="en-GB"/>
        </w:rPr>
        <w:t xml:space="preserve"> </w:t>
      </w:r>
      <w:r w:rsidR="00C332B8" w:rsidRPr="000B3111">
        <w:rPr>
          <w:sz w:val="16"/>
          <w:szCs w:val="16"/>
          <w:lang w:val="en-GB"/>
        </w:rPr>
        <w:t>The UAS model DJI Phantom P4 (with similar characteristics to the DJI Phantom RTK) is equipped with an integrated multispectral camera.</w:t>
      </w:r>
    </w:p>
    <w:p w14:paraId="1A51E482" w14:textId="6E7525B5" w:rsidR="00B85226" w:rsidRPr="000B3111" w:rsidRDefault="00ED1733" w:rsidP="004B33F5">
      <w:pPr>
        <w:pStyle w:val="BodyText"/>
        <w:rPr>
          <w:lang w:val="en-GB"/>
        </w:rPr>
      </w:pPr>
      <w:r w:rsidRPr="000B3111">
        <w:rPr>
          <w:lang w:val="en-GB"/>
        </w:rPr>
        <w:t xml:space="preserve">As previously mentioned, three designs have been defined: Advanced Performance UAS, Intermediate Performance UAS, and Basic Performance UAS. Detailed specifications for these designs are attached as </w:t>
      </w:r>
      <w:r w:rsidR="00E831B4">
        <w:rPr>
          <w:lang w:val="en-GB"/>
        </w:rPr>
        <w:t>Appendix A.</w:t>
      </w:r>
    </w:p>
    <w:p w14:paraId="557C6B0D" w14:textId="77777777" w:rsidR="00B32F3C" w:rsidRDefault="00B32F3C" w:rsidP="00B32F3C">
      <w:pPr>
        <w:rPr>
          <w:rFonts w:cs="Times New Roman"/>
          <w:szCs w:val="24"/>
          <w:lang w:eastAsia="hu-HU"/>
        </w:rPr>
      </w:pPr>
      <w:r w:rsidRPr="000B3111">
        <w:rPr>
          <w:rFonts w:cs="Times New Roman"/>
          <w:szCs w:val="24"/>
          <w:lang w:eastAsia="hu-HU"/>
        </w:rPr>
        <w:t xml:space="preserve">UAS (Unmanned Aerial Systems) data analysis software is designed to process and interpret the vast amounts of data collected by drones. These software platforms transform raw data into actionable insights, supporting various applications such as mapping, surveying, agriculture, and inspection. Key features typically include image processing, 3D </w:t>
      </w:r>
      <w:proofErr w:type="spellStart"/>
      <w:r w:rsidRPr="000B3111">
        <w:rPr>
          <w:rFonts w:cs="Times New Roman"/>
          <w:szCs w:val="24"/>
          <w:lang w:eastAsia="hu-HU"/>
        </w:rPr>
        <w:t>modeling</w:t>
      </w:r>
      <w:proofErr w:type="spellEnd"/>
      <w:r w:rsidRPr="000B3111">
        <w:rPr>
          <w:rFonts w:cs="Times New Roman"/>
          <w:szCs w:val="24"/>
          <w:lang w:eastAsia="hu-HU"/>
        </w:rPr>
        <w:t xml:space="preserve">, real-time mapping, and analytical tools that enhance the capabilities of drones in professional and commercial settings. Here, we discuss some of the leading software tools in the industry: Pix4D, </w:t>
      </w:r>
      <w:proofErr w:type="spellStart"/>
      <w:r w:rsidRPr="000B3111">
        <w:rPr>
          <w:rFonts w:cs="Times New Roman"/>
          <w:szCs w:val="24"/>
          <w:lang w:eastAsia="hu-HU"/>
        </w:rPr>
        <w:t>DroneDeploy</w:t>
      </w:r>
      <w:proofErr w:type="spellEnd"/>
      <w:r w:rsidRPr="000B3111">
        <w:rPr>
          <w:rFonts w:cs="Times New Roman"/>
          <w:szCs w:val="24"/>
          <w:lang w:eastAsia="hu-HU"/>
        </w:rPr>
        <w:t xml:space="preserve">, </w:t>
      </w:r>
      <w:proofErr w:type="spellStart"/>
      <w:r w:rsidRPr="000B3111">
        <w:rPr>
          <w:rFonts w:cs="Times New Roman"/>
          <w:szCs w:val="24"/>
          <w:lang w:eastAsia="hu-HU"/>
        </w:rPr>
        <w:t>Agisoft</w:t>
      </w:r>
      <w:proofErr w:type="spellEnd"/>
      <w:r w:rsidRPr="000B3111">
        <w:rPr>
          <w:rFonts w:cs="Times New Roman"/>
          <w:szCs w:val="24"/>
          <w:lang w:eastAsia="hu-HU"/>
        </w:rPr>
        <w:t xml:space="preserve"> </w:t>
      </w:r>
      <w:proofErr w:type="spellStart"/>
      <w:r w:rsidRPr="000B3111">
        <w:rPr>
          <w:rFonts w:cs="Times New Roman"/>
          <w:szCs w:val="24"/>
          <w:lang w:eastAsia="hu-HU"/>
        </w:rPr>
        <w:t>Metashape</w:t>
      </w:r>
      <w:proofErr w:type="spellEnd"/>
      <w:r w:rsidRPr="000B3111">
        <w:rPr>
          <w:rFonts w:cs="Times New Roman"/>
          <w:szCs w:val="24"/>
          <w:lang w:eastAsia="hu-HU"/>
        </w:rPr>
        <w:t>, and DJI Terra.</w:t>
      </w:r>
    </w:p>
    <w:p w14:paraId="03B36FC2" w14:textId="77777777" w:rsidR="00725EF5" w:rsidRPr="000B3111" w:rsidRDefault="00725EF5" w:rsidP="00B32F3C">
      <w:pPr>
        <w:rPr>
          <w:rFonts w:cs="Times New Roman"/>
          <w:szCs w:val="24"/>
          <w:lang w:eastAsia="hu-HU"/>
        </w:rPr>
      </w:pPr>
    </w:p>
    <w:p w14:paraId="6A1ECC2B" w14:textId="77777777" w:rsidR="00740753" w:rsidRPr="000B3111" w:rsidRDefault="00740753" w:rsidP="004B33F5">
      <w:pPr>
        <w:pStyle w:val="BodyText"/>
        <w:rPr>
          <w:b/>
          <w:bCs/>
          <w:lang w:val="en-GB"/>
        </w:rPr>
      </w:pPr>
    </w:p>
    <w:p w14:paraId="58348FFA" w14:textId="22BCB787" w:rsidR="00956D00" w:rsidRPr="000B3111" w:rsidRDefault="00B32F3C" w:rsidP="004B33F5">
      <w:pPr>
        <w:pStyle w:val="BodyText"/>
        <w:rPr>
          <w:b/>
          <w:bCs/>
          <w:lang w:val="en-GB"/>
        </w:rPr>
      </w:pPr>
      <w:r w:rsidRPr="000B3111">
        <w:rPr>
          <w:b/>
          <w:bCs/>
          <w:lang w:val="en-GB"/>
        </w:rPr>
        <w:lastRenderedPageBreak/>
        <w:t xml:space="preserve">Postprocessing data analysis </w:t>
      </w:r>
      <w:r w:rsidR="00EE49BD" w:rsidRPr="000B3111">
        <w:rPr>
          <w:b/>
          <w:bCs/>
          <w:lang w:val="en-GB"/>
        </w:rPr>
        <w:t>software</w:t>
      </w:r>
    </w:p>
    <w:p w14:paraId="6128C7C3" w14:textId="7BC53679" w:rsidR="0054049B" w:rsidRPr="000B3111" w:rsidRDefault="0054049B" w:rsidP="0054049B">
      <w:pPr>
        <w:rPr>
          <w:rFonts w:cs="Times New Roman"/>
          <w:szCs w:val="24"/>
          <w:lang w:eastAsia="hu-HU"/>
        </w:rPr>
      </w:pPr>
      <w:r w:rsidRPr="000B3111">
        <w:rPr>
          <w:rFonts w:cs="Times New Roman"/>
          <w:szCs w:val="24"/>
          <w:lang w:eastAsia="hu-HU"/>
        </w:rPr>
        <w:t xml:space="preserve">Post-processing data analysis software is designed to process and interpret the vast amounts of aerial data collected by UAS, transforming raw data into actionable insights. These platforms support various applications such as mapping, surveying, inspection, and agriculture. Key features typically include advanced image processing, photogrammetry for creating 2D and 3D models, generating </w:t>
      </w:r>
      <w:proofErr w:type="spellStart"/>
      <w:r w:rsidRPr="000B3111">
        <w:rPr>
          <w:rFonts w:cs="Times New Roman"/>
          <w:szCs w:val="24"/>
          <w:lang w:eastAsia="hu-HU"/>
        </w:rPr>
        <w:t>orthomosaics</w:t>
      </w:r>
      <w:proofErr w:type="spellEnd"/>
      <w:r w:rsidRPr="000B3111">
        <w:rPr>
          <w:rFonts w:cs="Times New Roman"/>
          <w:szCs w:val="24"/>
          <w:lang w:eastAsia="hu-HU"/>
        </w:rPr>
        <w:t xml:space="preserve"> and point clouds, real-time mapping, and analytical tools that enhance the capabilities of drones in professional and commercial settings. They also offer </w:t>
      </w:r>
      <w:r w:rsidR="004B7D8C" w:rsidRPr="000B3111">
        <w:rPr>
          <w:rFonts w:cs="Times New Roman"/>
          <w:szCs w:val="24"/>
          <w:lang w:eastAsia="hu-HU"/>
        </w:rPr>
        <w:t>features</w:t>
      </w:r>
      <w:r w:rsidRPr="000B3111">
        <w:rPr>
          <w:rFonts w:cs="Times New Roman"/>
          <w:szCs w:val="24"/>
          <w:lang w:eastAsia="hu-HU"/>
        </w:rPr>
        <w:t xml:space="preserve"> for volume measurement, and high-accuracy mapping using Ground Control Points (GCPs) and RTK data. A strong GIS base is integral to all these software platforms, enabling precise georeferencing and spatial analysis. Additionally, these software solutions enable mission planning and data capture, integrating seamlessly with GIS and CAD systems for further analysis. Users benefit from both cloud and desktop processing options, allowing flexibility and collaboration through sharing and viewing project data online. Here, </w:t>
      </w:r>
      <w:r w:rsidR="004B7D8C" w:rsidRPr="000B3111">
        <w:rPr>
          <w:rFonts w:cs="Times New Roman"/>
          <w:szCs w:val="24"/>
          <w:lang w:eastAsia="hu-HU"/>
        </w:rPr>
        <w:t>identified</w:t>
      </w:r>
      <w:r w:rsidRPr="000B3111">
        <w:rPr>
          <w:rFonts w:cs="Times New Roman"/>
          <w:szCs w:val="24"/>
          <w:lang w:eastAsia="hu-HU"/>
        </w:rPr>
        <w:t xml:space="preserve"> some of the leading software </w:t>
      </w:r>
      <w:r w:rsidR="004B7D8C" w:rsidRPr="000B3111">
        <w:rPr>
          <w:rFonts w:cs="Times New Roman"/>
          <w:szCs w:val="24"/>
          <w:lang w:eastAsia="hu-HU"/>
        </w:rPr>
        <w:t>platforms</w:t>
      </w:r>
      <w:r w:rsidRPr="000B3111">
        <w:rPr>
          <w:rFonts w:cs="Times New Roman"/>
          <w:szCs w:val="24"/>
          <w:lang w:eastAsia="hu-HU"/>
        </w:rPr>
        <w:t xml:space="preserve"> used in the industry: DJI Terra, Pix4D, </w:t>
      </w:r>
      <w:proofErr w:type="spellStart"/>
      <w:r w:rsidRPr="000B3111">
        <w:rPr>
          <w:rFonts w:cs="Times New Roman"/>
          <w:szCs w:val="24"/>
          <w:lang w:eastAsia="hu-HU"/>
        </w:rPr>
        <w:t>Agisoft</w:t>
      </w:r>
      <w:proofErr w:type="spellEnd"/>
      <w:r w:rsidRPr="000B3111">
        <w:rPr>
          <w:rFonts w:cs="Times New Roman"/>
          <w:szCs w:val="24"/>
          <w:lang w:eastAsia="hu-HU"/>
        </w:rPr>
        <w:t xml:space="preserve"> </w:t>
      </w:r>
      <w:proofErr w:type="spellStart"/>
      <w:r w:rsidRPr="000B3111">
        <w:rPr>
          <w:rFonts w:cs="Times New Roman"/>
          <w:szCs w:val="24"/>
          <w:lang w:eastAsia="hu-HU"/>
        </w:rPr>
        <w:t>Metashape</w:t>
      </w:r>
      <w:proofErr w:type="spellEnd"/>
      <w:r w:rsidRPr="000B3111">
        <w:rPr>
          <w:rFonts w:cs="Times New Roman"/>
          <w:szCs w:val="24"/>
          <w:lang w:eastAsia="hu-HU"/>
        </w:rPr>
        <w:t xml:space="preserve">, and </w:t>
      </w:r>
      <w:proofErr w:type="spellStart"/>
      <w:r w:rsidRPr="000B3111">
        <w:rPr>
          <w:rFonts w:cs="Times New Roman"/>
          <w:szCs w:val="24"/>
          <w:lang w:eastAsia="hu-HU"/>
        </w:rPr>
        <w:t>DroneDeploy</w:t>
      </w:r>
      <w:proofErr w:type="spellEnd"/>
      <w:r w:rsidRPr="000B3111">
        <w:rPr>
          <w:rFonts w:cs="Times New Roman"/>
          <w:szCs w:val="24"/>
          <w:lang w:eastAsia="hu-HU"/>
        </w:rPr>
        <w:t>.</w:t>
      </w:r>
      <w:r w:rsidR="00934FBE" w:rsidRPr="000B3111">
        <w:rPr>
          <w:rFonts w:cs="Times New Roman"/>
          <w:szCs w:val="24"/>
          <w:lang w:eastAsia="hu-HU"/>
        </w:rPr>
        <w:t xml:space="preserve"> </w:t>
      </w:r>
    </w:p>
    <w:p w14:paraId="0F796A8A" w14:textId="76C66292" w:rsidR="00B32F3C" w:rsidRPr="000B3111" w:rsidRDefault="00D729F1" w:rsidP="004B33F5">
      <w:pPr>
        <w:pStyle w:val="BodyText"/>
        <w:rPr>
          <w:lang w:val="en-GB"/>
        </w:rPr>
      </w:pPr>
      <w:r w:rsidRPr="000B3111">
        <w:rPr>
          <w:lang w:val="en-GB"/>
        </w:rPr>
        <w:t>Each of these software platforms—</w:t>
      </w:r>
      <w:r w:rsidR="00794F9A" w:rsidRPr="000B3111">
        <w:rPr>
          <w:lang w:val="en-GB"/>
        </w:rPr>
        <w:t xml:space="preserve"> DJI Terra, </w:t>
      </w:r>
      <w:r w:rsidRPr="000B3111">
        <w:rPr>
          <w:lang w:val="en-GB"/>
        </w:rPr>
        <w:t xml:space="preserve">Pix4D, </w:t>
      </w:r>
      <w:proofErr w:type="spellStart"/>
      <w:r w:rsidR="00794F9A" w:rsidRPr="000B3111">
        <w:rPr>
          <w:lang w:val="en-GB"/>
        </w:rPr>
        <w:t>Agisoft</w:t>
      </w:r>
      <w:proofErr w:type="spellEnd"/>
      <w:r w:rsidR="00794F9A" w:rsidRPr="000B3111">
        <w:rPr>
          <w:lang w:val="en-GB"/>
        </w:rPr>
        <w:t xml:space="preserve"> </w:t>
      </w:r>
      <w:proofErr w:type="spellStart"/>
      <w:r w:rsidR="00794F9A" w:rsidRPr="000B3111">
        <w:rPr>
          <w:lang w:val="en-GB"/>
        </w:rPr>
        <w:t>Metashape</w:t>
      </w:r>
      <w:proofErr w:type="spellEnd"/>
      <w:r w:rsidR="00794F9A" w:rsidRPr="000B3111">
        <w:rPr>
          <w:lang w:val="en-GB"/>
        </w:rPr>
        <w:t xml:space="preserve">, and </w:t>
      </w:r>
      <w:proofErr w:type="spellStart"/>
      <w:r w:rsidRPr="000B3111">
        <w:rPr>
          <w:lang w:val="en-GB"/>
        </w:rPr>
        <w:t>DroneDeploy</w:t>
      </w:r>
      <w:proofErr w:type="spellEnd"/>
      <w:r w:rsidR="00794F9A" w:rsidRPr="000B3111">
        <w:rPr>
          <w:lang w:val="en-GB"/>
        </w:rPr>
        <w:t xml:space="preserve"> </w:t>
      </w:r>
      <w:r w:rsidRPr="000B3111">
        <w:rPr>
          <w:lang w:val="en-GB"/>
        </w:rPr>
        <w:t>offers unique strengths tailored to specific industries and applications. They enhance the capabilities of UAS data analysis, providing detailed insights and improving operational efficiency across various fields. Whether for high-precision mapping, advanced photogrammetry, real-time data processing, or comprehensive analysis tools, these solutions are indispensable for modern UAS operations.</w:t>
      </w:r>
    </w:p>
    <w:p w14:paraId="1D549AC8" w14:textId="00E84BD5" w:rsidR="004B33F5" w:rsidRPr="000B3111" w:rsidRDefault="005050BA" w:rsidP="0076586D">
      <w:pPr>
        <w:pStyle w:val="Heading2"/>
        <w:rPr>
          <w:lang w:val="en-GB"/>
        </w:rPr>
      </w:pPr>
      <w:bookmarkStart w:id="9" w:name="_Toc168666379"/>
      <w:bookmarkStart w:id="10" w:name="_Toc185600903"/>
      <w:r w:rsidRPr="000B3111">
        <w:rPr>
          <w:lang w:val="en-GB"/>
        </w:rPr>
        <w:t xml:space="preserve">Data </w:t>
      </w:r>
      <w:r w:rsidR="004B33F5" w:rsidRPr="000B3111">
        <w:rPr>
          <w:lang w:val="en-GB"/>
        </w:rPr>
        <w:t>collection techniques</w:t>
      </w:r>
      <w:bookmarkEnd w:id="9"/>
      <w:bookmarkEnd w:id="10"/>
    </w:p>
    <w:p w14:paraId="2030A5B6" w14:textId="41A01423" w:rsidR="00552976" w:rsidRPr="000B3111" w:rsidRDefault="00482690" w:rsidP="00C225C7">
      <w:pPr>
        <w:pStyle w:val="BodyText"/>
        <w:rPr>
          <w:b/>
          <w:bCs/>
          <w:lang w:val="en-GB" w:eastAsia="hr-HR"/>
        </w:rPr>
      </w:pPr>
      <w:r w:rsidRPr="000B3111">
        <w:rPr>
          <w:lang w:val="en-GB"/>
        </w:rPr>
        <w:t>UAS data collection techniques for aerial surveying and mapping represent efficient</w:t>
      </w:r>
      <w:r w:rsidR="00494C25" w:rsidRPr="000B3111">
        <w:rPr>
          <w:lang w:val="en-GB"/>
        </w:rPr>
        <w:t xml:space="preserve">, </w:t>
      </w:r>
      <w:r w:rsidRPr="000B3111">
        <w:rPr>
          <w:lang w:val="en-GB"/>
        </w:rPr>
        <w:t xml:space="preserve">accurate and cost-effective methods. </w:t>
      </w:r>
      <w:r w:rsidR="00A87AF5" w:rsidRPr="000B3111">
        <w:rPr>
          <w:lang w:val="en-GB"/>
        </w:rPr>
        <w:t>Continuing to the previous subsection and description of methods and equipment, t</w:t>
      </w:r>
      <w:r w:rsidRPr="000B3111">
        <w:rPr>
          <w:lang w:val="en-GB"/>
        </w:rPr>
        <w:t xml:space="preserve">he key techniques employed in aerial surveying and mapping using UAS are </w:t>
      </w:r>
      <w:r w:rsidR="00752427" w:rsidRPr="000B3111">
        <w:rPr>
          <w:lang w:val="en-GB"/>
        </w:rPr>
        <w:t xml:space="preserve">2D/3D Photogrammetry, Ortho-mosaic mapping, LiDAR, Multispectral and hyperspectral imaging, Thermal imaging, Real-time data transfer and live video streaming, Geometrical evaluation, and Mapping </w:t>
      </w:r>
      <w:r w:rsidR="00691550" w:rsidRPr="000B3111">
        <w:rPr>
          <w:lang w:val="en-GB"/>
        </w:rPr>
        <w:t>approaches (</w:t>
      </w:r>
      <w:r w:rsidR="00752427" w:rsidRPr="000B3111">
        <w:rPr>
          <w:lang w:val="en-GB"/>
        </w:rPr>
        <w:t>rectangle and spiral).</w:t>
      </w:r>
      <w:r w:rsidR="00313507" w:rsidRPr="000B3111">
        <w:rPr>
          <w:lang w:val="en-GB"/>
        </w:rPr>
        <w:t xml:space="preserve"> </w:t>
      </w:r>
    </w:p>
    <w:p w14:paraId="578C1117" w14:textId="5056ACBA" w:rsidR="00552976" w:rsidRPr="000B3111" w:rsidRDefault="00313507" w:rsidP="00313507">
      <w:pPr>
        <w:pStyle w:val="BodyText"/>
        <w:jc w:val="center"/>
        <w:rPr>
          <w:b/>
          <w:bCs/>
          <w:lang w:val="en-GB" w:eastAsia="hr-HR"/>
        </w:rPr>
      </w:pPr>
      <w:r w:rsidRPr="000B3111">
        <w:rPr>
          <w:noProof/>
          <w:lang w:val="en-GB"/>
        </w:rPr>
        <w:lastRenderedPageBreak/>
        <w:drawing>
          <wp:inline distT="0" distB="0" distL="0" distR="0" wp14:anchorId="282D2D3E" wp14:editId="66287E0B">
            <wp:extent cx="4320000" cy="2384811"/>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320000" cy="2384811"/>
                    </a:xfrm>
                    <a:prstGeom prst="rect">
                      <a:avLst/>
                    </a:prstGeom>
                  </pic:spPr>
                </pic:pic>
              </a:graphicData>
            </a:graphic>
          </wp:inline>
        </w:drawing>
      </w:r>
    </w:p>
    <w:p w14:paraId="37A0C157" w14:textId="712290CC" w:rsidR="00552976" w:rsidRPr="000B3111" w:rsidRDefault="005E0F78" w:rsidP="00740753">
      <w:pPr>
        <w:pStyle w:val="Table-FigureFRED"/>
      </w:pPr>
      <w:r w:rsidRPr="000B3111">
        <w:t xml:space="preserve">Figure </w:t>
      </w:r>
      <w:r w:rsidR="00740753" w:rsidRPr="000B3111">
        <w:t>7</w:t>
      </w:r>
      <w:r w:rsidRPr="000B3111">
        <w:t xml:space="preserve">. UAS data acquisition and processing: </w:t>
      </w:r>
      <w:r w:rsidR="00740753" w:rsidRPr="000B3111">
        <w:t>A</w:t>
      </w:r>
      <w:r w:rsidRPr="000B3111">
        <w:t xml:space="preserve"> general workflow</w:t>
      </w:r>
      <w:r w:rsidR="00910128" w:rsidRPr="000B3111">
        <w:t xml:space="preserve"> (10.1007/s12518-013-0120-x)</w:t>
      </w:r>
    </w:p>
    <w:p w14:paraId="26FCFACD" w14:textId="77777777" w:rsidR="00552976" w:rsidRPr="000B3111" w:rsidRDefault="00552976" w:rsidP="00C225C7">
      <w:pPr>
        <w:pStyle w:val="BodyText"/>
        <w:rPr>
          <w:b/>
          <w:bCs/>
          <w:lang w:val="en-GB" w:eastAsia="hr-HR"/>
        </w:rPr>
      </w:pPr>
    </w:p>
    <w:p w14:paraId="1224DEF7" w14:textId="35EEF614" w:rsidR="001341FA" w:rsidRPr="000B3111" w:rsidRDefault="00C225C7" w:rsidP="00561D7F">
      <w:pPr>
        <w:pStyle w:val="Heading3"/>
        <w:rPr>
          <w:lang w:val="en-GB"/>
        </w:rPr>
      </w:pPr>
      <w:bookmarkStart w:id="11" w:name="_Toc185600904"/>
      <w:r w:rsidRPr="000B3111">
        <w:rPr>
          <w:lang w:val="en-GB"/>
        </w:rPr>
        <w:t>2D/3D Photogrammetry</w:t>
      </w:r>
      <w:bookmarkEnd w:id="11"/>
      <w:r w:rsidRPr="000B3111">
        <w:rPr>
          <w:lang w:val="en-GB"/>
        </w:rPr>
        <w:t xml:space="preserve"> </w:t>
      </w:r>
    </w:p>
    <w:p w14:paraId="6CFAF9E9" w14:textId="395B362D" w:rsidR="00F31649" w:rsidRPr="000B3111" w:rsidRDefault="00F31649" w:rsidP="008B780B">
      <w:pPr>
        <w:pStyle w:val="BodyText"/>
        <w:rPr>
          <w:lang w:val="en-GB"/>
        </w:rPr>
      </w:pPr>
      <w:r w:rsidRPr="000B3111">
        <w:rPr>
          <w:lang w:val="en-GB"/>
        </w:rPr>
        <w:t>Photogrammetry is a precise remote sensing technique that uses photographs to measure and map environments. It involves capturing images from different perspectives to create accurate representations of objects and landscapes. This method is commonly used in surveying, mapping, architecture, engineering, and environmental monitoring.</w:t>
      </w:r>
      <w:r w:rsidR="008B780B" w:rsidRPr="000B3111">
        <w:rPr>
          <w:lang w:val="en-GB"/>
        </w:rPr>
        <w:t xml:space="preserve"> </w:t>
      </w:r>
      <w:r w:rsidRPr="000B3111">
        <w:rPr>
          <w:lang w:val="en-GB"/>
        </w:rPr>
        <w:t>Photographs are taken using aerial, satellite, or ground-based cameras, with drones often employed for their efficiency in covering large areas. Georeferencing aligns images with real-world coordinates using GPS data, ensuring spatial accuracy.</w:t>
      </w:r>
      <w:r w:rsidR="008B780B" w:rsidRPr="000B3111">
        <w:rPr>
          <w:lang w:val="en-GB"/>
        </w:rPr>
        <w:t xml:space="preserve"> </w:t>
      </w:r>
      <w:r w:rsidRPr="000B3111">
        <w:rPr>
          <w:lang w:val="en-GB"/>
        </w:rPr>
        <w:t xml:space="preserve">Specialized software processes the images to generate point clouds, digital elevation models (DEMs), </w:t>
      </w:r>
      <w:proofErr w:type="spellStart"/>
      <w:r w:rsidRPr="000B3111">
        <w:rPr>
          <w:lang w:val="en-GB"/>
        </w:rPr>
        <w:t>orthomosaics</w:t>
      </w:r>
      <w:proofErr w:type="spellEnd"/>
      <w:r w:rsidRPr="000B3111">
        <w:rPr>
          <w:lang w:val="en-GB"/>
        </w:rPr>
        <w:t>, and 3D models. Techniques like Structure from Motion (</w:t>
      </w:r>
      <w:proofErr w:type="spellStart"/>
      <w:r w:rsidRPr="000B3111">
        <w:rPr>
          <w:lang w:val="en-GB"/>
        </w:rPr>
        <w:t>SfM</w:t>
      </w:r>
      <w:proofErr w:type="spellEnd"/>
      <w:r w:rsidRPr="000B3111">
        <w:rPr>
          <w:lang w:val="en-GB"/>
        </w:rPr>
        <w:t>) and Multi-View Stereo (MVS) are commonly used. Depending on the application, various corrections and enhancements may be applied to improve data accuracy and usability.</w:t>
      </w:r>
    </w:p>
    <w:p w14:paraId="00BC0CB9" w14:textId="3637676A" w:rsidR="00F31649" w:rsidRPr="000B3111" w:rsidRDefault="00F31649" w:rsidP="00F31649">
      <w:pPr>
        <w:pStyle w:val="BodyText"/>
        <w:rPr>
          <w:lang w:val="en-GB"/>
        </w:rPr>
      </w:pPr>
      <w:r w:rsidRPr="000B3111">
        <w:rPr>
          <w:lang w:val="en-GB"/>
        </w:rPr>
        <w:t xml:space="preserve">Photogrammetry is used for topographic mapping, architectural surveys, environmental monitoring, and infrastructure inspection. It offers high precision, rapid data collection, and versatility across different fields and scales. Tools involved include high-resolution digital cameras and software such as </w:t>
      </w:r>
      <w:proofErr w:type="spellStart"/>
      <w:r w:rsidRPr="000B3111">
        <w:rPr>
          <w:lang w:val="en-GB"/>
        </w:rPr>
        <w:t>Agisoft</w:t>
      </w:r>
      <w:proofErr w:type="spellEnd"/>
      <w:r w:rsidRPr="000B3111">
        <w:rPr>
          <w:lang w:val="en-GB"/>
        </w:rPr>
        <w:t xml:space="preserve"> </w:t>
      </w:r>
      <w:proofErr w:type="spellStart"/>
      <w:r w:rsidRPr="000B3111">
        <w:rPr>
          <w:lang w:val="en-GB"/>
        </w:rPr>
        <w:t>Metashape</w:t>
      </w:r>
      <w:proofErr w:type="spellEnd"/>
      <w:r w:rsidRPr="000B3111">
        <w:rPr>
          <w:lang w:val="en-GB"/>
        </w:rPr>
        <w:t xml:space="preserve">, Pix4D, and Autodesk </w:t>
      </w:r>
      <w:proofErr w:type="spellStart"/>
      <w:r w:rsidRPr="000B3111">
        <w:rPr>
          <w:lang w:val="en-GB"/>
        </w:rPr>
        <w:t>ReCap</w:t>
      </w:r>
      <w:proofErr w:type="spellEnd"/>
      <w:r w:rsidRPr="000B3111">
        <w:rPr>
          <w:lang w:val="en-GB"/>
        </w:rPr>
        <w:t>. This technique is critical in geospatial sciences, providing accuracy and efficiency in mapping and measurement tasks, especially when integrated with UAS technologies.</w:t>
      </w:r>
    </w:p>
    <w:p w14:paraId="19F4E163" w14:textId="3949CFE4" w:rsidR="00C225C7" w:rsidRPr="000B3111" w:rsidRDefault="008401A5" w:rsidP="002B1438">
      <w:pPr>
        <w:pStyle w:val="BodyText"/>
        <w:rPr>
          <w:lang w:val="en-GB" w:eastAsia="hr-HR"/>
        </w:rPr>
      </w:pPr>
      <w:r w:rsidRPr="000B3111">
        <w:rPr>
          <w:b/>
          <w:lang w:val="en-GB"/>
        </w:rPr>
        <w:t>The 2D Photogrammetry</w:t>
      </w:r>
      <w:r w:rsidRPr="000B3111">
        <w:rPr>
          <w:lang w:val="en-GB"/>
        </w:rPr>
        <w:t xml:space="preserve"> technique </w:t>
      </w:r>
      <w:r w:rsidR="00C225C7" w:rsidRPr="000B3111">
        <w:rPr>
          <w:lang w:val="en-GB"/>
        </w:rPr>
        <w:t>involves capturing overlapping images of an area from the air to create 2D maps.</w:t>
      </w:r>
      <w:r w:rsidR="00F01D16" w:rsidRPr="000B3111">
        <w:rPr>
          <w:lang w:val="en-GB"/>
        </w:rPr>
        <w:t xml:space="preserve"> </w:t>
      </w:r>
      <w:r w:rsidR="00C225C7" w:rsidRPr="000B3111">
        <w:rPr>
          <w:lang w:val="en-GB"/>
        </w:rPr>
        <w:t xml:space="preserve">The UAS flies in a grid pattern, </w:t>
      </w:r>
      <w:r w:rsidR="00C225C7" w:rsidRPr="000B3111">
        <w:rPr>
          <w:lang w:val="en-GB"/>
        </w:rPr>
        <w:lastRenderedPageBreak/>
        <w:t>capturing high-resolution images. These images are then processed using</w:t>
      </w:r>
      <w:r w:rsidR="0068075D" w:rsidRPr="000B3111">
        <w:rPr>
          <w:lang w:val="en-GB"/>
        </w:rPr>
        <w:t xml:space="preserve"> </w:t>
      </w:r>
      <w:r w:rsidR="00C225C7" w:rsidRPr="000B3111">
        <w:rPr>
          <w:lang w:val="en-GB"/>
        </w:rPr>
        <w:t>photogrammetry software to generate orthophotos (</w:t>
      </w:r>
      <w:r w:rsidR="0068075D" w:rsidRPr="000B3111">
        <w:rPr>
          <w:lang w:val="en-GB"/>
        </w:rPr>
        <w:t xml:space="preserve">i.e. </w:t>
      </w:r>
      <w:r w:rsidR="00C225C7" w:rsidRPr="000B3111">
        <w:rPr>
          <w:lang w:val="en-GB"/>
        </w:rPr>
        <w:t>geometrically corrected images).</w:t>
      </w:r>
      <w:r w:rsidR="0068075D" w:rsidRPr="000B3111">
        <w:rPr>
          <w:lang w:val="en-GB"/>
        </w:rPr>
        <w:t xml:space="preserve"> </w:t>
      </w:r>
    </w:p>
    <w:p w14:paraId="18FA1A78" w14:textId="77777777" w:rsidR="00312C99" w:rsidRPr="000B3111" w:rsidRDefault="008D6A15" w:rsidP="00312C99">
      <w:pPr>
        <w:pStyle w:val="BodyText"/>
        <w:rPr>
          <w:lang w:val="en-GB"/>
        </w:rPr>
      </w:pPr>
      <w:r w:rsidRPr="000B3111">
        <w:rPr>
          <w:b/>
          <w:lang w:val="en-GB"/>
        </w:rPr>
        <w:t>The 3D Photogrammetry</w:t>
      </w:r>
      <w:r w:rsidRPr="000B3111">
        <w:rPr>
          <w:lang w:val="en-GB"/>
        </w:rPr>
        <w:t xml:space="preserve"> technique is similar to the previous one, but it extends to create 3D models od terrain and structures. </w:t>
      </w:r>
      <w:r w:rsidR="00B9008E" w:rsidRPr="000B3111">
        <w:rPr>
          <w:lang w:val="en-GB"/>
        </w:rPr>
        <w:t>By capturing images from multiple angles with overlapping fields of view, photogrammetry extracts depth information to create 3D models from 2D images.</w:t>
      </w:r>
      <w:r w:rsidR="00312C99" w:rsidRPr="000B3111">
        <w:rPr>
          <w:lang w:val="en-GB"/>
        </w:rPr>
        <w:t xml:space="preserve"> </w:t>
      </w:r>
    </w:p>
    <w:p w14:paraId="0ADF3EF1" w14:textId="707A2569" w:rsidR="003C358E" w:rsidRPr="000B3111" w:rsidRDefault="003C358E" w:rsidP="002B1438">
      <w:pPr>
        <w:pStyle w:val="BodyText"/>
        <w:rPr>
          <w:lang w:val="en-GB"/>
        </w:rPr>
      </w:pPr>
      <w:r w:rsidRPr="000B3111">
        <w:rPr>
          <w:lang w:val="en-GB" w:eastAsia="hr-HR"/>
        </w:rPr>
        <w:t>Photogrammetry data can be easily integrated with other GIS (Geographic Information Systems) data and software. Outputs such as orthophotos and 3D models are compatible with various mapping and CAD (Computer-Aided Design) tools.</w:t>
      </w:r>
    </w:p>
    <w:p w14:paraId="29F621F4" w14:textId="77777777" w:rsidR="003C358E" w:rsidRPr="000B3111" w:rsidRDefault="003C358E" w:rsidP="00561D7F">
      <w:pPr>
        <w:pStyle w:val="Heading3"/>
        <w:rPr>
          <w:lang w:val="en-GB"/>
        </w:rPr>
      </w:pPr>
      <w:bookmarkStart w:id="12" w:name="_Toc185600905"/>
      <w:r w:rsidRPr="000B3111">
        <w:rPr>
          <w:lang w:val="en-GB"/>
        </w:rPr>
        <w:t>Ortho-mosaic Mapping</w:t>
      </w:r>
      <w:bookmarkEnd w:id="12"/>
    </w:p>
    <w:p w14:paraId="04FF1F2B" w14:textId="2443CC27" w:rsidR="003C358E" w:rsidRPr="000B3111" w:rsidRDefault="003C358E" w:rsidP="006A4FEE">
      <w:pPr>
        <w:pStyle w:val="BodyText"/>
        <w:rPr>
          <w:lang w:val="en-GB"/>
        </w:rPr>
      </w:pPr>
      <w:r w:rsidRPr="000B3111">
        <w:rPr>
          <w:lang w:val="en-GB"/>
        </w:rPr>
        <w:t>Ortho-mosaic mapping involves creating a seamless, high-resolution map from multiple aerial images.</w:t>
      </w:r>
      <w:r w:rsidR="00E86CAE" w:rsidRPr="000B3111">
        <w:rPr>
          <w:lang w:val="en-GB"/>
        </w:rPr>
        <w:t xml:space="preserve"> </w:t>
      </w:r>
      <w:r w:rsidRPr="000B3111">
        <w:rPr>
          <w:lang w:val="en-GB"/>
        </w:rPr>
        <w:t>Images are geometrically corrected for distortion and stitched together to form a single, continuous map.</w:t>
      </w:r>
      <w:r w:rsidR="00E86CAE" w:rsidRPr="000B3111">
        <w:rPr>
          <w:lang w:val="en-GB"/>
        </w:rPr>
        <w:t xml:space="preserve"> </w:t>
      </w:r>
      <w:r w:rsidRPr="000B3111">
        <w:rPr>
          <w:lang w:val="en-GB"/>
        </w:rPr>
        <w:t xml:space="preserve">Ortho-mosaic maps are produced in standard formats like </w:t>
      </w:r>
      <w:proofErr w:type="spellStart"/>
      <w:r w:rsidRPr="000B3111">
        <w:rPr>
          <w:lang w:val="en-GB"/>
        </w:rPr>
        <w:t>GeoTIFF</w:t>
      </w:r>
      <w:proofErr w:type="spellEnd"/>
      <w:r w:rsidRPr="000B3111">
        <w:rPr>
          <w:lang w:val="en-GB"/>
        </w:rPr>
        <w:t>, which can be used across different GIS platforms and applications. They are also compatible with photogrammetric software and tools used in urban planning, agriculture, and environmental monitoring.</w:t>
      </w:r>
      <w:r w:rsidR="005454DE" w:rsidRPr="000B3111">
        <w:rPr>
          <w:lang w:val="en-GB"/>
        </w:rPr>
        <w:t xml:space="preserve"> </w:t>
      </w:r>
      <w:r w:rsidRPr="000B3111">
        <w:rPr>
          <w:lang w:val="en-GB"/>
        </w:rPr>
        <w:t xml:space="preserve"> </w:t>
      </w:r>
    </w:p>
    <w:p w14:paraId="483C989D" w14:textId="724566BD" w:rsidR="005454DE" w:rsidRPr="000B3111" w:rsidRDefault="005454DE" w:rsidP="00EE49BD">
      <w:pPr>
        <w:pStyle w:val="Heading3"/>
      </w:pPr>
      <w:bookmarkStart w:id="13" w:name="_Toc185600906"/>
      <w:r w:rsidRPr="000B3111">
        <w:t>LiDAR</w:t>
      </w:r>
      <w:bookmarkEnd w:id="13"/>
    </w:p>
    <w:p w14:paraId="65F92671" w14:textId="4F51B281" w:rsidR="003C56BE" w:rsidRDefault="003C56BE" w:rsidP="006A4FEE">
      <w:pPr>
        <w:pStyle w:val="BodyText"/>
        <w:rPr>
          <w:lang w:val="en-GB"/>
        </w:rPr>
      </w:pPr>
      <w:r w:rsidRPr="000B3111">
        <w:rPr>
          <w:lang w:val="en-GB"/>
        </w:rPr>
        <w:t>LiDAR uses laser pulses to measure distances to the Earth's surface, creating detailed 3D maps.</w:t>
      </w:r>
      <w:r w:rsidR="00A81A10" w:rsidRPr="000B3111">
        <w:rPr>
          <w:lang w:val="en-GB"/>
        </w:rPr>
        <w:t xml:space="preserve"> </w:t>
      </w:r>
      <w:r w:rsidRPr="000B3111">
        <w:rPr>
          <w:lang w:val="en-GB"/>
        </w:rPr>
        <w:t xml:space="preserve">A LiDAR sensor mounted on the UAS emits laser pulses and measures the time it takes for them to return after hitting the ground. The data is processed to create a dense point cloud representing the terrain. LiDAR data is widely used and can be integrated with photogrammetry data to enhance accuracy. It is compatible with various GIS, CAD, and BIM (Building Information </w:t>
      </w:r>
      <w:proofErr w:type="spellStart"/>
      <w:r w:rsidRPr="000B3111">
        <w:rPr>
          <w:lang w:val="en-GB"/>
        </w:rPr>
        <w:t>Modeling</w:t>
      </w:r>
      <w:proofErr w:type="spellEnd"/>
      <w:r w:rsidRPr="000B3111">
        <w:rPr>
          <w:lang w:val="en-GB"/>
        </w:rPr>
        <w:t>) systems, making it useful for topographic mapping, forestry, and flood risk assessment.</w:t>
      </w:r>
    </w:p>
    <w:p w14:paraId="405FCC83" w14:textId="77777777" w:rsidR="00403EEA" w:rsidRDefault="00403EEA" w:rsidP="00403EEA">
      <w:pPr>
        <w:pStyle w:val="BodyText"/>
        <w:rPr>
          <w:lang w:val="en-GB"/>
        </w:rPr>
      </w:pPr>
      <w:r w:rsidRPr="001F48A7">
        <w:rPr>
          <w:lang w:val="en-GB"/>
        </w:rPr>
        <w:t>In the framework of the activities foreseen by the FRED project, the use of remote sensing data</w:t>
      </w:r>
      <w:r>
        <w:rPr>
          <w:lang w:val="en-GB"/>
        </w:rPr>
        <w:t xml:space="preserve"> fr</w:t>
      </w:r>
      <w:r w:rsidRPr="001205FE">
        <w:rPr>
          <w:lang w:val="en-GB"/>
        </w:rPr>
        <w:t>om</w:t>
      </w:r>
      <w:r>
        <w:rPr>
          <w:lang w:val="en-GB"/>
        </w:rPr>
        <w:t xml:space="preserve"> </w:t>
      </w:r>
      <w:r w:rsidRPr="001205FE">
        <w:rPr>
          <w:lang w:val="en-GB"/>
        </w:rPr>
        <w:t>passive</w:t>
      </w:r>
      <w:r>
        <w:rPr>
          <w:lang w:val="en-GB"/>
        </w:rPr>
        <w:t xml:space="preserve"> </w:t>
      </w:r>
      <w:r w:rsidRPr="001205FE">
        <w:rPr>
          <w:lang w:val="en-GB"/>
        </w:rPr>
        <w:t>sensors</w:t>
      </w:r>
      <w:r>
        <w:rPr>
          <w:lang w:val="en-GB"/>
        </w:rPr>
        <w:t xml:space="preserve"> </w:t>
      </w:r>
      <w:r w:rsidRPr="001205FE">
        <w:rPr>
          <w:lang w:val="en-GB"/>
        </w:rPr>
        <w:t>such</w:t>
      </w:r>
      <w:r>
        <w:rPr>
          <w:lang w:val="en-GB"/>
        </w:rPr>
        <w:t xml:space="preserve"> </w:t>
      </w:r>
      <w:r w:rsidRPr="001205FE">
        <w:rPr>
          <w:lang w:val="en-GB"/>
        </w:rPr>
        <w:t>as</w:t>
      </w:r>
      <w:r>
        <w:rPr>
          <w:lang w:val="en-GB"/>
        </w:rPr>
        <w:t xml:space="preserve"> </w:t>
      </w:r>
      <w:r w:rsidRPr="001205FE">
        <w:rPr>
          <w:lang w:val="en-GB"/>
        </w:rPr>
        <w:t>Landsat</w:t>
      </w:r>
      <w:r>
        <w:rPr>
          <w:lang w:val="en-GB"/>
        </w:rPr>
        <w:t xml:space="preserve"> </w:t>
      </w:r>
      <w:r w:rsidRPr="001205FE">
        <w:rPr>
          <w:lang w:val="en-GB"/>
        </w:rPr>
        <w:t>and</w:t>
      </w:r>
      <w:r>
        <w:rPr>
          <w:lang w:val="en-GB"/>
        </w:rPr>
        <w:t xml:space="preserve"> </w:t>
      </w:r>
      <w:r w:rsidRPr="001205FE">
        <w:rPr>
          <w:lang w:val="en-GB"/>
        </w:rPr>
        <w:t>Sentinel-2</w:t>
      </w:r>
      <w:r>
        <w:rPr>
          <w:lang w:val="en-GB"/>
        </w:rPr>
        <w:t xml:space="preserve"> </w:t>
      </w:r>
      <w:r w:rsidRPr="001205FE">
        <w:rPr>
          <w:lang w:val="en-GB"/>
        </w:rPr>
        <w:t>can</w:t>
      </w:r>
      <w:r>
        <w:rPr>
          <w:lang w:val="en-GB"/>
        </w:rPr>
        <w:t xml:space="preserve"> </w:t>
      </w:r>
      <w:r w:rsidRPr="001205FE">
        <w:rPr>
          <w:lang w:val="en-GB"/>
        </w:rPr>
        <w:t>explain</w:t>
      </w:r>
      <w:r>
        <w:rPr>
          <w:lang w:val="en-GB"/>
        </w:rPr>
        <w:t xml:space="preserve"> </w:t>
      </w:r>
      <w:r w:rsidRPr="001205FE">
        <w:rPr>
          <w:lang w:val="en-GB"/>
        </w:rPr>
        <w:t>a</w:t>
      </w:r>
      <w:r>
        <w:rPr>
          <w:lang w:val="en-GB"/>
        </w:rPr>
        <w:t xml:space="preserve"> </w:t>
      </w:r>
      <w:r w:rsidRPr="001205FE">
        <w:rPr>
          <w:lang w:val="en-GB"/>
        </w:rPr>
        <w:t>certain</w:t>
      </w:r>
      <w:r>
        <w:rPr>
          <w:lang w:val="en-GB"/>
        </w:rPr>
        <w:t xml:space="preserve"> </w:t>
      </w:r>
      <w:r w:rsidRPr="001205FE">
        <w:rPr>
          <w:lang w:val="en-GB"/>
        </w:rPr>
        <w:t>fraction</w:t>
      </w:r>
      <w:r>
        <w:rPr>
          <w:lang w:val="en-GB"/>
        </w:rPr>
        <w:t xml:space="preserve"> </w:t>
      </w:r>
      <w:r w:rsidRPr="001205FE">
        <w:rPr>
          <w:lang w:val="en-GB"/>
        </w:rPr>
        <w:t>of</w:t>
      </w:r>
      <w:r>
        <w:rPr>
          <w:lang w:val="en-GB"/>
        </w:rPr>
        <w:t xml:space="preserve"> </w:t>
      </w:r>
      <w:r w:rsidRPr="001205FE">
        <w:rPr>
          <w:lang w:val="en-GB"/>
        </w:rPr>
        <w:t>surface</w:t>
      </w:r>
      <w:r>
        <w:rPr>
          <w:lang w:val="en-GB"/>
        </w:rPr>
        <w:t xml:space="preserve"> </w:t>
      </w:r>
      <w:r w:rsidRPr="001205FE">
        <w:rPr>
          <w:lang w:val="en-GB"/>
        </w:rPr>
        <w:t>fuel</w:t>
      </w:r>
      <w:r>
        <w:rPr>
          <w:lang w:val="en-GB"/>
        </w:rPr>
        <w:t xml:space="preserve"> </w:t>
      </w:r>
      <w:r w:rsidRPr="001205FE">
        <w:rPr>
          <w:lang w:val="en-GB"/>
        </w:rPr>
        <w:t>load</w:t>
      </w:r>
      <w:r>
        <w:rPr>
          <w:lang w:val="en-GB"/>
        </w:rPr>
        <w:t xml:space="preserve"> </w:t>
      </w:r>
      <w:r w:rsidRPr="001205FE">
        <w:rPr>
          <w:lang w:val="en-GB"/>
        </w:rPr>
        <w:t>variability,</w:t>
      </w:r>
      <w:r>
        <w:rPr>
          <w:lang w:val="en-GB"/>
        </w:rPr>
        <w:t xml:space="preserve"> </w:t>
      </w:r>
      <w:r w:rsidRPr="001205FE">
        <w:rPr>
          <w:lang w:val="en-GB"/>
        </w:rPr>
        <w:t>as</w:t>
      </w:r>
      <w:r>
        <w:rPr>
          <w:lang w:val="en-GB"/>
        </w:rPr>
        <w:t xml:space="preserve"> </w:t>
      </w:r>
      <w:r w:rsidRPr="001205FE">
        <w:rPr>
          <w:lang w:val="en-GB"/>
        </w:rPr>
        <w:t>they</w:t>
      </w:r>
      <w:r>
        <w:rPr>
          <w:lang w:val="en-GB"/>
        </w:rPr>
        <w:t xml:space="preserve"> </w:t>
      </w:r>
      <w:r w:rsidRPr="001205FE">
        <w:rPr>
          <w:lang w:val="en-GB"/>
        </w:rPr>
        <w:t>carry</w:t>
      </w:r>
      <w:r>
        <w:rPr>
          <w:lang w:val="en-GB"/>
        </w:rPr>
        <w:t xml:space="preserve"> </w:t>
      </w:r>
      <w:r w:rsidRPr="001205FE">
        <w:rPr>
          <w:lang w:val="en-GB"/>
        </w:rPr>
        <w:t>information</w:t>
      </w:r>
      <w:r>
        <w:rPr>
          <w:lang w:val="en-GB"/>
        </w:rPr>
        <w:t xml:space="preserve"> </w:t>
      </w:r>
      <w:r w:rsidRPr="001205FE">
        <w:rPr>
          <w:lang w:val="en-GB"/>
        </w:rPr>
        <w:t>related</w:t>
      </w:r>
      <w:r>
        <w:rPr>
          <w:lang w:val="en-GB"/>
        </w:rPr>
        <w:t xml:space="preserve"> </w:t>
      </w:r>
      <w:r w:rsidRPr="001205FE">
        <w:rPr>
          <w:lang w:val="en-GB"/>
        </w:rPr>
        <w:t>to</w:t>
      </w:r>
      <w:r>
        <w:rPr>
          <w:lang w:val="en-GB"/>
        </w:rPr>
        <w:t xml:space="preserve"> </w:t>
      </w:r>
      <w:r w:rsidRPr="001205FE">
        <w:rPr>
          <w:lang w:val="en-GB"/>
        </w:rPr>
        <w:t>vegetation</w:t>
      </w:r>
      <w:r>
        <w:rPr>
          <w:lang w:val="en-GB"/>
        </w:rPr>
        <w:t xml:space="preserve"> </w:t>
      </w:r>
      <w:r w:rsidRPr="001205FE">
        <w:rPr>
          <w:lang w:val="en-GB"/>
        </w:rPr>
        <w:t>density</w:t>
      </w:r>
      <w:r>
        <w:rPr>
          <w:lang w:val="en-GB"/>
        </w:rPr>
        <w:t xml:space="preserve"> </w:t>
      </w:r>
      <w:r w:rsidRPr="001205FE">
        <w:rPr>
          <w:lang w:val="en-GB"/>
        </w:rPr>
        <w:t>and</w:t>
      </w:r>
      <w:r>
        <w:rPr>
          <w:lang w:val="en-GB"/>
        </w:rPr>
        <w:t xml:space="preserve"> </w:t>
      </w:r>
      <w:r w:rsidRPr="001205FE">
        <w:rPr>
          <w:lang w:val="en-GB"/>
        </w:rPr>
        <w:t>species</w:t>
      </w:r>
      <w:r>
        <w:rPr>
          <w:lang w:val="en-GB"/>
        </w:rPr>
        <w:t xml:space="preserve"> </w:t>
      </w:r>
      <w:r w:rsidRPr="001205FE">
        <w:rPr>
          <w:lang w:val="en-GB"/>
        </w:rPr>
        <w:t>composition,</w:t>
      </w:r>
      <w:r>
        <w:rPr>
          <w:lang w:val="en-GB"/>
        </w:rPr>
        <w:t xml:space="preserve"> </w:t>
      </w:r>
      <w:r w:rsidRPr="001205FE">
        <w:rPr>
          <w:lang w:val="en-GB"/>
        </w:rPr>
        <w:t>which</w:t>
      </w:r>
      <w:r>
        <w:rPr>
          <w:lang w:val="en-GB"/>
        </w:rPr>
        <w:t xml:space="preserve"> </w:t>
      </w:r>
      <w:r w:rsidRPr="001205FE">
        <w:rPr>
          <w:lang w:val="en-GB"/>
        </w:rPr>
        <w:t>are</w:t>
      </w:r>
      <w:r>
        <w:rPr>
          <w:lang w:val="en-GB"/>
        </w:rPr>
        <w:t xml:space="preserve"> </w:t>
      </w:r>
      <w:r w:rsidRPr="001205FE">
        <w:rPr>
          <w:lang w:val="en-GB"/>
        </w:rPr>
        <w:t>likely</w:t>
      </w:r>
      <w:r>
        <w:rPr>
          <w:lang w:val="en-GB"/>
        </w:rPr>
        <w:t xml:space="preserve"> </w:t>
      </w:r>
      <w:r w:rsidRPr="001205FE">
        <w:rPr>
          <w:lang w:val="en-GB"/>
        </w:rPr>
        <w:t>to</w:t>
      </w:r>
      <w:r>
        <w:rPr>
          <w:lang w:val="en-GB"/>
        </w:rPr>
        <w:t xml:space="preserve"> </w:t>
      </w:r>
      <w:r w:rsidRPr="001205FE">
        <w:rPr>
          <w:lang w:val="en-GB"/>
        </w:rPr>
        <w:t>drive</w:t>
      </w:r>
      <w:r>
        <w:rPr>
          <w:lang w:val="en-GB"/>
        </w:rPr>
        <w:t xml:space="preserve"> </w:t>
      </w:r>
      <w:r w:rsidRPr="001205FE">
        <w:rPr>
          <w:lang w:val="en-GB"/>
        </w:rPr>
        <w:t>understory</w:t>
      </w:r>
      <w:r>
        <w:rPr>
          <w:lang w:val="en-GB"/>
        </w:rPr>
        <w:t xml:space="preserve"> </w:t>
      </w:r>
      <w:r w:rsidRPr="001205FE">
        <w:rPr>
          <w:lang w:val="en-GB"/>
        </w:rPr>
        <w:t>presence</w:t>
      </w:r>
      <w:r>
        <w:rPr>
          <w:lang w:val="en-GB"/>
        </w:rPr>
        <w:t xml:space="preserve"> </w:t>
      </w:r>
      <w:r w:rsidRPr="001205FE">
        <w:rPr>
          <w:lang w:val="en-GB"/>
        </w:rPr>
        <w:t>and</w:t>
      </w:r>
      <w:r>
        <w:rPr>
          <w:lang w:val="en-GB"/>
        </w:rPr>
        <w:t xml:space="preserve"> </w:t>
      </w:r>
      <w:r w:rsidRPr="001205FE">
        <w:rPr>
          <w:lang w:val="en-GB"/>
        </w:rPr>
        <w:t>the</w:t>
      </w:r>
      <w:r>
        <w:rPr>
          <w:lang w:val="en-GB"/>
        </w:rPr>
        <w:t xml:space="preserve"> </w:t>
      </w:r>
      <w:r w:rsidRPr="001205FE">
        <w:rPr>
          <w:lang w:val="en-GB"/>
        </w:rPr>
        <w:t>type</w:t>
      </w:r>
      <w:r>
        <w:rPr>
          <w:lang w:val="en-GB"/>
        </w:rPr>
        <w:t xml:space="preserve"> </w:t>
      </w:r>
      <w:r w:rsidRPr="001205FE">
        <w:rPr>
          <w:lang w:val="en-GB"/>
        </w:rPr>
        <w:t>and</w:t>
      </w:r>
      <w:r>
        <w:rPr>
          <w:lang w:val="en-GB"/>
        </w:rPr>
        <w:t xml:space="preserve"> </w:t>
      </w:r>
      <w:r w:rsidRPr="001205FE">
        <w:rPr>
          <w:lang w:val="en-GB"/>
        </w:rPr>
        <w:t>amount</w:t>
      </w:r>
      <w:r>
        <w:rPr>
          <w:lang w:val="en-GB"/>
        </w:rPr>
        <w:t xml:space="preserve"> </w:t>
      </w:r>
      <w:r w:rsidRPr="001205FE">
        <w:rPr>
          <w:lang w:val="en-GB"/>
        </w:rPr>
        <w:t>of</w:t>
      </w:r>
      <w:r>
        <w:rPr>
          <w:lang w:val="en-GB"/>
        </w:rPr>
        <w:t xml:space="preserve"> </w:t>
      </w:r>
      <w:r w:rsidRPr="001205FE">
        <w:rPr>
          <w:lang w:val="en-GB"/>
        </w:rPr>
        <w:t>litter.</w:t>
      </w:r>
      <w:r>
        <w:rPr>
          <w:lang w:val="en-GB"/>
        </w:rPr>
        <w:t xml:space="preserve"> </w:t>
      </w:r>
      <w:r w:rsidRPr="001205FE">
        <w:rPr>
          <w:lang w:val="en-GB"/>
        </w:rPr>
        <w:t>However,</w:t>
      </w:r>
      <w:r>
        <w:rPr>
          <w:lang w:val="en-GB"/>
        </w:rPr>
        <w:t xml:space="preserve"> </w:t>
      </w:r>
      <w:r w:rsidRPr="001205FE">
        <w:rPr>
          <w:lang w:val="en-GB"/>
        </w:rPr>
        <w:t>fine-scale</w:t>
      </w:r>
      <w:r>
        <w:rPr>
          <w:lang w:val="en-GB"/>
        </w:rPr>
        <w:t xml:space="preserve"> </w:t>
      </w:r>
      <w:r w:rsidRPr="001205FE">
        <w:rPr>
          <w:lang w:val="en-GB"/>
        </w:rPr>
        <w:t>variation</w:t>
      </w:r>
      <w:r>
        <w:rPr>
          <w:lang w:val="en-GB"/>
        </w:rPr>
        <w:t xml:space="preserve"> </w:t>
      </w:r>
      <w:r w:rsidRPr="001205FE">
        <w:rPr>
          <w:lang w:val="en-GB"/>
        </w:rPr>
        <w:t>of</w:t>
      </w:r>
      <w:r>
        <w:rPr>
          <w:lang w:val="en-GB"/>
        </w:rPr>
        <w:t xml:space="preserve"> </w:t>
      </w:r>
      <w:r w:rsidRPr="001205FE">
        <w:rPr>
          <w:lang w:val="en-GB"/>
        </w:rPr>
        <w:t>surface</w:t>
      </w:r>
      <w:r>
        <w:rPr>
          <w:lang w:val="en-GB"/>
        </w:rPr>
        <w:t xml:space="preserve"> </w:t>
      </w:r>
      <w:r w:rsidRPr="001205FE">
        <w:rPr>
          <w:lang w:val="en-GB"/>
        </w:rPr>
        <w:t>fuel</w:t>
      </w:r>
      <w:r>
        <w:rPr>
          <w:lang w:val="en-GB"/>
        </w:rPr>
        <w:t xml:space="preserve"> </w:t>
      </w:r>
      <w:r w:rsidRPr="001205FE">
        <w:rPr>
          <w:lang w:val="en-GB"/>
        </w:rPr>
        <w:t>components</w:t>
      </w:r>
      <w:r>
        <w:rPr>
          <w:lang w:val="en-GB"/>
        </w:rPr>
        <w:t xml:space="preserve"> </w:t>
      </w:r>
      <w:r w:rsidRPr="001205FE">
        <w:rPr>
          <w:lang w:val="en-GB"/>
        </w:rPr>
        <w:t>is</w:t>
      </w:r>
      <w:r>
        <w:rPr>
          <w:lang w:val="en-GB"/>
        </w:rPr>
        <w:t xml:space="preserve"> </w:t>
      </w:r>
      <w:r w:rsidRPr="001205FE">
        <w:rPr>
          <w:lang w:val="en-GB"/>
        </w:rPr>
        <w:t>not</w:t>
      </w:r>
      <w:r>
        <w:rPr>
          <w:lang w:val="en-GB"/>
        </w:rPr>
        <w:t xml:space="preserve"> </w:t>
      </w:r>
      <w:r w:rsidRPr="001205FE">
        <w:rPr>
          <w:lang w:val="en-GB"/>
        </w:rPr>
        <w:t>adequately</w:t>
      </w:r>
      <w:r>
        <w:rPr>
          <w:lang w:val="en-GB"/>
        </w:rPr>
        <w:t xml:space="preserve"> </w:t>
      </w:r>
      <w:r w:rsidRPr="001205FE">
        <w:rPr>
          <w:lang w:val="en-GB"/>
        </w:rPr>
        <w:t>captured</w:t>
      </w:r>
      <w:r>
        <w:rPr>
          <w:lang w:val="en-GB"/>
        </w:rPr>
        <w:t xml:space="preserve"> </w:t>
      </w:r>
      <w:r w:rsidRPr="001205FE">
        <w:rPr>
          <w:lang w:val="en-GB"/>
        </w:rPr>
        <w:t>with</w:t>
      </w:r>
      <w:r>
        <w:rPr>
          <w:lang w:val="en-GB"/>
        </w:rPr>
        <w:t xml:space="preserve"> </w:t>
      </w:r>
      <w:r w:rsidRPr="001205FE">
        <w:rPr>
          <w:lang w:val="en-GB"/>
        </w:rPr>
        <w:t>these</w:t>
      </w:r>
      <w:r>
        <w:rPr>
          <w:lang w:val="en-GB"/>
        </w:rPr>
        <w:t xml:space="preserve"> </w:t>
      </w:r>
      <w:r w:rsidRPr="001205FE">
        <w:rPr>
          <w:lang w:val="en-GB"/>
        </w:rPr>
        <w:t>data;</w:t>
      </w:r>
      <w:r>
        <w:rPr>
          <w:lang w:val="en-GB"/>
        </w:rPr>
        <w:t xml:space="preserve"> </w:t>
      </w:r>
      <w:r w:rsidRPr="001205FE">
        <w:rPr>
          <w:lang w:val="en-GB"/>
        </w:rPr>
        <w:t>hence</w:t>
      </w:r>
      <w:r>
        <w:rPr>
          <w:lang w:val="en-GB"/>
        </w:rPr>
        <w:t xml:space="preserve"> </w:t>
      </w:r>
      <w:r w:rsidRPr="001205FE">
        <w:rPr>
          <w:lang w:val="en-GB"/>
        </w:rPr>
        <w:t>active</w:t>
      </w:r>
      <w:r>
        <w:rPr>
          <w:lang w:val="en-GB"/>
        </w:rPr>
        <w:t xml:space="preserve"> </w:t>
      </w:r>
      <w:r w:rsidRPr="001205FE">
        <w:rPr>
          <w:lang w:val="en-GB"/>
        </w:rPr>
        <w:t>remote</w:t>
      </w:r>
      <w:r>
        <w:rPr>
          <w:lang w:val="en-GB"/>
        </w:rPr>
        <w:t xml:space="preserve"> </w:t>
      </w:r>
      <w:r w:rsidRPr="001205FE">
        <w:rPr>
          <w:lang w:val="en-GB"/>
        </w:rPr>
        <w:t>sensing</w:t>
      </w:r>
      <w:r>
        <w:rPr>
          <w:lang w:val="en-GB"/>
        </w:rPr>
        <w:t xml:space="preserve"> </w:t>
      </w:r>
      <w:r w:rsidRPr="001205FE">
        <w:rPr>
          <w:lang w:val="en-GB"/>
        </w:rPr>
        <w:t>systems</w:t>
      </w:r>
      <w:r>
        <w:rPr>
          <w:lang w:val="en-GB"/>
        </w:rPr>
        <w:t xml:space="preserve"> </w:t>
      </w:r>
      <w:r w:rsidRPr="001205FE">
        <w:rPr>
          <w:lang w:val="en-GB"/>
        </w:rPr>
        <w:t>like</w:t>
      </w:r>
      <w:r>
        <w:rPr>
          <w:lang w:val="en-GB"/>
        </w:rPr>
        <w:t xml:space="preserve"> drones equipped with LiDAR sensors</w:t>
      </w:r>
      <w:r w:rsidRPr="001205FE">
        <w:rPr>
          <w:lang w:val="en-GB"/>
        </w:rPr>
        <w:t>,</w:t>
      </w:r>
      <w:r>
        <w:rPr>
          <w:lang w:val="en-GB"/>
        </w:rPr>
        <w:t xml:space="preserve"> </w:t>
      </w:r>
      <w:r w:rsidRPr="001205FE">
        <w:rPr>
          <w:lang w:val="en-GB"/>
        </w:rPr>
        <w:t>which</w:t>
      </w:r>
      <w:r>
        <w:rPr>
          <w:lang w:val="en-GB"/>
        </w:rPr>
        <w:t xml:space="preserve"> </w:t>
      </w:r>
      <w:r w:rsidRPr="001205FE">
        <w:rPr>
          <w:lang w:val="en-GB"/>
        </w:rPr>
        <w:t>are</w:t>
      </w:r>
      <w:r>
        <w:rPr>
          <w:lang w:val="en-GB"/>
        </w:rPr>
        <w:t xml:space="preserve"> </w:t>
      </w:r>
      <w:r w:rsidRPr="001205FE">
        <w:rPr>
          <w:lang w:val="en-GB"/>
        </w:rPr>
        <w:t>able</w:t>
      </w:r>
      <w:r>
        <w:rPr>
          <w:lang w:val="en-GB"/>
        </w:rPr>
        <w:t xml:space="preserve"> </w:t>
      </w:r>
      <w:r w:rsidRPr="001205FE">
        <w:rPr>
          <w:lang w:val="en-GB"/>
        </w:rPr>
        <w:t>to</w:t>
      </w:r>
      <w:r>
        <w:rPr>
          <w:lang w:val="en-GB"/>
        </w:rPr>
        <w:t xml:space="preserve"> </w:t>
      </w:r>
      <w:r w:rsidRPr="001205FE">
        <w:rPr>
          <w:lang w:val="en-GB"/>
        </w:rPr>
        <w:t>partly</w:t>
      </w:r>
      <w:r>
        <w:rPr>
          <w:lang w:val="en-GB"/>
        </w:rPr>
        <w:t xml:space="preserve"> </w:t>
      </w:r>
      <w:r w:rsidRPr="001205FE">
        <w:rPr>
          <w:lang w:val="en-GB"/>
        </w:rPr>
        <w:t>penetrate</w:t>
      </w:r>
      <w:r>
        <w:rPr>
          <w:lang w:val="en-GB"/>
        </w:rPr>
        <w:t xml:space="preserve"> </w:t>
      </w:r>
      <w:r w:rsidRPr="001205FE">
        <w:rPr>
          <w:lang w:val="en-GB"/>
        </w:rPr>
        <w:t>canopies</w:t>
      </w:r>
      <w:r>
        <w:rPr>
          <w:lang w:val="en-GB"/>
        </w:rPr>
        <w:t xml:space="preserve"> </w:t>
      </w:r>
      <w:r w:rsidRPr="001205FE">
        <w:rPr>
          <w:lang w:val="en-GB"/>
        </w:rPr>
        <w:t>and</w:t>
      </w:r>
      <w:r>
        <w:rPr>
          <w:lang w:val="en-GB"/>
        </w:rPr>
        <w:t xml:space="preserve"> </w:t>
      </w:r>
      <w:r w:rsidRPr="001205FE">
        <w:rPr>
          <w:lang w:val="en-GB"/>
        </w:rPr>
        <w:t>collect</w:t>
      </w:r>
      <w:r>
        <w:rPr>
          <w:lang w:val="en-GB"/>
        </w:rPr>
        <w:t xml:space="preserve"> </w:t>
      </w:r>
      <w:r w:rsidRPr="001205FE">
        <w:rPr>
          <w:lang w:val="en-GB"/>
        </w:rPr>
        <w:t>information</w:t>
      </w:r>
      <w:r>
        <w:rPr>
          <w:lang w:val="en-GB"/>
        </w:rPr>
        <w:t xml:space="preserve"> </w:t>
      </w:r>
      <w:r w:rsidRPr="001205FE">
        <w:rPr>
          <w:lang w:val="en-GB"/>
        </w:rPr>
        <w:t>about</w:t>
      </w:r>
      <w:r>
        <w:rPr>
          <w:lang w:val="en-GB"/>
        </w:rPr>
        <w:t xml:space="preserve"> </w:t>
      </w:r>
      <w:r w:rsidRPr="001205FE">
        <w:rPr>
          <w:lang w:val="en-GB"/>
        </w:rPr>
        <w:t>vertical</w:t>
      </w:r>
      <w:r>
        <w:rPr>
          <w:lang w:val="en-GB"/>
        </w:rPr>
        <w:t xml:space="preserve"> </w:t>
      </w:r>
      <w:r w:rsidRPr="001205FE">
        <w:rPr>
          <w:lang w:val="en-GB"/>
        </w:rPr>
        <w:t>forest</w:t>
      </w:r>
      <w:r>
        <w:rPr>
          <w:lang w:val="en-GB"/>
        </w:rPr>
        <w:t xml:space="preserve"> </w:t>
      </w:r>
      <w:r w:rsidRPr="001205FE">
        <w:rPr>
          <w:lang w:val="en-GB"/>
        </w:rPr>
        <w:t>structure</w:t>
      </w:r>
      <w:r>
        <w:rPr>
          <w:lang w:val="en-GB"/>
        </w:rPr>
        <w:t xml:space="preserve"> </w:t>
      </w:r>
      <w:r w:rsidRPr="001205FE">
        <w:rPr>
          <w:lang w:val="en-GB"/>
        </w:rPr>
        <w:t>and</w:t>
      </w:r>
      <w:r>
        <w:rPr>
          <w:lang w:val="en-GB"/>
        </w:rPr>
        <w:t xml:space="preserve"> </w:t>
      </w:r>
      <w:r w:rsidRPr="001205FE">
        <w:rPr>
          <w:lang w:val="en-GB"/>
        </w:rPr>
        <w:t>the</w:t>
      </w:r>
      <w:r>
        <w:rPr>
          <w:lang w:val="en-GB"/>
        </w:rPr>
        <w:t xml:space="preserve"> </w:t>
      </w:r>
      <w:r w:rsidRPr="001205FE">
        <w:rPr>
          <w:lang w:val="en-GB"/>
        </w:rPr>
        <w:t>forest</w:t>
      </w:r>
      <w:r>
        <w:rPr>
          <w:lang w:val="en-GB"/>
        </w:rPr>
        <w:t xml:space="preserve"> </w:t>
      </w:r>
      <w:r w:rsidRPr="001205FE">
        <w:rPr>
          <w:lang w:val="en-GB"/>
        </w:rPr>
        <w:t>floor,</w:t>
      </w:r>
      <w:r>
        <w:rPr>
          <w:lang w:val="en-GB"/>
        </w:rPr>
        <w:t xml:space="preserve"> </w:t>
      </w:r>
      <w:r w:rsidRPr="001205FE">
        <w:rPr>
          <w:lang w:val="en-GB"/>
        </w:rPr>
        <w:lastRenderedPageBreak/>
        <w:t>may</w:t>
      </w:r>
      <w:r>
        <w:rPr>
          <w:lang w:val="en-GB"/>
        </w:rPr>
        <w:t xml:space="preserve"> </w:t>
      </w:r>
      <w:r w:rsidRPr="001205FE">
        <w:rPr>
          <w:lang w:val="en-GB"/>
        </w:rPr>
        <w:t>be</w:t>
      </w:r>
      <w:r>
        <w:rPr>
          <w:lang w:val="en-GB"/>
        </w:rPr>
        <w:t xml:space="preserve"> </w:t>
      </w:r>
      <w:r w:rsidRPr="001205FE">
        <w:rPr>
          <w:lang w:val="en-GB"/>
        </w:rPr>
        <w:t>useful</w:t>
      </w:r>
      <w:r>
        <w:rPr>
          <w:lang w:val="en-GB"/>
        </w:rPr>
        <w:t xml:space="preserve"> </w:t>
      </w:r>
      <w:r w:rsidRPr="001205FE">
        <w:rPr>
          <w:lang w:val="en-GB"/>
        </w:rPr>
        <w:t>in</w:t>
      </w:r>
      <w:r>
        <w:rPr>
          <w:lang w:val="en-GB"/>
        </w:rPr>
        <w:t xml:space="preserve"> </w:t>
      </w:r>
      <w:r w:rsidRPr="001205FE">
        <w:rPr>
          <w:lang w:val="en-GB"/>
        </w:rPr>
        <w:t>the</w:t>
      </w:r>
      <w:r>
        <w:rPr>
          <w:lang w:val="en-GB"/>
        </w:rPr>
        <w:t xml:space="preserve"> </w:t>
      </w:r>
      <w:r w:rsidRPr="001205FE">
        <w:rPr>
          <w:lang w:val="en-GB"/>
        </w:rPr>
        <w:t>direct</w:t>
      </w:r>
      <w:r>
        <w:rPr>
          <w:lang w:val="en-GB"/>
        </w:rPr>
        <w:t xml:space="preserve"> </w:t>
      </w:r>
      <w:r w:rsidRPr="001205FE">
        <w:rPr>
          <w:lang w:val="en-GB"/>
        </w:rPr>
        <w:t>mapping</w:t>
      </w:r>
      <w:r>
        <w:rPr>
          <w:lang w:val="en-GB"/>
        </w:rPr>
        <w:t xml:space="preserve"> </w:t>
      </w:r>
      <w:r w:rsidRPr="001205FE">
        <w:rPr>
          <w:lang w:val="en-GB"/>
        </w:rPr>
        <w:t>of</w:t>
      </w:r>
      <w:r>
        <w:rPr>
          <w:lang w:val="en-GB"/>
        </w:rPr>
        <w:t xml:space="preserve"> </w:t>
      </w:r>
      <w:r w:rsidRPr="001205FE">
        <w:rPr>
          <w:lang w:val="en-GB"/>
        </w:rPr>
        <w:t>laying</w:t>
      </w:r>
      <w:r>
        <w:rPr>
          <w:lang w:val="en-GB"/>
        </w:rPr>
        <w:t xml:space="preserve"> </w:t>
      </w:r>
      <w:r w:rsidRPr="001205FE">
        <w:rPr>
          <w:lang w:val="en-GB"/>
        </w:rPr>
        <w:t>trunks,</w:t>
      </w:r>
      <w:r>
        <w:rPr>
          <w:lang w:val="en-GB"/>
        </w:rPr>
        <w:t xml:space="preserve"> </w:t>
      </w:r>
      <w:r w:rsidRPr="001205FE">
        <w:rPr>
          <w:lang w:val="en-GB"/>
        </w:rPr>
        <w:t>shrubs</w:t>
      </w:r>
      <w:r>
        <w:rPr>
          <w:lang w:val="en-GB"/>
        </w:rPr>
        <w:t xml:space="preserve"> </w:t>
      </w:r>
      <w:r w:rsidRPr="001205FE">
        <w:rPr>
          <w:lang w:val="en-GB"/>
        </w:rPr>
        <w:t>or</w:t>
      </w:r>
      <w:r>
        <w:rPr>
          <w:lang w:val="en-GB"/>
        </w:rPr>
        <w:t xml:space="preserve"> </w:t>
      </w:r>
      <w:r w:rsidRPr="001205FE">
        <w:rPr>
          <w:lang w:val="en-GB"/>
        </w:rPr>
        <w:t>even</w:t>
      </w:r>
      <w:r>
        <w:rPr>
          <w:lang w:val="en-GB"/>
        </w:rPr>
        <w:t xml:space="preserve"> </w:t>
      </w:r>
      <w:r w:rsidRPr="001205FE">
        <w:rPr>
          <w:lang w:val="en-GB"/>
        </w:rPr>
        <w:t>the</w:t>
      </w:r>
      <w:r>
        <w:rPr>
          <w:lang w:val="en-GB"/>
        </w:rPr>
        <w:t xml:space="preserve"> </w:t>
      </w:r>
      <w:r w:rsidRPr="001205FE">
        <w:rPr>
          <w:lang w:val="en-GB"/>
        </w:rPr>
        <w:t>presence</w:t>
      </w:r>
      <w:r>
        <w:rPr>
          <w:lang w:val="en-GB"/>
        </w:rPr>
        <w:t xml:space="preserve"> </w:t>
      </w:r>
      <w:r w:rsidRPr="001205FE">
        <w:rPr>
          <w:lang w:val="en-GB"/>
        </w:rPr>
        <w:t>of</w:t>
      </w:r>
      <w:r>
        <w:rPr>
          <w:lang w:val="en-GB"/>
        </w:rPr>
        <w:t xml:space="preserve"> </w:t>
      </w:r>
      <w:r w:rsidRPr="001205FE">
        <w:rPr>
          <w:lang w:val="en-GB"/>
        </w:rPr>
        <w:t>herbs</w:t>
      </w:r>
      <w:r>
        <w:rPr>
          <w:lang w:val="en-GB"/>
        </w:rPr>
        <w:t xml:space="preserve"> </w:t>
      </w:r>
      <w:r w:rsidRPr="001205FE">
        <w:rPr>
          <w:lang w:val="en-GB"/>
        </w:rPr>
        <w:t>and</w:t>
      </w:r>
      <w:r>
        <w:rPr>
          <w:lang w:val="en-GB"/>
        </w:rPr>
        <w:t xml:space="preserve"> </w:t>
      </w:r>
      <w:r w:rsidRPr="001205FE">
        <w:rPr>
          <w:lang w:val="en-GB"/>
        </w:rPr>
        <w:t>grasses.</w:t>
      </w:r>
      <w:r>
        <w:rPr>
          <w:lang w:val="en-GB"/>
        </w:rPr>
        <w:t xml:space="preserve"> </w:t>
      </w:r>
    </w:p>
    <w:p w14:paraId="1C5E0768" w14:textId="36359A47" w:rsidR="00403EEA" w:rsidRPr="000B3111" w:rsidRDefault="00403EEA" w:rsidP="00403EEA">
      <w:pPr>
        <w:pStyle w:val="BodyText"/>
        <w:rPr>
          <w:lang w:val="en-GB"/>
        </w:rPr>
      </w:pPr>
      <w:r w:rsidRPr="006443A2">
        <w:rPr>
          <w:lang w:val="en-GB"/>
        </w:rPr>
        <w:t>In scientific literature, different studies report the success of LiDAR data for estimating forest attributes (Bottalico et al., 2017, Zhao et al., 2011), quantify post-disturbance structural characteristics (Bolton et al., 2015, McCarley et al., 2017), fire severity assessment (García et al., 2020, Montealegre et al., 2014) and vegetation recovery analysis (Gordon et al., 2017, Martín-</w:t>
      </w:r>
      <w:proofErr w:type="spellStart"/>
      <w:r w:rsidRPr="006443A2">
        <w:rPr>
          <w:lang w:val="en-GB"/>
        </w:rPr>
        <w:t>Alcón</w:t>
      </w:r>
      <w:proofErr w:type="spellEnd"/>
      <w:r w:rsidRPr="006443A2">
        <w:rPr>
          <w:lang w:val="en-GB"/>
        </w:rPr>
        <w:t xml:space="preserve"> et al., 2015). The use of low-density LiDAR data has also proved its ability to estimate forest attributes in Mediterranean forests (Gelabert et al., 2020, </w:t>
      </w:r>
      <w:proofErr w:type="spellStart"/>
      <w:r w:rsidRPr="006443A2">
        <w:rPr>
          <w:lang w:val="en-GB"/>
        </w:rPr>
        <w:t>Tijerín</w:t>
      </w:r>
      <w:proofErr w:type="spellEnd"/>
      <w:r w:rsidRPr="006443A2">
        <w:rPr>
          <w:lang w:val="en-GB"/>
        </w:rPr>
        <w:t xml:space="preserve"> et al., 2022), providing a suitable representation of the post-fire forest conditions attending to both vertical structure and horizontal continuity of vegetation (Kane et al., 2010). Estimates of vegetation cover and height as well as structural heterogeneity provide valuable information on how the dominance of shrub and tree strata is shifting within the recovery process (Bartels et al., 2016).</w:t>
      </w:r>
      <w:r>
        <w:rPr>
          <w:lang w:val="en-GB"/>
        </w:rPr>
        <w:t xml:space="preserve"> However, the f</w:t>
      </w:r>
      <w:r w:rsidRPr="007F1E6E">
        <w:rPr>
          <w:lang w:val="en-GB"/>
        </w:rPr>
        <w:t>usion</w:t>
      </w:r>
      <w:r>
        <w:rPr>
          <w:lang w:val="en-GB"/>
        </w:rPr>
        <w:t xml:space="preserve"> </w:t>
      </w:r>
      <w:r w:rsidRPr="007F1E6E">
        <w:rPr>
          <w:lang w:val="en-GB"/>
        </w:rPr>
        <w:t>of</w:t>
      </w:r>
      <w:r>
        <w:rPr>
          <w:lang w:val="en-GB"/>
        </w:rPr>
        <w:t xml:space="preserve"> LiDAR </w:t>
      </w:r>
      <w:r w:rsidRPr="007F1E6E">
        <w:rPr>
          <w:lang w:val="en-GB"/>
        </w:rPr>
        <w:t>with</w:t>
      </w:r>
      <w:r>
        <w:rPr>
          <w:lang w:val="en-GB"/>
        </w:rPr>
        <w:t xml:space="preserve"> </w:t>
      </w:r>
      <w:r w:rsidRPr="007F1E6E">
        <w:rPr>
          <w:lang w:val="en-GB"/>
        </w:rPr>
        <w:t>multispectral</w:t>
      </w:r>
      <w:r>
        <w:rPr>
          <w:lang w:val="en-GB"/>
        </w:rPr>
        <w:t xml:space="preserve"> </w:t>
      </w:r>
      <w:r w:rsidRPr="007F1E6E">
        <w:rPr>
          <w:lang w:val="en-GB"/>
        </w:rPr>
        <w:t>data</w:t>
      </w:r>
      <w:r>
        <w:rPr>
          <w:lang w:val="en-GB"/>
        </w:rPr>
        <w:t xml:space="preserve"> </w:t>
      </w:r>
      <w:r w:rsidRPr="007F1E6E">
        <w:rPr>
          <w:lang w:val="en-GB"/>
        </w:rPr>
        <w:t>can</w:t>
      </w:r>
      <w:r>
        <w:rPr>
          <w:lang w:val="en-GB"/>
        </w:rPr>
        <w:t xml:space="preserve"> </w:t>
      </w:r>
      <w:r w:rsidRPr="007F1E6E">
        <w:rPr>
          <w:lang w:val="en-GB"/>
        </w:rPr>
        <w:t>provide</w:t>
      </w:r>
      <w:r>
        <w:rPr>
          <w:lang w:val="en-GB"/>
        </w:rPr>
        <w:t xml:space="preserve"> </w:t>
      </w:r>
      <w:r w:rsidRPr="007F1E6E">
        <w:rPr>
          <w:lang w:val="en-GB"/>
        </w:rPr>
        <w:t>both</w:t>
      </w:r>
      <w:r>
        <w:rPr>
          <w:lang w:val="en-GB"/>
        </w:rPr>
        <w:t xml:space="preserve"> </w:t>
      </w:r>
      <w:r w:rsidRPr="007F1E6E">
        <w:rPr>
          <w:lang w:val="en-GB"/>
        </w:rPr>
        <w:t>direct</w:t>
      </w:r>
      <w:r>
        <w:rPr>
          <w:lang w:val="en-GB"/>
        </w:rPr>
        <w:t xml:space="preserve"> </w:t>
      </w:r>
      <w:r w:rsidRPr="007F1E6E">
        <w:rPr>
          <w:lang w:val="en-GB"/>
        </w:rPr>
        <w:t>and</w:t>
      </w:r>
      <w:r>
        <w:rPr>
          <w:lang w:val="en-GB"/>
        </w:rPr>
        <w:t xml:space="preserve"> </w:t>
      </w:r>
      <w:r w:rsidRPr="007F1E6E">
        <w:rPr>
          <w:lang w:val="en-GB"/>
        </w:rPr>
        <w:t>indirect</w:t>
      </w:r>
      <w:r>
        <w:rPr>
          <w:lang w:val="en-GB"/>
        </w:rPr>
        <w:t xml:space="preserve"> </w:t>
      </w:r>
      <w:r w:rsidRPr="007F1E6E">
        <w:rPr>
          <w:lang w:val="en-GB"/>
        </w:rPr>
        <w:t>measurements</w:t>
      </w:r>
      <w:r>
        <w:rPr>
          <w:lang w:val="en-GB"/>
        </w:rPr>
        <w:t xml:space="preserve"> </w:t>
      </w:r>
      <w:r w:rsidRPr="007F1E6E">
        <w:rPr>
          <w:lang w:val="en-GB"/>
        </w:rPr>
        <w:t>of</w:t>
      </w:r>
      <w:r>
        <w:rPr>
          <w:lang w:val="en-GB"/>
        </w:rPr>
        <w:t xml:space="preserve"> </w:t>
      </w:r>
      <w:r w:rsidRPr="007F1E6E">
        <w:rPr>
          <w:lang w:val="en-GB"/>
        </w:rPr>
        <w:t>surface</w:t>
      </w:r>
      <w:r>
        <w:rPr>
          <w:lang w:val="en-GB"/>
        </w:rPr>
        <w:t xml:space="preserve"> </w:t>
      </w:r>
      <w:r w:rsidRPr="007F1E6E">
        <w:rPr>
          <w:lang w:val="en-GB"/>
        </w:rPr>
        <w:t>fuels</w:t>
      </w:r>
      <w:r>
        <w:rPr>
          <w:lang w:val="en-GB"/>
        </w:rPr>
        <w:t xml:space="preserve"> </w:t>
      </w:r>
      <w:r w:rsidRPr="007F1E6E">
        <w:rPr>
          <w:lang w:val="en-GB"/>
        </w:rPr>
        <w:t>and</w:t>
      </w:r>
      <w:r>
        <w:rPr>
          <w:lang w:val="en-GB"/>
        </w:rPr>
        <w:t xml:space="preserve"> </w:t>
      </w:r>
      <w:r w:rsidRPr="007F1E6E">
        <w:rPr>
          <w:lang w:val="en-GB"/>
        </w:rPr>
        <w:t>may</w:t>
      </w:r>
      <w:r>
        <w:rPr>
          <w:lang w:val="en-GB"/>
        </w:rPr>
        <w:t xml:space="preserve"> </w:t>
      </w:r>
      <w:r w:rsidRPr="007F1E6E">
        <w:rPr>
          <w:lang w:val="en-GB"/>
        </w:rPr>
        <w:t>thus</w:t>
      </w:r>
      <w:r>
        <w:rPr>
          <w:lang w:val="en-GB"/>
        </w:rPr>
        <w:t xml:space="preserve"> </w:t>
      </w:r>
      <w:r w:rsidRPr="007F1E6E">
        <w:rPr>
          <w:lang w:val="en-GB"/>
        </w:rPr>
        <w:t>lead</w:t>
      </w:r>
      <w:r>
        <w:rPr>
          <w:lang w:val="en-GB"/>
        </w:rPr>
        <w:t xml:space="preserve"> </w:t>
      </w:r>
      <w:r w:rsidRPr="007F1E6E">
        <w:rPr>
          <w:lang w:val="en-GB"/>
        </w:rPr>
        <w:t>to</w:t>
      </w:r>
      <w:r>
        <w:rPr>
          <w:lang w:val="en-GB"/>
        </w:rPr>
        <w:t xml:space="preserve"> </w:t>
      </w:r>
      <w:r w:rsidRPr="007F1E6E">
        <w:rPr>
          <w:lang w:val="en-GB"/>
        </w:rPr>
        <w:t>more</w:t>
      </w:r>
      <w:r>
        <w:rPr>
          <w:lang w:val="en-GB"/>
        </w:rPr>
        <w:t xml:space="preserve"> </w:t>
      </w:r>
      <w:r w:rsidRPr="007F1E6E">
        <w:rPr>
          <w:lang w:val="en-GB"/>
        </w:rPr>
        <w:t>accurate</w:t>
      </w:r>
      <w:r>
        <w:rPr>
          <w:lang w:val="en-GB"/>
        </w:rPr>
        <w:t xml:space="preserve"> </w:t>
      </w:r>
      <w:r w:rsidRPr="007F1E6E">
        <w:rPr>
          <w:lang w:val="en-GB"/>
        </w:rPr>
        <w:t>mapping</w:t>
      </w:r>
      <w:r>
        <w:rPr>
          <w:lang w:val="en-GB"/>
        </w:rPr>
        <w:t xml:space="preserve"> </w:t>
      </w:r>
      <w:r w:rsidRPr="007F1E6E">
        <w:rPr>
          <w:lang w:val="en-GB"/>
        </w:rPr>
        <w:t>both</w:t>
      </w:r>
      <w:r>
        <w:rPr>
          <w:lang w:val="en-GB"/>
        </w:rPr>
        <w:t xml:space="preserve"> </w:t>
      </w:r>
      <w:r w:rsidRPr="007F1E6E">
        <w:rPr>
          <w:lang w:val="en-GB"/>
        </w:rPr>
        <w:t>within</w:t>
      </w:r>
      <w:r>
        <w:rPr>
          <w:lang w:val="en-GB"/>
        </w:rPr>
        <w:t xml:space="preserve"> </w:t>
      </w:r>
      <w:r w:rsidRPr="007F1E6E">
        <w:rPr>
          <w:lang w:val="en-GB"/>
        </w:rPr>
        <w:t>and</w:t>
      </w:r>
      <w:r>
        <w:rPr>
          <w:lang w:val="en-GB"/>
        </w:rPr>
        <w:t xml:space="preserve"> </w:t>
      </w:r>
      <w:r w:rsidRPr="007F1E6E">
        <w:rPr>
          <w:lang w:val="en-GB"/>
        </w:rPr>
        <w:t>across</w:t>
      </w:r>
      <w:r>
        <w:rPr>
          <w:lang w:val="en-GB"/>
        </w:rPr>
        <w:t xml:space="preserve"> </w:t>
      </w:r>
      <w:r w:rsidRPr="007F1E6E">
        <w:rPr>
          <w:lang w:val="en-GB"/>
        </w:rPr>
        <w:t>different</w:t>
      </w:r>
      <w:r>
        <w:rPr>
          <w:lang w:val="en-GB"/>
        </w:rPr>
        <w:t xml:space="preserve"> </w:t>
      </w:r>
      <w:r w:rsidRPr="007F1E6E">
        <w:rPr>
          <w:lang w:val="en-GB"/>
        </w:rPr>
        <w:t>forest</w:t>
      </w:r>
      <w:r>
        <w:rPr>
          <w:lang w:val="en-GB"/>
        </w:rPr>
        <w:t xml:space="preserve"> </w:t>
      </w:r>
      <w:r w:rsidRPr="007F1E6E">
        <w:rPr>
          <w:lang w:val="en-GB"/>
        </w:rPr>
        <w:t>types.</w:t>
      </w:r>
      <w:r>
        <w:rPr>
          <w:lang w:val="en-GB"/>
        </w:rPr>
        <w:t xml:space="preserve"> </w:t>
      </w:r>
      <w:r w:rsidRPr="007F1E6E">
        <w:rPr>
          <w:lang w:val="en-GB"/>
        </w:rPr>
        <w:t>Studies</w:t>
      </w:r>
      <w:r>
        <w:rPr>
          <w:lang w:val="en-GB"/>
        </w:rPr>
        <w:t xml:space="preserve"> </w:t>
      </w:r>
      <w:r w:rsidRPr="007F1E6E">
        <w:rPr>
          <w:lang w:val="en-GB"/>
        </w:rPr>
        <w:t>combining</w:t>
      </w:r>
      <w:r>
        <w:rPr>
          <w:lang w:val="en-GB"/>
        </w:rPr>
        <w:t xml:space="preserve"> </w:t>
      </w:r>
      <w:r w:rsidRPr="007F1E6E">
        <w:rPr>
          <w:lang w:val="en-GB"/>
        </w:rPr>
        <w:t>ALS</w:t>
      </w:r>
      <w:r>
        <w:rPr>
          <w:lang w:val="en-GB"/>
        </w:rPr>
        <w:t xml:space="preserve"> </w:t>
      </w:r>
      <w:r w:rsidRPr="007F1E6E">
        <w:rPr>
          <w:lang w:val="en-GB"/>
        </w:rPr>
        <w:t>with</w:t>
      </w:r>
      <w:r>
        <w:rPr>
          <w:lang w:val="en-GB"/>
        </w:rPr>
        <w:t xml:space="preserve"> </w:t>
      </w:r>
      <w:r w:rsidRPr="007F1E6E">
        <w:rPr>
          <w:lang w:val="en-GB"/>
        </w:rPr>
        <w:t>multispectral</w:t>
      </w:r>
      <w:r>
        <w:rPr>
          <w:lang w:val="en-GB"/>
        </w:rPr>
        <w:t xml:space="preserve"> </w:t>
      </w:r>
      <w:r w:rsidRPr="007F1E6E">
        <w:rPr>
          <w:lang w:val="en-GB"/>
        </w:rPr>
        <w:t>information</w:t>
      </w:r>
      <w:r>
        <w:rPr>
          <w:lang w:val="en-GB"/>
        </w:rPr>
        <w:t xml:space="preserve"> </w:t>
      </w:r>
      <w:r w:rsidRPr="007F1E6E">
        <w:rPr>
          <w:lang w:val="en-GB"/>
        </w:rPr>
        <w:t>have</w:t>
      </w:r>
      <w:r>
        <w:rPr>
          <w:lang w:val="en-GB"/>
        </w:rPr>
        <w:t xml:space="preserve"> </w:t>
      </w:r>
      <w:r w:rsidRPr="007F1E6E">
        <w:rPr>
          <w:lang w:val="en-GB"/>
        </w:rPr>
        <w:t>found</w:t>
      </w:r>
      <w:r>
        <w:rPr>
          <w:lang w:val="en-GB"/>
        </w:rPr>
        <w:t xml:space="preserve"> </w:t>
      </w:r>
      <w:r w:rsidRPr="007F1E6E">
        <w:rPr>
          <w:lang w:val="en-GB"/>
        </w:rPr>
        <w:t>moderate</w:t>
      </w:r>
      <w:r>
        <w:rPr>
          <w:lang w:val="en-GB"/>
        </w:rPr>
        <w:t xml:space="preserve"> </w:t>
      </w:r>
      <w:r w:rsidRPr="007F1E6E">
        <w:rPr>
          <w:lang w:val="en-GB"/>
        </w:rPr>
        <w:t>improvements</w:t>
      </w:r>
      <w:r>
        <w:rPr>
          <w:lang w:val="en-GB"/>
        </w:rPr>
        <w:t xml:space="preserve"> </w:t>
      </w:r>
      <w:r w:rsidRPr="007F1E6E">
        <w:rPr>
          <w:lang w:val="en-GB"/>
        </w:rPr>
        <w:t>in</w:t>
      </w:r>
      <w:r>
        <w:rPr>
          <w:lang w:val="en-GB"/>
        </w:rPr>
        <w:t xml:space="preserve"> </w:t>
      </w:r>
      <w:r w:rsidRPr="007F1E6E">
        <w:rPr>
          <w:lang w:val="en-GB"/>
        </w:rPr>
        <w:t>predicting</w:t>
      </w:r>
      <w:r>
        <w:rPr>
          <w:lang w:val="en-GB"/>
        </w:rPr>
        <w:t xml:space="preserve"> </w:t>
      </w:r>
      <w:r w:rsidRPr="007F1E6E">
        <w:rPr>
          <w:lang w:val="en-GB"/>
        </w:rPr>
        <w:t>surface</w:t>
      </w:r>
      <w:r>
        <w:rPr>
          <w:lang w:val="en-GB"/>
        </w:rPr>
        <w:t xml:space="preserve"> </w:t>
      </w:r>
      <w:r w:rsidRPr="007F1E6E">
        <w:rPr>
          <w:lang w:val="en-GB"/>
        </w:rPr>
        <w:t>fuel</w:t>
      </w:r>
      <w:r>
        <w:rPr>
          <w:lang w:val="en-GB"/>
        </w:rPr>
        <w:t xml:space="preserve"> </w:t>
      </w:r>
      <w:r w:rsidRPr="007F1E6E">
        <w:rPr>
          <w:lang w:val="en-GB"/>
        </w:rPr>
        <w:t>load</w:t>
      </w:r>
      <w:r>
        <w:rPr>
          <w:lang w:val="en-GB"/>
        </w:rPr>
        <w:t xml:space="preserve"> </w:t>
      </w:r>
      <w:r w:rsidRPr="007F1E6E">
        <w:rPr>
          <w:lang w:val="en-GB"/>
        </w:rPr>
        <w:t>variation</w:t>
      </w:r>
      <w:r>
        <w:rPr>
          <w:lang w:val="en-GB"/>
        </w:rPr>
        <w:t xml:space="preserve"> for different </w:t>
      </w:r>
      <w:r w:rsidRPr="007F1E6E">
        <w:rPr>
          <w:lang w:val="en-GB"/>
        </w:rPr>
        <w:t>forest</w:t>
      </w:r>
      <w:r>
        <w:rPr>
          <w:lang w:val="en-GB"/>
        </w:rPr>
        <w:t xml:space="preserve"> types </w:t>
      </w:r>
      <w:r w:rsidRPr="007F1E6E">
        <w:rPr>
          <w:lang w:val="en-GB"/>
        </w:rPr>
        <w:t>(Bright</w:t>
      </w:r>
      <w:r>
        <w:rPr>
          <w:lang w:val="en-GB"/>
        </w:rPr>
        <w:t xml:space="preserve"> </w:t>
      </w:r>
      <w:r w:rsidRPr="007F1E6E">
        <w:rPr>
          <w:lang w:val="en-GB"/>
        </w:rPr>
        <w:t>et</w:t>
      </w:r>
      <w:r>
        <w:rPr>
          <w:lang w:val="en-GB"/>
        </w:rPr>
        <w:t xml:space="preserve"> </w:t>
      </w:r>
      <w:r w:rsidRPr="007F1E6E">
        <w:rPr>
          <w:lang w:val="en-GB"/>
        </w:rPr>
        <w:t>al.,</w:t>
      </w:r>
      <w:r>
        <w:rPr>
          <w:lang w:val="en-GB"/>
        </w:rPr>
        <w:t xml:space="preserve"> </w:t>
      </w:r>
      <w:r w:rsidRPr="007F1E6E">
        <w:rPr>
          <w:lang w:val="en-GB"/>
        </w:rPr>
        <w:t>2017;</w:t>
      </w:r>
      <w:r>
        <w:rPr>
          <w:lang w:val="en-GB"/>
        </w:rPr>
        <w:t xml:space="preserve"> </w:t>
      </w:r>
      <w:r w:rsidRPr="007F1E6E">
        <w:rPr>
          <w:lang w:val="en-GB"/>
        </w:rPr>
        <w:t>Stefanidou</w:t>
      </w:r>
      <w:r>
        <w:rPr>
          <w:lang w:val="en-GB"/>
        </w:rPr>
        <w:t xml:space="preserve"> </w:t>
      </w:r>
      <w:r w:rsidRPr="007F1E6E">
        <w:rPr>
          <w:lang w:val="en-GB"/>
        </w:rPr>
        <w:t>et</w:t>
      </w:r>
      <w:r>
        <w:rPr>
          <w:lang w:val="en-GB"/>
        </w:rPr>
        <w:t xml:space="preserve"> </w:t>
      </w:r>
      <w:r w:rsidRPr="007F1E6E">
        <w:rPr>
          <w:lang w:val="en-GB"/>
        </w:rPr>
        <w:t>al.,</w:t>
      </w:r>
      <w:r>
        <w:rPr>
          <w:lang w:val="en-GB"/>
        </w:rPr>
        <w:t xml:space="preserve"> </w:t>
      </w:r>
      <w:r w:rsidRPr="007F1E6E">
        <w:rPr>
          <w:lang w:val="en-GB"/>
        </w:rPr>
        <w:t>2020).</w:t>
      </w:r>
    </w:p>
    <w:p w14:paraId="1CB4DBCE" w14:textId="47421B6B" w:rsidR="00F71D79" w:rsidRPr="000B3111" w:rsidRDefault="00F71D79" w:rsidP="00561D7F">
      <w:pPr>
        <w:pStyle w:val="Heading3"/>
        <w:rPr>
          <w:lang w:val="en-GB"/>
        </w:rPr>
      </w:pPr>
      <w:bookmarkStart w:id="14" w:name="_Toc185600907"/>
      <w:r w:rsidRPr="000B3111">
        <w:rPr>
          <w:lang w:val="en-GB"/>
        </w:rPr>
        <w:t>Multispectral and hyperspectral imaging</w:t>
      </w:r>
      <w:bookmarkEnd w:id="14"/>
    </w:p>
    <w:p w14:paraId="6ECB5F7C" w14:textId="2FB2A36C" w:rsidR="00F71D79" w:rsidRPr="000B3111" w:rsidRDefault="00F71D79" w:rsidP="006A4FEE">
      <w:r w:rsidRPr="000B3111">
        <w:t>These techniques capture data across multiple wavelengths, beyond the visible spectrum.</w:t>
      </w:r>
      <w:r w:rsidR="0064603E" w:rsidRPr="000B3111">
        <w:t xml:space="preserve"> </w:t>
      </w:r>
      <w:r w:rsidRPr="000B3111">
        <w:t>UAS equipped with multispectral or hyperspectral sensors capture images in different spectral bands, providing detailed information about the composition of surfaces.</w:t>
      </w:r>
      <w:r w:rsidR="000E43CA" w:rsidRPr="000B3111">
        <w:t xml:space="preserve"> </w:t>
      </w:r>
      <w:r w:rsidRPr="000B3111">
        <w:t>Multispectral and hyperspectral data are highly valuable for specific applications such as agriculture and environmental monitoring. These datasets can be integrated with other mapping techniques to provide comprehensive analysis but require specialized software for processing and analysis.</w:t>
      </w:r>
      <w:r w:rsidR="00F24826" w:rsidRPr="000B3111">
        <w:t xml:space="preserve"> </w:t>
      </w:r>
    </w:p>
    <w:p w14:paraId="23CE23AA" w14:textId="77777777" w:rsidR="00F71D79" w:rsidRPr="000B3111" w:rsidRDefault="00F71D79" w:rsidP="00C447F5">
      <w:pPr>
        <w:pStyle w:val="NormalWeb"/>
        <w:ind w:left="360"/>
        <w:jc w:val="center"/>
        <w:rPr>
          <w:color w:val="002060"/>
          <w:lang w:val="en-GB"/>
        </w:rPr>
      </w:pPr>
      <w:r w:rsidRPr="000B3111">
        <w:rPr>
          <w:noProof/>
          <w:color w:val="002060"/>
          <w:lang w:val="en-GB"/>
        </w:rPr>
        <w:drawing>
          <wp:inline distT="0" distB="0" distL="0" distR="0" wp14:anchorId="0FB6BC6A" wp14:editId="6D1FAAEB">
            <wp:extent cx="1704975" cy="1526679"/>
            <wp:effectExtent l="0" t="0" r="0" b="0"/>
            <wp:docPr id="8" name="Picture 8" descr="https://www.middletonspectral.com/wp-content/uploads/Imaging-Types-Graphic-300x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middletonspectral.com/wp-content/uploads/Imaging-Types-Graphic-300x26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12718" cy="1533613"/>
                    </a:xfrm>
                    <a:prstGeom prst="rect">
                      <a:avLst/>
                    </a:prstGeom>
                    <a:noFill/>
                    <a:ln>
                      <a:noFill/>
                    </a:ln>
                  </pic:spPr>
                </pic:pic>
              </a:graphicData>
            </a:graphic>
          </wp:inline>
        </w:drawing>
      </w:r>
    </w:p>
    <w:p w14:paraId="363AFADD" w14:textId="2B2DA7F0" w:rsidR="00F71D79" w:rsidRPr="000B3111" w:rsidRDefault="00F71D79" w:rsidP="006A4FEE">
      <w:pPr>
        <w:pStyle w:val="Table-FigureFRED"/>
      </w:pPr>
      <w:r w:rsidRPr="000B3111">
        <w:t xml:space="preserve">Figure </w:t>
      </w:r>
      <w:r w:rsidR="006A4FEE" w:rsidRPr="000B3111">
        <w:t>8</w:t>
      </w:r>
      <w:r w:rsidRPr="000B3111">
        <w:t>. Different modes of imaging illustrating the benefits of hyperspectral imaging. (https://www.middletonspectral.com/resources/what-is-hyperspectral-imaging/)</w:t>
      </w:r>
    </w:p>
    <w:p w14:paraId="2DC03229" w14:textId="5B165866" w:rsidR="00B62655" w:rsidRDefault="00B62655" w:rsidP="006A4FEE">
      <w:r w:rsidRPr="000B3111">
        <w:lastRenderedPageBreak/>
        <w:t>For fire detection and monitoring, multispectral imaging is generally more suitable due to its efficiency in detecting heat and flames, faster processing times and lower data volume, and cost-effectiveness and ease of use.</w:t>
      </w:r>
    </w:p>
    <w:p w14:paraId="454243FF" w14:textId="77777777" w:rsidR="003B5568" w:rsidRDefault="003B5568" w:rsidP="003B5568">
      <w:r>
        <w:t xml:space="preserve">Multi-wavelength techniques are useful for fire detection as well as for radiometric measurements. Sensor systems integrating several infrared bands are common for sophisticated fire detection and monitoring instruments used on satellites and high-altitude aircraft. For example, the autonomous modular sensor (AMS-Wildfire) can scan a broad path of ground from a UAV (Ambrosia et al., 2011) or pressurized inhabited aircraft </w:t>
      </w:r>
      <w:r w:rsidRPr="001F08F8">
        <w:t>Schroeder</w:t>
      </w:r>
      <w:r>
        <w:t xml:space="preserve"> et al., 2014) (field of view selectable at 43° or 86° trading off with resolution) at 12 spectral bands from 0.42 to 11.26 µm (visible to thermal infrared VIS-TIR). Usually in the infrared regions four dual-gain bands are scanned at both a high gain and a low gain to allow a wide temperature measurement range. The spectral range and selectivity allow for multi-band detection algorithms (</w:t>
      </w:r>
      <w:r w:rsidRPr="00B96FD6">
        <w:t>Ambrosia et al., 2014; Li et al., 2001)</w:t>
      </w:r>
      <w:r w:rsidRPr="00202453">
        <w:t>,</w:t>
      </w:r>
      <w:r>
        <w:t xml:space="preserve"> that compare pixel temperature in the MWIR with responses in TIR and Visible range to reduce false detections.</w:t>
      </w:r>
    </w:p>
    <w:p w14:paraId="093FBCEE" w14:textId="1A375C64" w:rsidR="003B5568" w:rsidRPr="000B3111" w:rsidRDefault="003B5568" w:rsidP="003B5568">
      <w:r>
        <w:t>Nighttime imaging provides another opportunity to avoid the effects of reflected sunlight on MWIR (and SWIR) sensing. As thermal sensing aims to detect emitted rather than reflected energy it can be performed both day and night. A disadvantage of nighttime sensing is that wildfires tend to have a strong diurnal cycle and size and intensity of the fire often decreases markedly overnight (</w:t>
      </w:r>
      <w:r w:rsidRPr="00202453">
        <w:t>Hinkley</w:t>
      </w:r>
      <w:r>
        <w:t xml:space="preserve"> et al., 2011).</w:t>
      </w:r>
    </w:p>
    <w:p w14:paraId="6927EC8D" w14:textId="32F81958" w:rsidR="00BB5A80" w:rsidRPr="000B3111" w:rsidRDefault="00BB5A80" w:rsidP="00561D7F">
      <w:pPr>
        <w:pStyle w:val="Heading3"/>
        <w:rPr>
          <w:lang w:val="en-GB"/>
        </w:rPr>
      </w:pPr>
      <w:bookmarkStart w:id="15" w:name="_Toc185600908"/>
      <w:r w:rsidRPr="000B3111">
        <w:rPr>
          <w:lang w:val="en-GB"/>
        </w:rPr>
        <w:t>Thermal Imaging</w:t>
      </w:r>
      <w:bookmarkEnd w:id="15"/>
      <w:r w:rsidRPr="000B3111">
        <w:rPr>
          <w:lang w:val="en-GB"/>
        </w:rPr>
        <w:t xml:space="preserve"> </w:t>
      </w:r>
    </w:p>
    <w:p w14:paraId="56474AC6" w14:textId="7EA4E9BB" w:rsidR="00BB5A80" w:rsidRDefault="00BB5A80" w:rsidP="006A4FEE">
      <w:r w:rsidRPr="000B3111">
        <w:t>Thermal imaging detects heat emitted by objects, which is useful for identifying temperature variations.</w:t>
      </w:r>
      <w:r w:rsidR="007E0D47" w:rsidRPr="000B3111">
        <w:t xml:space="preserve"> </w:t>
      </w:r>
      <w:r w:rsidRPr="000B3111">
        <w:t>UAS equipped with thermal cameras capture thermal radiation, which is processed to create thermal maps.</w:t>
      </w:r>
      <w:r w:rsidR="007E0D47" w:rsidRPr="000B3111">
        <w:t xml:space="preserve"> </w:t>
      </w:r>
      <w:r w:rsidRPr="000B3111">
        <w:t>Thermal imaging data can be used in conjunction with other types of data (like RGB imagery and LiDAR) for applications such as energy audits and search and rescue. However, integration requires specialized software capable of handling thermal data.</w:t>
      </w:r>
    </w:p>
    <w:p w14:paraId="23C5667A" w14:textId="77777777" w:rsidR="003B5568" w:rsidRDefault="003B5568" w:rsidP="003B5568">
      <w:r>
        <w:t xml:space="preserve">Aerial photography or videography remains the most commonly performed tasks with drones. For this purpose, drones are equipped with one or multiple cameras, enabling them to capture their surroundings from the air. </w:t>
      </w:r>
    </w:p>
    <w:p w14:paraId="66F929A3" w14:textId="77777777" w:rsidR="003B5568" w:rsidRDefault="003B5568" w:rsidP="003B5568">
      <w:r>
        <w:t>In the field of cameras, there are two main types of sensors: standard camera sensors and thermal camera sensors. Standard camera sensors, also known as visible-light cameras or RGB cameras, capture images using the visible spectrum of light with red, green, and blue channels to create full-</w:t>
      </w:r>
      <w:proofErr w:type="spellStart"/>
      <w:r>
        <w:t>color</w:t>
      </w:r>
      <w:proofErr w:type="spellEnd"/>
      <w:r>
        <w:t xml:space="preserve"> </w:t>
      </w:r>
      <w:r>
        <w:lastRenderedPageBreak/>
        <w:t>images. These cameras are commonly used for regular photography and videography in typical lighting conditions. On the other hand, thermal camera sensors, also called infrared cameras, detect infrared radiation emitted by objects based on their temperature, allowing visualization of heat variations in a scene. Thermal cameras are valuable for applications like night vision, firefighting, search and rescue operations, industrial inspections, and identifying heat leaks in buildings. Utilizing IR cameras presents a favourable solution for fire detection and localization. The technique’s advantages stem from its ability to identify highly luminous pixels against a dark background, enabling the distinction between fires and other objects, such as animals, through suitable algorithms. In scenarios where conventional RGB images encounter limitations due to dense vegetation and inherent variations in lighting within forest environments, thermal imaging emerges as a promising avenue for wildfire detection. By virtue of their capability to capture the distinctive heat emissions associated with combustion activities, thermal images transcend the constraints of traditional visual methods. By circumventing the visual impediments posed by dense foliage, thermal images enable a more accurate detection of fire hotspots, thereby facilitating early identification and swift response in managing emergency situations related to forest fires.</w:t>
      </w:r>
    </w:p>
    <w:p w14:paraId="7FBF51D0" w14:textId="77777777" w:rsidR="003B5568" w:rsidRDefault="003B5568" w:rsidP="003B5568">
      <w:r>
        <w:t>The thermal sensitivity of a thermal camera measures its ability to detect subtle temperature differences, thereby enabling visualization of objects with minimal thermal variations. These cameras can operate in different ranges of the infrared spectrum, typically categorized as near-infrared (NIR), mid-infrared (MIR), and far-infrared (FIR), each having specific applications. However, thermal images may be influenced by weather conditions, absorption, and reflection of infrared radiation, as well as the distance between the object and the camera, which can impact their quality and accuracy.</w:t>
      </w:r>
    </w:p>
    <w:p w14:paraId="5ABB893F" w14:textId="69B2A593" w:rsidR="003B5568" w:rsidRPr="000B3111" w:rsidRDefault="003B5568" w:rsidP="003B5568">
      <w:r>
        <w:t xml:space="preserve">However, there are certain drawbacks associated with this approach. One primary limitation is the inability to detect and classify clouds. Consequently, it becomes challenging to differentiate a cloud with a dense concentration of smoke, indicating a fire, from a typical hydrometeor. In this context, also for these reasons, the detection of fires in videos using both the visible and (IR) spectrum is a powerful approach that enhances the capabilities of fire detection systems. In fact, by analysing video footage captured in both spectra, advanced computer vision algorithms can effectively identify and alert authorities to the presence of fires in real-time. Video-based fire detection using the visible and IR spectrum leverages the distinct characteristics of flames, smoke, and heat emitted by fires. The visible </w:t>
      </w:r>
      <w:r>
        <w:lastRenderedPageBreak/>
        <w:t>spectrum captures the visual cues of flames and smoke, while the IR spectrum detects the thermal signatures and temperature anomalies associated with fire events.</w:t>
      </w:r>
    </w:p>
    <w:p w14:paraId="235A1284" w14:textId="50D452FE" w:rsidR="009350D9" w:rsidRPr="000B3111" w:rsidRDefault="009350D9" w:rsidP="00561D7F">
      <w:pPr>
        <w:pStyle w:val="Heading3"/>
        <w:rPr>
          <w:lang w:val="en-GB"/>
        </w:rPr>
      </w:pPr>
      <w:bookmarkStart w:id="16" w:name="_Toc185600909"/>
      <w:r w:rsidRPr="000B3111">
        <w:rPr>
          <w:lang w:val="en-GB"/>
        </w:rPr>
        <w:t>Real-time data transfer and live video streaming</w:t>
      </w:r>
      <w:bookmarkEnd w:id="16"/>
      <w:r w:rsidRPr="000B3111">
        <w:rPr>
          <w:lang w:val="en-GB"/>
        </w:rPr>
        <w:t xml:space="preserve"> </w:t>
      </w:r>
    </w:p>
    <w:p w14:paraId="38D54355" w14:textId="4CCA9ED4" w:rsidR="00DA1E6F" w:rsidRPr="000B3111" w:rsidRDefault="00DA1E6F" w:rsidP="006A4FEE">
      <w:r w:rsidRPr="000B3111">
        <w:t>Real-time data transfer and live video streaming provide immediate insights during UAS operations. UAS transmits data and video feed to ground control stations in real-time, enabling live monitoring and quick decision-making.</w:t>
      </w:r>
      <w:r w:rsidR="007A7B8B" w:rsidRPr="000B3111">
        <w:t xml:space="preserve"> </w:t>
      </w:r>
      <w:r w:rsidRPr="000B3111">
        <w:t>Real-time data transfer and video streaming are useful for immediate decision-making and surveillance. Integration with other data types can be challenging due to the need for robust communication links and real-time processing capabilities.</w:t>
      </w:r>
    </w:p>
    <w:p w14:paraId="143C0801" w14:textId="6B96C1EE" w:rsidR="003E54C5" w:rsidRPr="000B3111" w:rsidRDefault="003E54C5" w:rsidP="003E54C5">
      <w:pPr>
        <w:overflowPunct/>
        <w:autoSpaceDE/>
        <w:autoSpaceDN/>
        <w:adjustRightInd/>
        <w:spacing w:before="100" w:beforeAutospacing="1" w:after="100" w:afterAutospacing="1" w:line="240" w:lineRule="auto"/>
        <w:jc w:val="center"/>
        <w:textAlignment w:val="auto"/>
        <w:rPr>
          <w:rFonts w:cs="Times New Roman"/>
          <w:lang w:eastAsia="hr-HR"/>
        </w:rPr>
      </w:pPr>
      <w:r w:rsidRPr="000B3111">
        <w:rPr>
          <w:noProof/>
        </w:rPr>
        <w:drawing>
          <wp:inline distT="0" distB="0" distL="0" distR="0" wp14:anchorId="51A52E79" wp14:editId="1CA7F7D4">
            <wp:extent cx="4320000" cy="2430000"/>
            <wp:effectExtent l="0" t="0" r="4445" b="8890"/>
            <wp:docPr id="32" name="Picture 32" descr="side by side image of infrared reading and conventional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ide by side image of infrared reading and conventional camera"/>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noFill/>
                    </a:ln>
                  </pic:spPr>
                </pic:pic>
              </a:graphicData>
            </a:graphic>
          </wp:inline>
        </w:drawing>
      </w:r>
    </w:p>
    <w:p w14:paraId="1930624A" w14:textId="21C928AC" w:rsidR="003E54C5" w:rsidRPr="000B3111" w:rsidRDefault="003E54C5" w:rsidP="006A4FEE">
      <w:pPr>
        <w:pStyle w:val="Table-FigureFRED"/>
      </w:pPr>
      <w:r w:rsidRPr="000B3111">
        <w:t>Figure</w:t>
      </w:r>
      <w:r w:rsidR="006A4FEE" w:rsidRPr="000B3111">
        <w:t xml:space="preserve"> 9</w:t>
      </w:r>
      <w:r w:rsidRPr="000B3111">
        <w:t xml:space="preserve">. </w:t>
      </w:r>
      <w:r w:rsidR="006C3993" w:rsidRPr="000B3111">
        <w:t>The fire event viewed with two different cameras, conventional RGB (right) and infrared (left)</w:t>
      </w:r>
      <w:r w:rsidR="006A4FEE" w:rsidRPr="000B3111">
        <w:t xml:space="preserve">; Source: </w:t>
      </w:r>
      <w:r w:rsidR="00B905C2" w:rsidRPr="000B3111">
        <w:t>(https://extension.okstate.edu/fact-sheets/using-drones-with-infrared-capabilities-to-monitor-fire-behavior.html)</w:t>
      </w:r>
    </w:p>
    <w:p w14:paraId="2509D2A6" w14:textId="119F1913" w:rsidR="00B06E2C" w:rsidRPr="000B3111" w:rsidRDefault="00B06E2C" w:rsidP="00561D7F">
      <w:pPr>
        <w:pStyle w:val="Heading3"/>
        <w:rPr>
          <w:lang w:val="en-GB"/>
        </w:rPr>
      </w:pPr>
      <w:bookmarkStart w:id="17" w:name="_Toc185600910"/>
      <w:r w:rsidRPr="000B3111">
        <w:rPr>
          <w:lang w:val="en-GB"/>
        </w:rPr>
        <w:t>Geometrical evaluation</w:t>
      </w:r>
      <w:bookmarkEnd w:id="17"/>
      <w:r w:rsidRPr="000B3111">
        <w:rPr>
          <w:lang w:val="en-GB"/>
        </w:rPr>
        <w:t xml:space="preserve"> </w:t>
      </w:r>
    </w:p>
    <w:p w14:paraId="301DCD32" w14:textId="5335D443" w:rsidR="00B06E2C" w:rsidRPr="000B3111" w:rsidRDefault="00B06E2C" w:rsidP="006A4FEE">
      <w:r w:rsidRPr="000B3111">
        <w:t xml:space="preserve">This involves </w:t>
      </w:r>
      <w:proofErr w:type="spellStart"/>
      <w:r w:rsidRPr="000B3111">
        <w:t>analyzing</w:t>
      </w:r>
      <w:proofErr w:type="spellEnd"/>
      <w:r w:rsidRPr="000B3111">
        <w:t xml:space="preserve"> the geometrical properties of the surveyed area to ensure accuracy.</w:t>
      </w:r>
      <w:r w:rsidR="00655A8B" w:rsidRPr="000B3111">
        <w:t xml:space="preserve"> </w:t>
      </w:r>
      <w:r w:rsidRPr="000B3111">
        <w:t>Data collected by UAS is processed to evaluate geometric accuracy, such as distances, angles, and volumes.</w:t>
      </w:r>
      <w:r w:rsidR="00337598" w:rsidRPr="000B3111">
        <w:t xml:space="preserve"> </w:t>
      </w:r>
      <w:r w:rsidRPr="000B3111">
        <w:t>Geometrical evaluation data is essential for ensuring the accuracy of survey data. This data can be integrated into most surveying and mapping software, enhancing the precision of the final outputs.</w:t>
      </w:r>
    </w:p>
    <w:p w14:paraId="2A5FBC51" w14:textId="066D10E3" w:rsidR="00013927" w:rsidRDefault="00013927" w:rsidP="00013927">
      <w:pPr>
        <w:pStyle w:val="Heading3"/>
        <w:ind w:left="1247" w:hanging="567"/>
        <w:rPr>
          <w:lang w:val="en-GB"/>
        </w:rPr>
      </w:pPr>
      <w:bookmarkStart w:id="18" w:name="_Toc185600911"/>
      <w:r w:rsidRPr="000B3111">
        <w:rPr>
          <w:lang w:val="en-GB"/>
        </w:rPr>
        <w:lastRenderedPageBreak/>
        <w:t>Aerial Action</w:t>
      </w:r>
      <w:bookmarkEnd w:id="18"/>
      <w:r w:rsidRPr="000B3111">
        <w:rPr>
          <w:lang w:val="en-GB"/>
        </w:rPr>
        <w:t xml:space="preserve"> </w:t>
      </w:r>
    </w:p>
    <w:p w14:paraId="212D92BC" w14:textId="3753207F" w:rsidR="00C431B7" w:rsidRPr="00FF7AB8" w:rsidRDefault="00C431B7" w:rsidP="00C431B7">
      <w:pPr>
        <w:pStyle w:val="BodyText"/>
        <w:rPr>
          <w:i/>
          <w:lang w:val="en-GB"/>
        </w:rPr>
      </w:pPr>
      <w:r>
        <w:rPr>
          <w:lang w:val="en-GB"/>
        </w:rPr>
        <w:t xml:space="preserve">Aerial actions utilise techniques to enhance operational effectiveness regarding particular application. Among aerial action techniques, sound diffusion and lighting can be distinguished as most effective. </w:t>
      </w:r>
    </w:p>
    <w:p w14:paraId="64E87D86" w14:textId="6D6C61E0" w:rsidR="000B3111" w:rsidRPr="00FF7AB8" w:rsidRDefault="000B3111" w:rsidP="009148C6">
      <w:pPr>
        <w:pStyle w:val="Heading4"/>
        <w:numPr>
          <w:ilvl w:val="0"/>
          <w:numId w:val="0"/>
        </w:numPr>
        <w:rPr>
          <w:b/>
          <w:i/>
        </w:rPr>
      </w:pPr>
      <w:r w:rsidRPr="00FF7AB8">
        <w:rPr>
          <w:b/>
          <w:i/>
        </w:rPr>
        <w:t xml:space="preserve">Sound diffusion technique </w:t>
      </w:r>
    </w:p>
    <w:p w14:paraId="4BA0D6D3" w14:textId="77777777" w:rsidR="00FE2A59" w:rsidRPr="004C0188" w:rsidRDefault="00FE2A59" w:rsidP="00FE2A59">
      <w:r w:rsidRPr="004C0188">
        <w:t xml:space="preserve">This technique implies that the drone is equipped with loudspeaker/s, in order that emits sound across a specific area. The sound is generated as an audible alert or information, depending on a particular situation. </w:t>
      </w:r>
    </w:p>
    <w:p w14:paraId="154354C9" w14:textId="77777777" w:rsidR="00B23AA3" w:rsidRDefault="00FE2A59" w:rsidP="00FE2A59">
      <w:r w:rsidRPr="004C0188">
        <w:t>Examples of sound messages can be information about the flight, specific actions, public announcements (PA), crowd control, various types of orders, etc. One of the main features of this technique is the insurance of even sound distribution over the large or difficult to access area. Sound diffusion technique is valuable in environments where usual, fixed PA systems are not feasible (e.g. forests).</w:t>
      </w:r>
    </w:p>
    <w:p w14:paraId="745E2CBF" w14:textId="6E5D8850" w:rsidR="00FE2A59" w:rsidRPr="004C0188" w:rsidRDefault="00FE2A59" w:rsidP="00FE2A59">
      <w:r w:rsidRPr="004C0188">
        <w:t xml:space="preserve">  </w:t>
      </w:r>
    </w:p>
    <w:p w14:paraId="5BE7A242" w14:textId="02CC3E77" w:rsidR="00FE2A59" w:rsidRPr="00532E10" w:rsidRDefault="00FE2A59" w:rsidP="00B23AA3">
      <w:pPr>
        <w:pStyle w:val="Table-FigureFRED"/>
      </w:pPr>
      <w:r w:rsidRPr="00B23AA3">
        <w:t xml:space="preserve">Table </w:t>
      </w:r>
      <w:r w:rsidR="00B23AA3">
        <w:t>3</w:t>
      </w:r>
      <w:r w:rsidRPr="00B23AA3">
        <w:t>.</w:t>
      </w:r>
      <w:r w:rsidRPr="00532E10">
        <w:t xml:space="preserve"> UAS sound diffusion geographical features </w:t>
      </w:r>
    </w:p>
    <w:tbl>
      <w:tblPr>
        <w:tblStyle w:val="TableGrid"/>
        <w:tblW w:w="0" w:type="auto"/>
        <w:tblLook w:val="04A0" w:firstRow="1" w:lastRow="0" w:firstColumn="1" w:lastColumn="0" w:noHBand="0" w:noVBand="1"/>
      </w:tblPr>
      <w:tblGrid>
        <w:gridCol w:w="1399"/>
        <w:gridCol w:w="2191"/>
        <w:gridCol w:w="1849"/>
        <w:gridCol w:w="1882"/>
        <w:gridCol w:w="1739"/>
      </w:tblGrid>
      <w:tr w:rsidR="00FE2A59" w:rsidRPr="004C0188" w14:paraId="4785B7BD" w14:textId="77777777" w:rsidTr="00F710CC">
        <w:tc>
          <w:tcPr>
            <w:tcW w:w="0" w:type="auto"/>
            <w:vAlign w:val="center"/>
            <w:hideMark/>
          </w:tcPr>
          <w:p w14:paraId="60489604" w14:textId="77777777" w:rsidR="00FE2A59" w:rsidRPr="0087395D" w:rsidRDefault="00FE2A59" w:rsidP="00F710CC">
            <w:pPr>
              <w:spacing w:after="0"/>
              <w:jc w:val="center"/>
              <w:rPr>
                <w:rFonts w:cs="Times New Roman"/>
                <w:b/>
                <w:bCs/>
                <w:sz w:val="20"/>
                <w:szCs w:val="20"/>
                <w:lang w:eastAsia="hr-HR"/>
              </w:rPr>
            </w:pPr>
            <w:r w:rsidRPr="004C0188">
              <w:rPr>
                <w:rFonts w:cs="Times New Roman"/>
                <w:b/>
                <w:bCs/>
                <w:sz w:val="20"/>
                <w:szCs w:val="20"/>
                <w:lang w:eastAsia="hr-HR"/>
              </w:rPr>
              <w:t>Height Range</w:t>
            </w:r>
          </w:p>
        </w:tc>
        <w:tc>
          <w:tcPr>
            <w:tcW w:w="0" w:type="auto"/>
            <w:vAlign w:val="center"/>
            <w:hideMark/>
          </w:tcPr>
          <w:p w14:paraId="5BB001B3" w14:textId="77777777" w:rsidR="00FE2A59" w:rsidRPr="0087395D" w:rsidRDefault="00FE2A59" w:rsidP="00F710CC">
            <w:pPr>
              <w:spacing w:after="0"/>
              <w:jc w:val="center"/>
              <w:rPr>
                <w:rFonts w:cs="Times New Roman"/>
                <w:b/>
                <w:bCs/>
                <w:sz w:val="20"/>
                <w:szCs w:val="20"/>
                <w:lang w:eastAsia="hr-HR"/>
              </w:rPr>
            </w:pPr>
            <w:r w:rsidRPr="004C0188">
              <w:rPr>
                <w:rFonts w:cs="Times New Roman"/>
                <w:b/>
                <w:bCs/>
                <w:sz w:val="20"/>
                <w:szCs w:val="20"/>
                <w:lang w:eastAsia="hr-HR"/>
              </w:rPr>
              <w:t>Use Case</w:t>
            </w:r>
          </w:p>
        </w:tc>
        <w:tc>
          <w:tcPr>
            <w:tcW w:w="0" w:type="auto"/>
            <w:vAlign w:val="center"/>
            <w:hideMark/>
          </w:tcPr>
          <w:p w14:paraId="0A3E1F99" w14:textId="77777777" w:rsidR="00FE2A59" w:rsidRPr="0087395D" w:rsidRDefault="00FE2A59" w:rsidP="00F710CC">
            <w:pPr>
              <w:spacing w:after="0"/>
              <w:jc w:val="center"/>
              <w:rPr>
                <w:rFonts w:cs="Times New Roman"/>
                <w:b/>
                <w:bCs/>
                <w:sz w:val="20"/>
                <w:szCs w:val="20"/>
                <w:lang w:eastAsia="hr-HR"/>
              </w:rPr>
            </w:pPr>
            <w:r w:rsidRPr="004C0188">
              <w:rPr>
                <w:rFonts w:cs="Times New Roman"/>
                <w:b/>
                <w:bCs/>
                <w:sz w:val="20"/>
                <w:szCs w:val="20"/>
                <w:lang w:eastAsia="hr-HR"/>
              </w:rPr>
              <w:t>Benefits</w:t>
            </w:r>
          </w:p>
        </w:tc>
        <w:tc>
          <w:tcPr>
            <w:tcW w:w="0" w:type="auto"/>
            <w:vAlign w:val="center"/>
            <w:hideMark/>
          </w:tcPr>
          <w:p w14:paraId="0C4EF5D2" w14:textId="77777777" w:rsidR="00FE2A59" w:rsidRPr="0087395D" w:rsidRDefault="00FE2A59" w:rsidP="00F710CC">
            <w:pPr>
              <w:spacing w:after="0"/>
              <w:jc w:val="center"/>
              <w:rPr>
                <w:rFonts w:cs="Times New Roman"/>
                <w:b/>
                <w:bCs/>
                <w:sz w:val="20"/>
                <w:szCs w:val="20"/>
                <w:lang w:eastAsia="hr-HR"/>
              </w:rPr>
            </w:pPr>
            <w:r w:rsidRPr="004C0188">
              <w:rPr>
                <w:rFonts w:cs="Times New Roman"/>
                <w:b/>
                <w:bCs/>
                <w:sz w:val="20"/>
                <w:szCs w:val="20"/>
                <w:lang w:eastAsia="hr-HR"/>
              </w:rPr>
              <w:t>Limitations</w:t>
            </w:r>
          </w:p>
        </w:tc>
        <w:tc>
          <w:tcPr>
            <w:tcW w:w="0" w:type="auto"/>
            <w:vAlign w:val="center"/>
            <w:hideMark/>
          </w:tcPr>
          <w:p w14:paraId="4C392678" w14:textId="77777777" w:rsidR="00FE2A59" w:rsidRPr="0087395D" w:rsidRDefault="00FE2A59" w:rsidP="00F710CC">
            <w:pPr>
              <w:spacing w:after="0"/>
              <w:jc w:val="center"/>
              <w:rPr>
                <w:rFonts w:cs="Times New Roman"/>
                <w:b/>
                <w:bCs/>
                <w:sz w:val="20"/>
                <w:szCs w:val="20"/>
                <w:lang w:eastAsia="hr-HR"/>
              </w:rPr>
            </w:pPr>
            <w:r w:rsidRPr="004C0188">
              <w:rPr>
                <w:rFonts w:cs="Times New Roman"/>
                <w:b/>
                <w:bCs/>
                <w:sz w:val="20"/>
                <w:szCs w:val="20"/>
                <w:lang w:eastAsia="hr-HR"/>
              </w:rPr>
              <w:t>Feasible Areas</w:t>
            </w:r>
          </w:p>
        </w:tc>
      </w:tr>
      <w:tr w:rsidR="00FE2A59" w:rsidRPr="004C0188" w14:paraId="7EC5EA64" w14:textId="77777777" w:rsidTr="00F710CC">
        <w:tc>
          <w:tcPr>
            <w:tcW w:w="0" w:type="auto"/>
            <w:gridSpan w:val="5"/>
            <w:vAlign w:val="center"/>
            <w:hideMark/>
          </w:tcPr>
          <w:p w14:paraId="6FE6A7F2" w14:textId="77777777" w:rsidR="00FE2A59" w:rsidRPr="0087395D" w:rsidRDefault="00FE2A59" w:rsidP="00F710CC">
            <w:pPr>
              <w:spacing w:after="0"/>
              <w:jc w:val="center"/>
              <w:rPr>
                <w:rFonts w:cs="Times New Roman"/>
                <w:sz w:val="20"/>
                <w:szCs w:val="20"/>
                <w:lang w:eastAsia="hr-HR"/>
              </w:rPr>
            </w:pPr>
            <w:r w:rsidRPr="004C0188">
              <w:rPr>
                <w:rFonts w:cs="Times New Roman"/>
                <w:b/>
                <w:bCs/>
                <w:sz w:val="20"/>
                <w:szCs w:val="20"/>
                <w:lang w:eastAsia="hr-HR"/>
              </w:rPr>
              <w:t>Low Altitudes</w:t>
            </w:r>
          </w:p>
        </w:tc>
      </w:tr>
      <w:tr w:rsidR="00FE2A59" w:rsidRPr="004C0188" w14:paraId="3E8B4FD0" w14:textId="77777777" w:rsidTr="00F710CC">
        <w:tc>
          <w:tcPr>
            <w:tcW w:w="0" w:type="auto"/>
            <w:vMerge w:val="restart"/>
            <w:vAlign w:val="center"/>
            <w:hideMark/>
          </w:tcPr>
          <w:p w14:paraId="09BE0BB9" w14:textId="77777777" w:rsidR="00FE2A59" w:rsidRPr="0087395D" w:rsidRDefault="00FE2A59" w:rsidP="00F710CC">
            <w:pPr>
              <w:spacing w:after="0"/>
              <w:rPr>
                <w:rFonts w:cs="Times New Roman"/>
                <w:sz w:val="20"/>
                <w:szCs w:val="20"/>
                <w:lang w:eastAsia="hr-HR"/>
              </w:rPr>
            </w:pPr>
            <w:r w:rsidRPr="0087395D">
              <w:rPr>
                <w:rFonts w:cs="Times New Roman"/>
                <w:sz w:val="20"/>
                <w:szCs w:val="20"/>
                <w:lang w:eastAsia="hr-HR"/>
              </w:rPr>
              <w:t>0-100 meters</w:t>
            </w:r>
          </w:p>
        </w:tc>
        <w:tc>
          <w:tcPr>
            <w:tcW w:w="0" w:type="auto"/>
            <w:vAlign w:val="center"/>
            <w:hideMark/>
          </w:tcPr>
          <w:p w14:paraId="5AD46264"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Localized sound diffusion</w:t>
            </w:r>
          </w:p>
        </w:tc>
        <w:tc>
          <w:tcPr>
            <w:tcW w:w="0" w:type="auto"/>
            <w:vAlign w:val="center"/>
            <w:hideMark/>
          </w:tcPr>
          <w:p w14:paraId="20CF7A49"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Clearer sound transmission</w:t>
            </w:r>
          </w:p>
        </w:tc>
        <w:tc>
          <w:tcPr>
            <w:tcW w:w="0" w:type="auto"/>
            <w:vAlign w:val="center"/>
            <w:hideMark/>
          </w:tcPr>
          <w:p w14:paraId="529301D5"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Limited area coverage</w:t>
            </w:r>
          </w:p>
        </w:tc>
        <w:tc>
          <w:tcPr>
            <w:tcW w:w="0" w:type="auto"/>
            <w:vAlign w:val="center"/>
            <w:hideMark/>
          </w:tcPr>
          <w:p w14:paraId="6CBA34DF"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Small-scale areas (under 1 km²)</w:t>
            </w:r>
          </w:p>
        </w:tc>
      </w:tr>
      <w:tr w:rsidR="00FE2A59" w:rsidRPr="004C0188" w14:paraId="7C7F0207" w14:textId="77777777" w:rsidTr="00F710CC">
        <w:tc>
          <w:tcPr>
            <w:tcW w:w="0" w:type="auto"/>
            <w:vMerge/>
            <w:vAlign w:val="center"/>
            <w:hideMark/>
          </w:tcPr>
          <w:p w14:paraId="0181C1B2" w14:textId="77777777" w:rsidR="00FE2A59" w:rsidRPr="0087395D" w:rsidRDefault="00FE2A59" w:rsidP="00F710CC">
            <w:pPr>
              <w:spacing w:after="0"/>
              <w:rPr>
                <w:rFonts w:cs="Times New Roman"/>
                <w:sz w:val="20"/>
                <w:szCs w:val="20"/>
                <w:lang w:eastAsia="hr-HR"/>
              </w:rPr>
            </w:pPr>
          </w:p>
        </w:tc>
        <w:tc>
          <w:tcPr>
            <w:tcW w:w="0" w:type="auto"/>
            <w:vAlign w:val="center"/>
            <w:hideMark/>
          </w:tcPr>
          <w:p w14:paraId="69F0890D"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Crowd management or public announcements</w:t>
            </w:r>
          </w:p>
        </w:tc>
        <w:tc>
          <w:tcPr>
            <w:tcW w:w="0" w:type="auto"/>
            <w:vAlign w:val="center"/>
            <w:hideMark/>
          </w:tcPr>
          <w:p w14:paraId="4BC6AB30"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Less sound loss</w:t>
            </w:r>
          </w:p>
        </w:tc>
        <w:tc>
          <w:tcPr>
            <w:tcW w:w="0" w:type="auto"/>
            <w:vAlign w:val="center"/>
            <w:hideMark/>
          </w:tcPr>
          <w:p w14:paraId="1FA23239"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May not be suitable for densely populated areas</w:t>
            </w:r>
          </w:p>
        </w:tc>
        <w:tc>
          <w:tcPr>
            <w:tcW w:w="0" w:type="auto"/>
            <w:vAlign w:val="center"/>
            <w:hideMark/>
          </w:tcPr>
          <w:p w14:paraId="2C6D69C2"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Construction sites, rallies</w:t>
            </w:r>
          </w:p>
        </w:tc>
      </w:tr>
      <w:tr w:rsidR="00FE2A59" w:rsidRPr="004C0188" w14:paraId="161DF842" w14:textId="77777777" w:rsidTr="00F710CC">
        <w:tc>
          <w:tcPr>
            <w:tcW w:w="0" w:type="auto"/>
            <w:vMerge/>
            <w:vAlign w:val="center"/>
            <w:hideMark/>
          </w:tcPr>
          <w:p w14:paraId="2F7DBC7B" w14:textId="77777777" w:rsidR="00FE2A59" w:rsidRPr="0087395D" w:rsidRDefault="00FE2A59" w:rsidP="00F710CC">
            <w:pPr>
              <w:spacing w:after="0"/>
              <w:rPr>
                <w:rFonts w:cs="Times New Roman"/>
                <w:sz w:val="20"/>
                <w:szCs w:val="20"/>
                <w:lang w:eastAsia="hr-HR"/>
              </w:rPr>
            </w:pPr>
          </w:p>
        </w:tc>
        <w:tc>
          <w:tcPr>
            <w:tcW w:w="0" w:type="auto"/>
            <w:vAlign w:val="center"/>
            <w:hideMark/>
          </w:tcPr>
          <w:p w14:paraId="05B490EE"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Wildlife deterrence</w:t>
            </w:r>
          </w:p>
        </w:tc>
        <w:tc>
          <w:tcPr>
            <w:tcW w:w="0" w:type="auto"/>
            <w:vAlign w:val="center"/>
            <w:hideMark/>
          </w:tcPr>
          <w:p w14:paraId="7B28B08E" w14:textId="77777777" w:rsidR="00FE2A59" w:rsidRPr="0087395D" w:rsidRDefault="00FE2A59" w:rsidP="00B23AA3">
            <w:pPr>
              <w:spacing w:after="0"/>
              <w:jc w:val="left"/>
              <w:rPr>
                <w:rFonts w:cs="Times New Roman"/>
                <w:sz w:val="20"/>
                <w:szCs w:val="20"/>
                <w:lang w:eastAsia="hr-HR"/>
              </w:rPr>
            </w:pPr>
          </w:p>
        </w:tc>
        <w:tc>
          <w:tcPr>
            <w:tcW w:w="0" w:type="auto"/>
            <w:vAlign w:val="center"/>
            <w:hideMark/>
          </w:tcPr>
          <w:p w14:paraId="630A3D55"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Noise interference at ground level</w:t>
            </w:r>
          </w:p>
        </w:tc>
        <w:tc>
          <w:tcPr>
            <w:tcW w:w="0" w:type="auto"/>
            <w:vAlign w:val="center"/>
            <w:hideMark/>
          </w:tcPr>
          <w:p w14:paraId="1ADFC890" w14:textId="77777777" w:rsidR="00FE2A59" w:rsidRPr="0087395D" w:rsidRDefault="00FE2A59" w:rsidP="00B23AA3">
            <w:pPr>
              <w:spacing w:after="0"/>
              <w:jc w:val="left"/>
              <w:rPr>
                <w:rFonts w:cs="Times New Roman"/>
                <w:sz w:val="20"/>
                <w:szCs w:val="20"/>
                <w:lang w:eastAsia="hr-HR"/>
              </w:rPr>
            </w:pPr>
          </w:p>
        </w:tc>
      </w:tr>
      <w:tr w:rsidR="00FE2A59" w:rsidRPr="004C0188" w14:paraId="5428B21F" w14:textId="77777777" w:rsidTr="00F710CC">
        <w:tc>
          <w:tcPr>
            <w:tcW w:w="0" w:type="auto"/>
            <w:gridSpan w:val="5"/>
            <w:vAlign w:val="center"/>
            <w:hideMark/>
          </w:tcPr>
          <w:p w14:paraId="16C9BB72" w14:textId="77777777" w:rsidR="00FE2A59" w:rsidRPr="0087395D" w:rsidRDefault="00FE2A59" w:rsidP="00F710CC">
            <w:pPr>
              <w:spacing w:after="0"/>
              <w:jc w:val="center"/>
              <w:rPr>
                <w:rFonts w:cs="Times New Roman"/>
                <w:sz w:val="20"/>
                <w:szCs w:val="20"/>
                <w:lang w:eastAsia="hr-HR"/>
              </w:rPr>
            </w:pPr>
            <w:r w:rsidRPr="004C0188">
              <w:rPr>
                <w:rFonts w:cs="Times New Roman"/>
                <w:b/>
                <w:bCs/>
                <w:sz w:val="20"/>
                <w:szCs w:val="20"/>
                <w:lang w:eastAsia="hr-HR"/>
              </w:rPr>
              <w:t>Medium Altitudes</w:t>
            </w:r>
          </w:p>
        </w:tc>
      </w:tr>
      <w:tr w:rsidR="00FE2A59" w:rsidRPr="004C0188" w14:paraId="1BB2DB83" w14:textId="77777777" w:rsidTr="00F710CC">
        <w:tc>
          <w:tcPr>
            <w:tcW w:w="0" w:type="auto"/>
            <w:vMerge w:val="restart"/>
            <w:vAlign w:val="center"/>
            <w:hideMark/>
          </w:tcPr>
          <w:p w14:paraId="38462175" w14:textId="77777777" w:rsidR="00FE2A59" w:rsidRPr="0087395D" w:rsidRDefault="00FE2A59" w:rsidP="00F710CC">
            <w:pPr>
              <w:spacing w:after="0"/>
              <w:rPr>
                <w:rFonts w:cs="Times New Roman"/>
                <w:sz w:val="20"/>
                <w:szCs w:val="20"/>
                <w:lang w:eastAsia="hr-HR"/>
              </w:rPr>
            </w:pPr>
            <w:r w:rsidRPr="0087395D">
              <w:rPr>
                <w:rFonts w:cs="Times New Roman"/>
                <w:sz w:val="20"/>
                <w:szCs w:val="20"/>
                <w:lang w:eastAsia="hr-HR"/>
              </w:rPr>
              <w:t>100-300 meters</w:t>
            </w:r>
          </w:p>
        </w:tc>
        <w:tc>
          <w:tcPr>
            <w:tcW w:w="0" w:type="auto"/>
            <w:vAlign w:val="center"/>
            <w:hideMark/>
          </w:tcPr>
          <w:p w14:paraId="757E694E"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Medium-sized area sound diffusion</w:t>
            </w:r>
          </w:p>
        </w:tc>
        <w:tc>
          <w:tcPr>
            <w:tcW w:w="0" w:type="auto"/>
            <w:vAlign w:val="center"/>
            <w:hideMark/>
          </w:tcPr>
          <w:p w14:paraId="0D9AD372"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Moderate area coverage</w:t>
            </w:r>
          </w:p>
        </w:tc>
        <w:tc>
          <w:tcPr>
            <w:tcW w:w="0" w:type="auto"/>
            <w:vAlign w:val="center"/>
            <w:hideMark/>
          </w:tcPr>
          <w:p w14:paraId="07AE6481"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Some sound attenuation</w:t>
            </w:r>
          </w:p>
        </w:tc>
        <w:tc>
          <w:tcPr>
            <w:tcW w:w="0" w:type="auto"/>
            <w:vAlign w:val="center"/>
            <w:hideMark/>
          </w:tcPr>
          <w:p w14:paraId="48526328"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Medium-scale areas (1-5 km²)</w:t>
            </w:r>
          </w:p>
        </w:tc>
      </w:tr>
      <w:tr w:rsidR="00FE2A59" w:rsidRPr="004C0188" w14:paraId="58CFE553" w14:textId="77777777" w:rsidTr="00F710CC">
        <w:trPr>
          <w:trHeight w:val="991"/>
        </w:trPr>
        <w:tc>
          <w:tcPr>
            <w:tcW w:w="0" w:type="auto"/>
            <w:vMerge/>
            <w:vAlign w:val="center"/>
            <w:hideMark/>
          </w:tcPr>
          <w:p w14:paraId="379BEC3C" w14:textId="77777777" w:rsidR="00FE2A59" w:rsidRPr="0087395D" w:rsidRDefault="00FE2A59" w:rsidP="00F710CC">
            <w:pPr>
              <w:spacing w:after="0"/>
              <w:rPr>
                <w:rFonts w:cs="Times New Roman"/>
                <w:sz w:val="20"/>
                <w:szCs w:val="20"/>
                <w:lang w:eastAsia="hr-HR"/>
              </w:rPr>
            </w:pPr>
          </w:p>
        </w:tc>
        <w:tc>
          <w:tcPr>
            <w:tcW w:w="0" w:type="auto"/>
            <w:vAlign w:val="center"/>
            <w:hideMark/>
          </w:tcPr>
          <w:p w14:paraId="73C283C0"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Wildlife management or search/rescue</w:t>
            </w:r>
          </w:p>
        </w:tc>
        <w:tc>
          <w:tcPr>
            <w:tcW w:w="0" w:type="auto"/>
            <w:vAlign w:val="center"/>
            <w:hideMark/>
          </w:tcPr>
          <w:p w14:paraId="0845414F"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Suitable for parks, wildlife areas</w:t>
            </w:r>
          </w:p>
        </w:tc>
        <w:tc>
          <w:tcPr>
            <w:tcW w:w="0" w:type="auto"/>
            <w:vAlign w:val="center"/>
            <w:hideMark/>
          </w:tcPr>
          <w:p w14:paraId="63E71E2F"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Requires moderate sound power</w:t>
            </w:r>
          </w:p>
        </w:tc>
        <w:tc>
          <w:tcPr>
            <w:tcW w:w="0" w:type="auto"/>
            <w:vAlign w:val="center"/>
            <w:hideMark/>
          </w:tcPr>
          <w:p w14:paraId="347DCA8A"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Parks, agriculture, search &amp; rescue</w:t>
            </w:r>
          </w:p>
        </w:tc>
      </w:tr>
      <w:tr w:rsidR="00FE2A59" w:rsidRPr="004C0188" w14:paraId="7191A7FC" w14:textId="77777777" w:rsidTr="00F710CC">
        <w:tc>
          <w:tcPr>
            <w:tcW w:w="0" w:type="auto"/>
            <w:vAlign w:val="center"/>
            <w:hideMark/>
          </w:tcPr>
          <w:p w14:paraId="3A9D8F26" w14:textId="77777777" w:rsidR="00FE2A59" w:rsidRPr="0087395D" w:rsidRDefault="00FE2A59" w:rsidP="00F710CC">
            <w:pPr>
              <w:spacing w:after="0"/>
              <w:rPr>
                <w:rFonts w:cs="Times New Roman"/>
                <w:sz w:val="20"/>
                <w:szCs w:val="20"/>
                <w:lang w:eastAsia="hr-HR"/>
              </w:rPr>
            </w:pPr>
          </w:p>
        </w:tc>
        <w:tc>
          <w:tcPr>
            <w:tcW w:w="0" w:type="auto"/>
            <w:vAlign w:val="center"/>
            <w:hideMark/>
          </w:tcPr>
          <w:p w14:paraId="49897128" w14:textId="77777777" w:rsidR="00FE2A59" w:rsidRPr="0087395D" w:rsidRDefault="00FE2A59" w:rsidP="00F710CC">
            <w:pPr>
              <w:spacing w:after="0"/>
              <w:rPr>
                <w:rFonts w:cs="Times New Roman"/>
                <w:sz w:val="20"/>
                <w:szCs w:val="20"/>
                <w:lang w:eastAsia="hr-HR"/>
              </w:rPr>
            </w:pPr>
          </w:p>
        </w:tc>
        <w:tc>
          <w:tcPr>
            <w:tcW w:w="0" w:type="auto"/>
            <w:vAlign w:val="center"/>
            <w:hideMark/>
          </w:tcPr>
          <w:p w14:paraId="38C6E8E5" w14:textId="77777777" w:rsidR="00FE2A59" w:rsidRPr="0087395D" w:rsidRDefault="00FE2A59" w:rsidP="00F710CC">
            <w:pPr>
              <w:spacing w:after="0"/>
              <w:rPr>
                <w:rFonts w:cs="Times New Roman"/>
                <w:sz w:val="20"/>
                <w:szCs w:val="20"/>
                <w:lang w:eastAsia="hr-HR"/>
              </w:rPr>
            </w:pPr>
          </w:p>
        </w:tc>
        <w:tc>
          <w:tcPr>
            <w:tcW w:w="0" w:type="auto"/>
            <w:vAlign w:val="center"/>
            <w:hideMark/>
          </w:tcPr>
          <w:p w14:paraId="41E1591B" w14:textId="77777777" w:rsidR="00FE2A59" w:rsidRPr="0087395D" w:rsidRDefault="00FE2A59" w:rsidP="00F710CC">
            <w:pPr>
              <w:spacing w:after="0"/>
              <w:rPr>
                <w:rFonts w:cs="Times New Roman"/>
                <w:sz w:val="20"/>
                <w:szCs w:val="20"/>
                <w:lang w:eastAsia="hr-HR"/>
              </w:rPr>
            </w:pPr>
          </w:p>
        </w:tc>
        <w:tc>
          <w:tcPr>
            <w:tcW w:w="0" w:type="auto"/>
            <w:vAlign w:val="center"/>
            <w:hideMark/>
          </w:tcPr>
          <w:p w14:paraId="7D243852" w14:textId="77777777" w:rsidR="00FE2A59" w:rsidRPr="0087395D" w:rsidRDefault="00FE2A59" w:rsidP="00F710CC">
            <w:pPr>
              <w:spacing w:after="0"/>
              <w:rPr>
                <w:rFonts w:cs="Times New Roman"/>
                <w:sz w:val="20"/>
                <w:szCs w:val="20"/>
                <w:lang w:eastAsia="hr-HR"/>
              </w:rPr>
            </w:pPr>
          </w:p>
        </w:tc>
      </w:tr>
      <w:tr w:rsidR="00FE2A59" w:rsidRPr="004C0188" w14:paraId="4E4B3A80" w14:textId="77777777" w:rsidTr="00F710CC">
        <w:tc>
          <w:tcPr>
            <w:tcW w:w="0" w:type="auto"/>
            <w:gridSpan w:val="5"/>
            <w:vAlign w:val="center"/>
            <w:hideMark/>
          </w:tcPr>
          <w:p w14:paraId="7BE654AC" w14:textId="77777777" w:rsidR="00FE2A59" w:rsidRPr="0087395D" w:rsidRDefault="00FE2A59" w:rsidP="00F710CC">
            <w:pPr>
              <w:spacing w:after="0"/>
              <w:jc w:val="center"/>
              <w:rPr>
                <w:rFonts w:cs="Times New Roman"/>
                <w:sz w:val="20"/>
                <w:szCs w:val="20"/>
                <w:lang w:eastAsia="hr-HR"/>
              </w:rPr>
            </w:pPr>
            <w:r w:rsidRPr="004C0188">
              <w:rPr>
                <w:rFonts w:cs="Times New Roman"/>
                <w:b/>
                <w:bCs/>
                <w:sz w:val="20"/>
                <w:szCs w:val="20"/>
                <w:lang w:eastAsia="hr-HR"/>
              </w:rPr>
              <w:t>High Altitudes</w:t>
            </w:r>
          </w:p>
        </w:tc>
      </w:tr>
      <w:tr w:rsidR="00FE2A59" w:rsidRPr="004C0188" w14:paraId="7DA2ED6C" w14:textId="77777777" w:rsidTr="00F710CC">
        <w:tc>
          <w:tcPr>
            <w:tcW w:w="0" w:type="auto"/>
            <w:vMerge w:val="restart"/>
            <w:vAlign w:val="center"/>
            <w:hideMark/>
          </w:tcPr>
          <w:p w14:paraId="37102F9F" w14:textId="77777777" w:rsidR="00FE2A59" w:rsidRPr="0087395D" w:rsidRDefault="00FE2A59" w:rsidP="00F710CC">
            <w:pPr>
              <w:spacing w:after="0"/>
              <w:rPr>
                <w:rFonts w:cs="Times New Roman"/>
                <w:sz w:val="20"/>
                <w:szCs w:val="20"/>
                <w:lang w:eastAsia="hr-HR"/>
              </w:rPr>
            </w:pPr>
            <w:r w:rsidRPr="0087395D">
              <w:rPr>
                <w:rFonts w:cs="Times New Roman"/>
                <w:sz w:val="20"/>
                <w:szCs w:val="20"/>
                <w:lang w:eastAsia="hr-HR"/>
              </w:rPr>
              <w:t>300 meters and above</w:t>
            </w:r>
          </w:p>
        </w:tc>
        <w:tc>
          <w:tcPr>
            <w:tcW w:w="0" w:type="auto"/>
            <w:vAlign w:val="center"/>
            <w:hideMark/>
          </w:tcPr>
          <w:p w14:paraId="02FFA88E"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Large-scale sound diffusion</w:t>
            </w:r>
          </w:p>
        </w:tc>
        <w:tc>
          <w:tcPr>
            <w:tcW w:w="0" w:type="auto"/>
            <w:vAlign w:val="center"/>
            <w:hideMark/>
          </w:tcPr>
          <w:p w14:paraId="24F1EF22"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Wider area coverage</w:t>
            </w:r>
          </w:p>
        </w:tc>
        <w:tc>
          <w:tcPr>
            <w:tcW w:w="0" w:type="auto"/>
            <w:vAlign w:val="center"/>
            <w:hideMark/>
          </w:tcPr>
          <w:p w14:paraId="706FB0E2"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Significant sound attenuation at higher altitudes</w:t>
            </w:r>
          </w:p>
        </w:tc>
        <w:tc>
          <w:tcPr>
            <w:tcW w:w="0" w:type="auto"/>
            <w:vAlign w:val="center"/>
            <w:hideMark/>
          </w:tcPr>
          <w:p w14:paraId="07E1D487"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Large-scale areas (5-10 km²)</w:t>
            </w:r>
          </w:p>
        </w:tc>
      </w:tr>
      <w:tr w:rsidR="00FE2A59" w:rsidRPr="004C0188" w14:paraId="2FECBBAC" w14:textId="77777777" w:rsidTr="00F710CC">
        <w:tc>
          <w:tcPr>
            <w:tcW w:w="0" w:type="auto"/>
            <w:vMerge/>
            <w:vAlign w:val="center"/>
            <w:hideMark/>
          </w:tcPr>
          <w:p w14:paraId="6E7B32C8" w14:textId="77777777" w:rsidR="00FE2A59" w:rsidRPr="0087395D" w:rsidRDefault="00FE2A59" w:rsidP="00F710CC">
            <w:pPr>
              <w:spacing w:after="0"/>
              <w:rPr>
                <w:rFonts w:cs="Times New Roman"/>
                <w:sz w:val="20"/>
                <w:szCs w:val="20"/>
                <w:lang w:eastAsia="hr-HR"/>
              </w:rPr>
            </w:pPr>
          </w:p>
        </w:tc>
        <w:tc>
          <w:tcPr>
            <w:tcW w:w="0" w:type="auto"/>
            <w:vAlign w:val="center"/>
            <w:hideMark/>
          </w:tcPr>
          <w:p w14:paraId="075807E3"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Emergency response, military use</w:t>
            </w:r>
          </w:p>
        </w:tc>
        <w:tc>
          <w:tcPr>
            <w:tcW w:w="0" w:type="auto"/>
            <w:vAlign w:val="center"/>
            <w:hideMark/>
          </w:tcPr>
          <w:p w14:paraId="5733523A"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Can cover vast regions</w:t>
            </w:r>
          </w:p>
        </w:tc>
        <w:tc>
          <w:tcPr>
            <w:tcW w:w="0" w:type="auto"/>
            <w:vAlign w:val="center"/>
            <w:hideMark/>
          </w:tcPr>
          <w:p w14:paraId="66E64ED7"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Requires high-powered emitters</w:t>
            </w:r>
          </w:p>
        </w:tc>
        <w:tc>
          <w:tcPr>
            <w:tcW w:w="0" w:type="auto"/>
            <w:vAlign w:val="center"/>
            <w:hideMark/>
          </w:tcPr>
          <w:p w14:paraId="2C6B6ACB"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Disaster zones, military operations</w:t>
            </w:r>
          </w:p>
        </w:tc>
      </w:tr>
      <w:tr w:rsidR="00FE2A59" w:rsidRPr="004C0188" w14:paraId="03270D57" w14:textId="77777777" w:rsidTr="00F710CC">
        <w:tc>
          <w:tcPr>
            <w:tcW w:w="0" w:type="auto"/>
            <w:vMerge/>
            <w:vAlign w:val="center"/>
            <w:hideMark/>
          </w:tcPr>
          <w:p w14:paraId="27E88BBB" w14:textId="77777777" w:rsidR="00FE2A59" w:rsidRPr="0087395D" w:rsidRDefault="00FE2A59" w:rsidP="00F710CC">
            <w:pPr>
              <w:spacing w:after="0"/>
              <w:rPr>
                <w:rFonts w:cs="Times New Roman"/>
                <w:sz w:val="20"/>
                <w:szCs w:val="20"/>
                <w:lang w:eastAsia="hr-HR"/>
              </w:rPr>
            </w:pPr>
          </w:p>
        </w:tc>
        <w:tc>
          <w:tcPr>
            <w:tcW w:w="0" w:type="auto"/>
            <w:vAlign w:val="center"/>
            <w:hideMark/>
          </w:tcPr>
          <w:p w14:paraId="1F453B09" w14:textId="77777777" w:rsidR="00FE2A59" w:rsidRPr="0087395D" w:rsidRDefault="00FE2A59" w:rsidP="00B23AA3">
            <w:pPr>
              <w:spacing w:after="0"/>
              <w:jc w:val="left"/>
              <w:rPr>
                <w:rFonts w:cs="Times New Roman"/>
                <w:sz w:val="20"/>
                <w:szCs w:val="20"/>
                <w:lang w:eastAsia="hr-HR"/>
              </w:rPr>
            </w:pPr>
          </w:p>
        </w:tc>
        <w:tc>
          <w:tcPr>
            <w:tcW w:w="0" w:type="auto"/>
            <w:vAlign w:val="center"/>
            <w:hideMark/>
          </w:tcPr>
          <w:p w14:paraId="3DF6814A" w14:textId="77777777" w:rsidR="00FE2A59" w:rsidRPr="0087395D" w:rsidRDefault="00FE2A59" w:rsidP="00B23AA3">
            <w:pPr>
              <w:spacing w:after="0"/>
              <w:jc w:val="left"/>
              <w:rPr>
                <w:rFonts w:cs="Times New Roman"/>
                <w:sz w:val="20"/>
                <w:szCs w:val="20"/>
                <w:lang w:eastAsia="hr-HR"/>
              </w:rPr>
            </w:pPr>
          </w:p>
        </w:tc>
        <w:tc>
          <w:tcPr>
            <w:tcW w:w="0" w:type="auto"/>
            <w:vAlign w:val="center"/>
            <w:hideMark/>
          </w:tcPr>
          <w:p w14:paraId="34CAD67D"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Drone regulations may limit operations</w:t>
            </w:r>
          </w:p>
        </w:tc>
        <w:tc>
          <w:tcPr>
            <w:tcW w:w="0" w:type="auto"/>
            <w:vAlign w:val="center"/>
            <w:hideMark/>
          </w:tcPr>
          <w:p w14:paraId="649354BF" w14:textId="77777777" w:rsidR="00FE2A59" w:rsidRPr="0087395D" w:rsidRDefault="00FE2A59" w:rsidP="00B23AA3">
            <w:pPr>
              <w:spacing w:after="0"/>
              <w:jc w:val="left"/>
              <w:rPr>
                <w:rFonts w:cs="Times New Roman"/>
                <w:sz w:val="20"/>
                <w:szCs w:val="20"/>
                <w:lang w:eastAsia="hr-HR"/>
              </w:rPr>
            </w:pPr>
          </w:p>
        </w:tc>
      </w:tr>
      <w:tr w:rsidR="00FE2A59" w:rsidRPr="004C0188" w14:paraId="48B080A2" w14:textId="77777777" w:rsidTr="00F710CC">
        <w:tc>
          <w:tcPr>
            <w:tcW w:w="0" w:type="auto"/>
            <w:vMerge w:val="restart"/>
            <w:vAlign w:val="center"/>
            <w:hideMark/>
          </w:tcPr>
          <w:p w14:paraId="0C376FF1" w14:textId="77777777" w:rsidR="00FE2A59" w:rsidRPr="0087395D" w:rsidRDefault="00FE2A59" w:rsidP="00F710CC">
            <w:pPr>
              <w:spacing w:after="0"/>
              <w:rPr>
                <w:rFonts w:cs="Times New Roman"/>
                <w:sz w:val="20"/>
                <w:szCs w:val="20"/>
                <w:lang w:eastAsia="hr-HR"/>
              </w:rPr>
            </w:pPr>
            <w:r w:rsidRPr="004C0188">
              <w:rPr>
                <w:rFonts w:cs="Times New Roman"/>
                <w:b/>
                <w:bCs/>
                <w:sz w:val="20"/>
                <w:szCs w:val="20"/>
                <w:lang w:eastAsia="hr-HR"/>
              </w:rPr>
              <w:t>Feasibility Factors</w:t>
            </w:r>
          </w:p>
        </w:tc>
        <w:tc>
          <w:tcPr>
            <w:tcW w:w="0" w:type="auto"/>
            <w:vAlign w:val="center"/>
            <w:hideMark/>
          </w:tcPr>
          <w:p w14:paraId="45CE1FE8"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Weather conditions (wind, humidity)</w:t>
            </w:r>
          </w:p>
        </w:tc>
        <w:tc>
          <w:tcPr>
            <w:tcW w:w="0" w:type="auto"/>
            <w:vAlign w:val="center"/>
            <w:hideMark/>
          </w:tcPr>
          <w:p w14:paraId="0FAAF053"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Clear conditions improve sound quality</w:t>
            </w:r>
          </w:p>
        </w:tc>
        <w:tc>
          <w:tcPr>
            <w:tcW w:w="0" w:type="auto"/>
            <w:vAlign w:val="center"/>
            <w:hideMark/>
          </w:tcPr>
          <w:p w14:paraId="2BD25DAC"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Poor weather can degrade sound performance</w:t>
            </w:r>
          </w:p>
        </w:tc>
        <w:tc>
          <w:tcPr>
            <w:tcW w:w="0" w:type="auto"/>
            <w:vAlign w:val="center"/>
            <w:hideMark/>
          </w:tcPr>
          <w:p w14:paraId="406047D5" w14:textId="77777777" w:rsidR="00FE2A59" w:rsidRPr="0087395D" w:rsidRDefault="00FE2A59" w:rsidP="00B23AA3">
            <w:pPr>
              <w:spacing w:after="0"/>
              <w:jc w:val="left"/>
              <w:rPr>
                <w:rFonts w:cs="Times New Roman"/>
                <w:sz w:val="20"/>
                <w:szCs w:val="20"/>
                <w:lang w:eastAsia="hr-HR"/>
              </w:rPr>
            </w:pPr>
          </w:p>
        </w:tc>
      </w:tr>
      <w:tr w:rsidR="00FE2A59" w:rsidRPr="004C0188" w14:paraId="467A9496" w14:textId="77777777" w:rsidTr="00F710CC">
        <w:tc>
          <w:tcPr>
            <w:tcW w:w="0" w:type="auto"/>
            <w:vMerge/>
            <w:vAlign w:val="center"/>
            <w:hideMark/>
          </w:tcPr>
          <w:p w14:paraId="3643A0EB" w14:textId="77777777" w:rsidR="00FE2A59" w:rsidRPr="0087395D" w:rsidRDefault="00FE2A59" w:rsidP="00F710CC">
            <w:pPr>
              <w:spacing w:after="0"/>
              <w:rPr>
                <w:rFonts w:cs="Times New Roman"/>
                <w:sz w:val="20"/>
                <w:szCs w:val="20"/>
                <w:lang w:eastAsia="hr-HR"/>
              </w:rPr>
            </w:pPr>
          </w:p>
        </w:tc>
        <w:tc>
          <w:tcPr>
            <w:tcW w:w="0" w:type="auto"/>
            <w:vAlign w:val="center"/>
            <w:hideMark/>
          </w:tcPr>
          <w:p w14:paraId="5B811795"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Airspace regulations</w:t>
            </w:r>
          </w:p>
        </w:tc>
        <w:tc>
          <w:tcPr>
            <w:tcW w:w="0" w:type="auto"/>
            <w:vAlign w:val="center"/>
            <w:hideMark/>
          </w:tcPr>
          <w:p w14:paraId="0272A286"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Safe, regulated drone operations</w:t>
            </w:r>
          </w:p>
        </w:tc>
        <w:tc>
          <w:tcPr>
            <w:tcW w:w="0" w:type="auto"/>
            <w:vAlign w:val="center"/>
            <w:hideMark/>
          </w:tcPr>
          <w:p w14:paraId="02D197AB"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Restricted operations in populated areas</w:t>
            </w:r>
          </w:p>
        </w:tc>
        <w:tc>
          <w:tcPr>
            <w:tcW w:w="0" w:type="auto"/>
            <w:vAlign w:val="center"/>
            <w:hideMark/>
          </w:tcPr>
          <w:p w14:paraId="3DB43C50" w14:textId="77777777" w:rsidR="00FE2A59" w:rsidRPr="0087395D" w:rsidRDefault="00FE2A59" w:rsidP="00B23AA3">
            <w:pPr>
              <w:spacing w:after="0"/>
              <w:jc w:val="left"/>
              <w:rPr>
                <w:rFonts w:cs="Times New Roman"/>
                <w:sz w:val="20"/>
                <w:szCs w:val="20"/>
                <w:lang w:eastAsia="hr-HR"/>
              </w:rPr>
            </w:pPr>
          </w:p>
        </w:tc>
      </w:tr>
      <w:tr w:rsidR="00FE2A59" w:rsidRPr="004C0188" w14:paraId="5CB234A3" w14:textId="77777777" w:rsidTr="00F710CC">
        <w:tc>
          <w:tcPr>
            <w:tcW w:w="0" w:type="auto"/>
            <w:vMerge/>
            <w:vAlign w:val="center"/>
            <w:hideMark/>
          </w:tcPr>
          <w:p w14:paraId="67A31448" w14:textId="77777777" w:rsidR="00FE2A59" w:rsidRPr="0087395D" w:rsidRDefault="00FE2A59" w:rsidP="00F710CC">
            <w:pPr>
              <w:spacing w:after="0"/>
              <w:rPr>
                <w:rFonts w:cs="Times New Roman"/>
                <w:sz w:val="20"/>
                <w:szCs w:val="20"/>
                <w:lang w:eastAsia="hr-HR"/>
              </w:rPr>
            </w:pPr>
          </w:p>
        </w:tc>
        <w:tc>
          <w:tcPr>
            <w:tcW w:w="0" w:type="auto"/>
            <w:vAlign w:val="center"/>
            <w:hideMark/>
          </w:tcPr>
          <w:p w14:paraId="764E0D88"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Drone battery life &amp; payload capacity</w:t>
            </w:r>
          </w:p>
        </w:tc>
        <w:tc>
          <w:tcPr>
            <w:tcW w:w="0" w:type="auto"/>
            <w:vAlign w:val="center"/>
            <w:hideMark/>
          </w:tcPr>
          <w:p w14:paraId="2B6A1285"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Drones can operate longer with efficient power</w:t>
            </w:r>
          </w:p>
        </w:tc>
        <w:tc>
          <w:tcPr>
            <w:tcW w:w="0" w:type="auto"/>
            <w:vAlign w:val="center"/>
            <w:hideMark/>
          </w:tcPr>
          <w:p w14:paraId="1F553263" w14:textId="77777777" w:rsidR="00FE2A59" w:rsidRPr="0087395D" w:rsidRDefault="00FE2A59" w:rsidP="00B23AA3">
            <w:pPr>
              <w:spacing w:after="0"/>
              <w:jc w:val="left"/>
              <w:rPr>
                <w:rFonts w:cs="Times New Roman"/>
                <w:sz w:val="20"/>
                <w:szCs w:val="20"/>
                <w:lang w:eastAsia="hr-HR"/>
              </w:rPr>
            </w:pPr>
            <w:r w:rsidRPr="0087395D">
              <w:rPr>
                <w:rFonts w:cs="Times New Roman"/>
                <w:sz w:val="20"/>
                <w:szCs w:val="20"/>
                <w:lang w:eastAsia="hr-HR"/>
              </w:rPr>
              <w:t>- Payload limits may restrict sound system size</w:t>
            </w:r>
          </w:p>
        </w:tc>
        <w:tc>
          <w:tcPr>
            <w:tcW w:w="0" w:type="auto"/>
            <w:vAlign w:val="center"/>
            <w:hideMark/>
          </w:tcPr>
          <w:p w14:paraId="227AD10A" w14:textId="77777777" w:rsidR="00FE2A59" w:rsidRPr="0087395D" w:rsidRDefault="00FE2A59" w:rsidP="00B23AA3">
            <w:pPr>
              <w:spacing w:after="0"/>
              <w:jc w:val="left"/>
              <w:rPr>
                <w:rFonts w:cs="Times New Roman"/>
                <w:sz w:val="20"/>
                <w:szCs w:val="20"/>
                <w:lang w:eastAsia="hr-HR"/>
              </w:rPr>
            </w:pPr>
          </w:p>
        </w:tc>
      </w:tr>
    </w:tbl>
    <w:p w14:paraId="3B9A4069" w14:textId="77777777" w:rsidR="00FE2A59" w:rsidRPr="004C0188" w:rsidRDefault="00FE2A59" w:rsidP="00FE2A59"/>
    <w:p w14:paraId="27A5C4E7" w14:textId="716D0477" w:rsidR="00FE2A59" w:rsidRPr="004C0188" w:rsidRDefault="00B23AA3" w:rsidP="00FE2A59">
      <w:r>
        <w:t>Generally</w:t>
      </w:r>
      <w:r w:rsidR="00FE2A59" w:rsidRPr="004C0188">
        <w:t>, the effective height for a power of approximately 100 dB is 30 meters. The effective heights, areas, and feasibility considerations for sound diffusion using UASs is presented in</w:t>
      </w:r>
      <w:r>
        <w:t xml:space="preserve"> Table 3.</w:t>
      </w:r>
      <w:r w:rsidR="00FE2A59" w:rsidRPr="004C0188">
        <w:t xml:space="preserve"> </w:t>
      </w:r>
    </w:p>
    <w:p w14:paraId="71F3C5CF" w14:textId="18A59093" w:rsidR="000B3111" w:rsidRPr="00FF7AB8" w:rsidRDefault="0067661B" w:rsidP="00FF7AB8">
      <w:pPr>
        <w:pStyle w:val="Heading4"/>
        <w:numPr>
          <w:ilvl w:val="0"/>
          <w:numId w:val="0"/>
        </w:numPr>
        <w:rPr>
          <w:b/>
          <w:i/>
        </w:rPr>
      </w:pPr>
      <w:r w:rsidRPr="00FF7AB8">
        <w:rPr>
          <w:b/>
          <w:i/>
        </w:rPr>
        <w:t>Lighting technique</w:t>
      </w:r>
    </w:p>
    <w:p w14:paraId="0452C0E4" w14:textId="119DC92D" w:rsidR="00590F52" w:rsidRPr="004C0188" w:rsidRDefault="00590F52" w:rsidP="00590F52">
      <w:r w:rsidRPr="004C0188">
        <w:t xml:space="preserve">Areas difficult to access can be investigated and approached with UAS equipped with spotlights, i.e. powerful lighting systems. The application of lighting technique </w:t>
      </w:r>
      <w:r w:rsidR="00B23AA3">
        <w:t>is reflected</w:t>
      </w:r>
      <w:r w:rsidRPr="004C0188">
        <w:t xml:space="preserve"> in search and rescue operations, surveillance, disaster response, inspection, etc. This technique enables operators to illuminate large areas from above, </w:t>
      </w:r>
      <w:r w:rsidR="00B23AA3">
        <w:t>significantly enhancing</w:t>
      </w:r>
      <w:r w:rsidRPr="004C0188">
        <w:t xml:space="preserve"> visibility in low-light or night-time environments. The usage of LED or other high-intensity light sources enables </w:t>
      </w:r>
      <w:r w:rsidR="00B23AA3">
        <w:t xml:space="preserve">the </w:t>
      </w:r>
      <w:r w:rsidRPr="004C0188">
        <w:t xml:space="preserve">provision of focused lighting </w:t>
      </w:r>
      <w:r w:rsidR="00B23AA3">
        <w:t>on demand</w:t>
      </w:r>
      <w:r w:rsidRPr="004C0188">
        <w:t xml:space="preserve">. </w:t>
      </w:r>
    </w:p>
    <w:p w14:paraId="75BE9E13" w14:textId="6CF631C4" w:rsidR="00590F52" w:rsidRPr="004C0188" w:rsidRDefault="00590F52" w:rsidP="00590F52">
      <w:r w:rsidRPr="004C0188">
        <w:t>The height at which lighting UASs operate depends on the power of the light source and the area that needs to be illuminated. Typical operational altitudes for lighting drones range from 50 to 150 meters, though this may vary depending on the specific scenario (</w:t>
      </w:r>
      <w:r w:rsidRPr="00B23AA3">
        <w:t xml:space="preserve">Table </w:t>
      </w:r>
      <w:r w:rsidR="00B23AA3">
        <w:t>4</w:t>
      </w:r>
      <w:r w:rsidRPr="004C0188">
        <w:t>).</w:t>
      </w:r>
    </w:p>
    <w:p w14:paraId="2CC34866" w14:textId="22454142" w:rsidR="00590F52" w:rsidRPr="004C0188" w:rsidRDefault="00590F52" w:rsidP="00B23AA3">
      <w:pPr>
        <w:pStyle w:val="Table-FigureFRED"/>
      </w:pPr>
      <w:r w:rsidRPr="004C0188">
        <w:t xml:space="preserve">Table </w:t>
      </w:r>
      <w:r w:rsidR="00B23AA3">
        <w:t>4</w:t>
      </w:r>
      <w:r w:rsidRPr="004C0188">
        <w:t>. UAS lighting geographical and effective features</w:t>
      </w:r>
    </w:p>
    <w:tbl>
      <w:tblPr>
        <w:tblStyle w:val="TableGrid"/>
        <w:tblW w:w="0" w:type="auto"/>
        <w:tblLook w:val="04A0" w:firstRow="1" w:lastRow="0" w:firstColumn="1" w:lastColumn="0" w:noHBand="0" w:noVBand="1"/>
      </w:tblPr>
      <w:tblGrid>
        <w:gridCol w:w="1964"/>
        <w:gridCol w:w="2939"/>
        <w:gridCol w:w="4157"/>
      </w:tblGrid>
      <w:tr w:rsidR="00590F52" w:rsidRPr="004C0188" w14:paraId="6C3352B2" w14:textId="77777777" w:rsidTr="00F710CC">
        <w:tc>
          <w:tcPr>
            <w:tcW w:w="0" w:type="auto"/>
            <w:vAlign w:val="center"/>
            <w:hideMark/>
          </w:tcPr>
          <w:p w14:paraId="5ABD3085" w14:textId="77777777" w:rsidR="00590F52" w:rsidRPr="004C0188" w:rsidRDefault="00590F52" w:rsidP="00F710CC">
            <w:pPr>
              <w:jc w:val="center"/>
              <w:rPr>
                <w:b/>
                <w:bCs/>
                <w:sz w:val="20"/>
              </w:rPr>
            </w:pPr>
            <w:r w:rsidRPr="004C0188">
              <w:rPr>
                <w:rStyle w:val="Strong"/>
                <w:sz w:val="20"/>
              </w:rPr>
              <w:t>Height Range (meters)</w:t>
            </w:r>
          </w:p>
        </w:tc>
        <w:tc>
          <w:tcPr>
            <w:tcW w:w="0" w:type="auto"/>
            <w:vAlign w:val="center"/>
            <w:hideMark/>
          </w:tcPr>
          <w:p w14:paraId="26FB3263" w14:textId="77777777" w:rsidR="00590F52" w:rsidRPr="004C0188" w:rsidRDefault="00590F52" w:rsidP="00F710CC">
            <w:pPr>
              <w:jc w:val="center"/>
              <w:rPr>
                <w:b/>
                <w:bCs/>
                <w:sz w:val="20"/>
              </w:rPr>
            </w:pPr>
            <w:r w:rsidRPr="004C0188">
              <w:rPr>
                <w:rStyle w:val="Strong"/>
                <w:sz w:val="20"/>
              </w:rPr>
              <w:t>Area of Illumination (square meters)</w:t>
            </w:r>
          </w:p>
        </w:tc>
        <w:tc>
          <w:tcPr>
            <w:tcW w:w="0" w:type="auto"/>
            <w:vAlign w:val="center"/>
            <w:hideMark/>
          </w:tcPr>
          <w:p w14:paraId="0DC8D22A" w14:textId="77777777" w:rsidR="00590F52" w:rsidRPr="004C0188" w:rsidRDefault="00590F52" w:rsidP="00F710CC">
            <w:pPr>
              <w:jc w:val="center"/>
              <w:rPr>
                <w:b/>
                <w:bCs/>
                <w:sz w:val="20"/>
              </w:rPr>
            </w:pPr>
            <w:r w:rsidRPr="004C0188">
              <w:rPr>
                <w:rStyle w:val="Strong"/>
                <w:sz w:val="20"/>
              </w:rPr>
              <w:t>Typical Application</w:t>
            </w:r>
          </w:p>
        </w:tc>
      </w:tr>
      <w:tr w:rsidR="00590F52" w:rsidRPr="004C0188" w14:paraId="0DCCA227" w14:textId="77777777" w:rsidTr="00F710CC">
        <w:tc>
          <w:tcPr>
            <w:tcW w:w="0" w:type="auto"/>
            <w:vAlign w:val="center"/>
            <w:hideMark/>
          </w:tcPr>
          <w:p w14:paraId="07F874C6" w14:textId="77777777" w:rsidR="00590F52" w:rsidRPr="004C0188" w:rsidRDefault="00590F52" w:rsidP="00F710CC">
            <w:pPr>
              <w:jc w:val="left"/>
              <w:rPr>
                <w:sz w:val="20"/>
              </w:rPr>
            </w:pPr>
            <w:r w:rsidRPr="004C0188">
              <w:rPr>
                <w:sz w:val="20"/>
              </w:rPr>
              <w:t>0-50</w:t>
            </w:r>
          </w:p>
        </w:tc>
        <w:tc>
          <w:tcPr>
            <w:tcW w:w="0" w:type="auto"/>
            <w:vAlign w:val="center"/>
            <w:hideMark/>
          </w:tcPr>
          <w:p w14:paraId="61A47804" w14:textId="77777777" w:rsidR="00590F52" w:rsidRPr="004C0188" w:rsidRDefault="00590F52" w:rsidP="00F710CC">
            <w:pPr>
              <w:rPr>
                <w:sz w:val="20"/>
              </w:rPr>
            </w:pPr>
            <w:r w:rsidRPr="004C0188">
              <w:rPr>
                <w:sz w:val="20"/>
              </w:rPr>
              <w:t>500-1000</w:t>
            </w:r>
          </w:p>
        </w:tc>
        <w:tc>
          <w:tcPr>
            <w:tcW w:w="0" w:type="auto"/>
            <w:vAlign w:val="center"/>
            <w:hideMark/>
          </w:tcPr>
          <w:p w14:paraId="7D9D121B" w14:textId="77777777" w:rsidR="00590F52" w:rsidRPr="004C0188" w:rsidRDefault="00590F52" w:rsidP="00F710CC">
            <w:pPr>
              <w:rPr>
                <w:sz w:val="20"/>
              </w:rPr>
            </w:pPr>
            <w:r w:rsidRPr="004C0188">
              <w:rPr>
                <w:sz w:val="20"/>
              </w:rPr>
              <w:t>Close-range inspections, small search areas</w:t>
            </w:r>
          </w:p>
        </w:tc>
      </w:tr>
      <w:tr w:rsidR="00590F52" w:rsidRPr="004C0188" w14:paraId="73AA9633" w14:textId="77777777" w:rsidTr="00F710CC">
        <w:tc>
          <w:tcPr>
            <w:tcW w:w="0" w:type="auto"/>
            <w:vAlign w:val="center"/>
            <w:hideMark/>
          </w:tcPr>
          <w:p w14:paraId="7E756DE2" w14:textId="77777777" w:rsidR="00590F52" w:rsidRPr="004C0188" w:rsidRDefault="00590F52" w:rsidP="00F710CC">
            <w:pPr>
              <w:rPr>
                <w:sz w:val="20"/>
              </w:rPr>
            </w:pPr>
            <w:r w:rsidRPr="004C0188">
              <w:rPr>
                <w:sz w:val="20"/>
              </w:rPr>
              <w:t>50-100</w:t>
            </w:r>
          </w:p>
        </w:tc>
        <w:tc>
          <w:tcPr>
            <w:tcW w:w="0" w:type="auto"/>
            <w:vAlign w:val="center"/>
            <w:hideMark/>
          </w:tcPr>
          <w:p w14:paraId="7A056E62" w14:textId="77777777" w:rsidR="00590F52" w:rsidRPr="004C0188" w:rsidRDefault="00590F52" w:rsidP="00F710CC">
            <w:pPr>
              <w:rPr>
                <w:sz w:val="20"/>
              </w:rPr>
            </w:pPr>
            <w:r w:rsidRPr="004C0188">
              <w:rPr>
                <w:sz w:val="20"/>
              </w:rPr>
              <w:t>1000-5000</w:t>
            </w:r>
          </w:p>
        </w:tc>
        <w:tc>
          <w:tcPr>
            <w:tcW w:w="0" w:type="auto"/>
            <w:vAlign w:val="center"/>
            <w:hideMark/>
          </w:tcPr>
          <w:p w14:paraId="3D68AC66" w14:textId="77777777" w:rsidR="00590F52" w:rsidRPr="004C0188" w:rsidRDefault="00590F52" w:rsidP="00F710CC">
            <w:pPr>
              <w:rPr>
                <w:sz w:val="20"/>
              </w:rPr>
            </w:pPr>
            <w:r w:rsidRPr="004C0188">
              <w:rPr>
                <w:sz w:val="20"/>
              </w:rPr>
              <w:t>Larger rescue operations, moderate area surveillance</w:t>
            </w:r>
          </w:p>
        </w:tc>
      </w:tr>
      <w:tr w:rsidR="00590F52" w:rsidRPr="004C0188" w14:paraId="575C4781" w14:textId="77777777" w:rsidTr="00F710CC">
        <w:tc>
          <w:tcPr>
            <w:tcW w:w="0" w:type="auto"/>
            <w:vAlign w:val="center"/>
            <w:hideMark/>
          </w:tcPr>
          <w:p w14:paraId="725117DD" w14:textId="77777777" w:rsidR="00590F52" w:rsidRPr="004C0188" w:rsidRDefault="00590F52" w:rsidP="00F710CC">
            <w:pPr>
              <w:rPr>
                <w:sz w:val="20"/>
              </w:rPr>
            </w:pPr>
            <w:r w:rsidRPr="004C0188">
              <w:rPr>
                <w:sz w:val="20"/>
              </w:rPr>
              <w:t>100-150</w:t>
            </w:r>
          </w:p>
        </w:tc>
        <w:tc>
          <w:tcPr>
            <w:tcW w:w="0" w:type="auto"/>
            <w:vAlign w:val="center"/>
            <w:hideMark/>
          </w:tcPr>
          <w:p w14:paraId="2C0D6482" w14:textId="77777777" w:rsidR="00590F52" w:rsidRPr="004C0188" w:rsidRDefault="00590F52" w:rsidP="00F710CC">
            <w:pPr>
              <w:rPr>
                <w:sz w:val="20"/>
              </w:rPr>
            </w:pPr>
            <w:r w:rsidRPr="004C0188">
              <w:rPr>
                <w:sz w:val="20"/>
              </w:rPr>
              <w:t>5000-10000</w:t>
            </w:r>
          </w:p>
        </w:tc>
        <w:tc>
          <w:tcPr>
            <w:tcW w:w="0" w:type="auto"/>
            <w:vAlign w:val="center"/>
            <w:hideMark/>
          </w:tcPr>
          <w:p w14:paraId="18D5A65F" w14:textId="77777777" w:rsidR="00590F52" w:rsidRPr="004C0188" w:rsidRDefault="00590F52" w:rsidP="00F710CC">
            <w:pPr>
              <w:rPr>
                <w:sz w:val="20"/>
              </w:rPr>
            </w:pPr>
            <w:r w:rsidRPr="004C0188">
              <w:rPr>
                <w:sz w:val="20"/>
              </w:rPr>
              <w:t>Large-area disaster response, mass casualty management</w:t>
            </w:r>
          </w:p>
        </w:tc>
      </w:tr>
    </w:tbl>
    <w:p w14:paraId="0A2FF429" w14:textId="77777777" w:rsidR="00590F52" w:rsidRPr="004C0188" w:rsidRDefault="00590F52" w:rsidP="00590F52">
      <w:pPr>
        <w:rPr>
          <w:i/>
          <w:sz w:val="20"/>
        </w:rPr>
      </w:pPr>
    </w:p>
    <w:p w14:paraId="6CB689A1" w14:textId="6047BE27" w:rsidR="00590F52" w:rsidRDefault="001161D0" w:rsidP="00590F52">
      <w:r>
        <w:t>In order to achieve optimal results, one of the main features of UAS lighting technique</w:t>
      </w:r>
      <w:r w:rsidR="00590F52" w:rsidRPr="004C0188">
        <w:t xml:space="preserve"> is the illumination angle, or </w:t>
      </w:r>
      <w:r w:rsidR="00590F52" w:rsidRPr="004C0188">
        <w:rPr>
          <w:i/>
        </w:rPr>
        <w:t>beam spread</w:t>
      </w:r>
      <w:r w:rsidR="00590F52" w:rsidRPr="004C0188">
        <w:t xml:space="preserve">. It is the angular </w:t>
      </w:r>
      <w:r w:rsidR="00590F52" w:rsidRPr="004C0188">
        <w:lastRenderedPageBreak/>
        <w:t xml:space="preserve">dispersion of light emitted from the drone's lighting system. It determines how wide or narrow the light will spread as it travels from the source (drone) to the target area. The angle of the light relative to the ground changes with the altitude of the drone, affecting the size of the illuminated area. The key features of angles in UAS lighting techniques are presented in </w:t>
      </w:r>
      <w:r w:rsidR="00590F52" w:rsidRPr="001161D0">
        <w:t xml:space="preserve">Table </w:t>
      </w:r>
      <w:r>
        <w:t>5</w:t>
      </w:r>
      <w:r w:rsidR="00590F52" w:rsidRPr="001161D0">
        <w:t>.</w:t>
      </w:r>
      <w:r w:rsidR="00590F52" w:rsidRPr="004C0188">
        <w:t xml:space="preserve"> </w:t>
      </w:r>
    </w:p>
    <w:p w14:paraId="74356375" w14:textId="20C979D6" w:rsidR="00590F52" w:rsidRPr="001161D0" w:rsidRDefault="00590F52" w:rsidP="001161D0">
      <w:pPr>
        <w:pStyle w:val="Table-FigureFRED"/>
      </w:pPr>
      <w:r w:rsidRPr="001161D0">
        <w:t xml:space="preserve">Table </w:t>
      </w:r>
      <w:r w:rsidR="001161D0">
        <w:t>5</w:t>
      </w:r>
      <w:r w:rsidRPr="001161D0">
        <w:t>. UAS aerial action lighting technique: key features</w:t>
      </w:r>
    </w:p>
    <w:tbl>
      <w:tblPr>
        <w:tblStyle w:val="TableGrid"/>
        <w:tblW w:w="0" w:type="auto"/>
        <w:tblLook w:val="04A0" w:firstRow="1" w:lastRow="0" w:firstColumn="1" w:lastColumn="0" w:noHBand="0" w:noVBand="1"/>
      </w:tblPr>
      <w:tblGrid>
        <w:gridCol w:w="1666"/>
        <w:gridCol w:w="1821"/>
        <w:gridCol w:w="2834"/>
        <w:gridCol w:w="2739"/>
      </w:tblGrid>
      <w:tr w:rsidR="00590F52" w:rsidRPr="004C0188" w14:paraId="796E91C4" w14:textId="77777777" w:rsidTr="00F710CC">
        <w:trPr>
          <w:trHeight w:val="416"/>
        </w:trPr>
        <w:tc>
          <w:tcPr>
            <w:tcW w:w="1696" w:type="dxa"/>
            <w:vAlign w:val="center"/>
          </w:tcPr>
          <w:p w14:paraId="3F356F99" w14:textId="77777777" w:rsidR="00590F52" w:rsidRPr="004C0188" w:rsidRDefault="00590F52" w:rsidP="00F710CC">
            <w:pPr>
              <w:rPr>
                <w:b/>
                <w:sz w:val="20"/>
                <w:szCs w:val="20"/>
              </w:rPr>
            </w:pPr>
            <w:r w:rsidRPr="004C0188">
              <w:rPr>
                <w:b/>
                <w:sz w:val="20"/>
                <w:szCs w:val="20"/>
              </w:rPr>
              <w:t>Aspect</w:t>
            </w:r>
          </w:p>
        </w:tc>
        <w:tc>
          <w:tcPr>
            <w:tcW w:w="1843" w:type="dxa"/>
            <w:vAlign w:val="center"/>
          </w:tcPr>
          <w:p w14:paraId="0007103C" w14:textId="77777777" w:rsidR="00590F52" w:rsidRPr="004C0188" w:rsidRDefault="00590F52" w:rsidP="00F710CC">
            <w:pPr>
              <w:rPr>
                <w:b/>
                <w:sz w:val="20"/>
                <w:szCs w:val="20"/>
              </w:rPr>
            </w:pPr>
            <w:r w:rsidRPr="004C0188">
              <w:rPr>
                <w:b/>
                <w:sz w:val="20"/>
                <w:szCs w:val="20"/>
              </w:rPr>
              <w:t>Feature</w:t>
            </w:r>
          </w:p>
        </w:tc>
        <w:tc>
          <w:tcPr>
            <w:tcW w:w="2977" w:type="dxa"/>
            <w:vAlign w:val="center"/>
          </w:tcPr>
          <w:p w14:paraId="2A06847F" w14:textId="77777777" w:rsidR="00590F52" w:rsidRPr="004C0188" w:rsidRDefault="00590F52" w:rsidP="00F710CC">
            <w:pPr>
              <w:rPr>
                <w:b/>
                <w:sz w:val="20"/>
                <w:szCs w:val="20"/>
              </w:rPr>
            </w:pPr>
            <w:r w:rsidRPr="004C0188">
              <w:rPr>
                <w:b/>
                <w:sz w:val="20"/>
                <w:szCs w:val="20"/>
              </w:rPr>
              <w:t>Details</w:t>
            </w:r>
          </w:p>
        </w:tc>
        <w:tc>
          <w:tcPr>
            <w:tcW w:w="2880" w:type="dxa"/>
            <w:vAlign w:val="center"/>
          </w:tcPr>
          <w:p w14:paraId="5715C68A" w14:textId="77777777" w:rsidR="00590F52" w:rsidRPr="004C0188" w:rsidRDefault="00590F52" w:rsidP="00F710CC">
            <w:pPr>
              <w:rPr>
                <w:b/>
                <w:sz w:val="20"/>
                <w:szCs w:val="20"/>
              </w:rPr>
            </w:pPr>
            <w:r w:rsidRPr="004C0188">
              <w:rPr>
                <w:b/>
                <w:sz w:val="20"/>
                <w:szCs w:val="20"/>
              </w:rPr>
              <w:t>Application</w:t>
            </w:r>
          </w:p>
        </w:tc>
      </w:tr>
      <w:tr w:rsidR="00590F52" w:rsidRPr="004C0188" w14:paraId="3EFF4F04" w14:textId="77777777" w:rsidTr="00F710CC">
        <w:tc>
          <w:tcPr>
            <w:tcW w:w="1696" w:type="dxa"/>
            <w:vMerge w:val="restart"/>
            <w:vAlign w:val="center"/>
          </w:tcPr>
          <w:p w14:paraId="21DB1327" w14:textId="77777777" w:rsidR="00590F52" w:rsidRPr="004C0188" w:rsidRDefault="00590F52" w:rsidP="00F710CC">
            <w:pPr>
              <w:rPr>
                <w:sz w:val="20"/>
                <w:szCs w:val="20"/>
              </w:rPr>
            </w:pPr>
            <w:r w:rsidRPr="004C0188">
              <w:rPr>
                <w:sz w:val="20"/>
                <w:szCs w:val="20"/>
              </w:rPr>
              <w:t>Illumination Angle</w:t>
            </w:r>
          </w:p>
        </w:tc>
        <w:tc>
          <w:tcPr>
            <w:tcW w:w="1843" w:type="dxa"/>
            <w:vAlign w:val="center"/>
          </w:tcPr>
          <w:p w14:paraId="6C7A77E3" w14:textId="77777777" w:rsidR="00590F52" w:rsidRPr="004C0188" w:rsidRDefault="00590F52" w:rsidP="00F710CC">
            <w:pPr>
              <w:rPr>
                <w:sz w:val="20"/>
                <w:szCs w:val="20"/>
              </w:rPr>
            </w:pPr>
            <w:r w:rsidRPr="004C0188">
              <w:rPr>
                <w:sz w:val="20"/>
                <w:szCs w:val="20"/>
              </w:rPr>
              <w:t>Narrow Beam (10-30 degrees)</w:t>
            </w:r>
          </w:p>
        </w:tc>
        <w:tc>
          <w:tcPr>
            <w:tcW w:w="2977" w:type="dxa"/>
            <w:vAlign w:val="center"/>
          </w:tcPr>
          <w:p w14:paraId="31562C90" w14:textId="77777777" w:rsidR="00590F52" w:rsidRPr="004C0188" w:rsidRDefault="00590F52" w:rsidP="00F710CC">
            <w:pPr>
              <w:jc w:val="left"/>
              <w:rPr>
                <w:sz w:val="20"/>
                <w:szCs w:val="20"/>
              </w:rPr>
            </w:pPr>
            <w:r w:rsidRPr="004C0188">
              <w:rPr>
                <w:sz w:val="20"/>
                <w:szCs w:val="20"/>
              </w:rPr>
              <w:t>Focused lighting with high intensity. Useful for precision tasks, e.g., infrastructure inspection.</w:t>
            </w:r>
          </w:p>
        </w:tc>
        <w:tc>
          <w:tcPr>
            <w:tcW w:w="2880" w:type="dxa"/>
            <w:vAlign w:val="center"/>
          </w:tcPr>
          <w:p w14:paraId="51F855C5" w14:textId="77777777" w:rsidR="00590F52" w:rsidRPr="004C0188" w:rsidRDefault="00590F52" w:rsidP="00F710CC">
            <w:pPr>
              <w:rPr>
                <w:sz w:val="20"/>
                <w:szCs w:val="20"/>
              </w:rPr>
            </w:pPr>
            <w:r w:rsidRPr="004C0188">
              <w:rPr>
                <w:rStyle w:val="Strong"/>
                <w:b w:val="0"/>
                <w:sz w:val="20"/>
                <w:szCs w:val="20"/>
              </w:rPr>
              <w:t>Power line inspection</w:t>
            </w:r>
            <w:r w:rsidRPr="004C0188">
              <w:rPr>
                <w:sz w:val="20"/>
                <w:szCs w:val="20"/>
              </w:rPr>
              <w:t xml:space="preserve">, </w:t>
            </w:r>
            <w:r w:rsidRPr="004C0188">
              <w:rPr>
                <w:rStyle w:val="Strong"/>
                <w:b w:val="0"/>
                <w:sz w:val="20"/>
                <w:szCs w:val="20"/>
              </w:rPr>
              <w:t>building inspection</w:t>
            </w:r>
            <w:r w:rsidRPr="004C0188">
              <w:rPr>
                <w:sz w:val="20"/>
                <w:szCs w:val="20"/>
              </w:rPr>
              <w:t xml:space="preserve">, </w:t>
            </w:r>
            <w:r w:rsidRPr="004C0188">
              <w:rPr>
                <w:rStyle w:val="Strong"/>
                <w:b w:val="0"/>
                <w:sz w:val="20"/>
                <w:szCs w:val="20"/>
              </w:rPr>
              <w:t>search and rescue in confined spaces</w:t>
            </w:r>
            <w:r w:rsidRPr="004C0188">
              <w:rPr>
                <w:sz w:val="20"/>
                <w:szCs w:val="20"/>
              </w:rPr>
              <w:t>.</w:t>
            </w:r>
          </w:p>
        </w:tc>
      </w:tr>
      <w:tr w:rsidR="00590F52" w:rsidRPr="004C0188" w14:paraId="778BEC30" w14:textId="77777777" w:rsidTr="00F710CC">
        <w:tc>
          <w:tcPr>
            <w:tcW w:w="1696" w:type="dxa"/>
            <w:vMerge/>
            <w:vAlign w:val="center"/>
          </w:tcPr>
          <w:p w14:paraId="63872E3C" w14:textId="77777777" w:rsidR="00590F52" w:rsidRPr="004C0188" w:rsidRDefault="00590F52" w:rsidP="00F710CC">
            <w:pPr>
              <w:rPr>
                <w:sz w:val="20"/>
                <w:szCs w:val="20"/>
              </w:rPr>
            </w:pPr>
          </w:p>
        </w:tc>
        <w:tc>
          <w:tcPr>
            <w:tcW w:w="1843" w:type="dxa"/>
            <w:vAlign w:val="center"/>
          </w:tcPr>
          <w:p w14:paraId="54058F35" w14:textId="77777777" w:rsidR="00590F52" w:rsidRPr="004C0188" w:rsidRDefault="00590F52" w:rsidP="00F710CC">
            <w:pPr>
              <w:rPr>
                <w:sz w:val="20"/>
                <w:szCs w:val="20"/>
              </w:rPr>
            </w:pPr>
            <w:r w:rsidRPr="004C0188">
              <w:rPr>
                <w:sz w:val="20"/>
                <w:szCs w:val="20"/>
              </w:rPr>
              <w:t>Wide Beam (40-120 degrees)</w:t>
            </w:r>
          </w:p>
        </w:tc>
        <w:tc>
          <w:tcPr>
            <w:tcW w:w="2977" w:type="dxa"/>
            <w:vAlign w:val="center"/>
          </w:tcPr>
          <w:p w14:paraId="7453D52B" w14:textId="77777777" w:rsidR="00590F52" w:rsidRPr="004C0188" w:rsidRDefault="00590F52" w:rsidP="00F710CC">
            <w:pPr>
              <w:rPr>
                <w:sz w:val="20"/>
                <w:szCs w:val="20"/>
              </w:rPr>
            </w:pPr>
            <w:r w:rsidRPr="004C0188">
              <w:rPr>
                <w:sz w:val="20"/>
                <w:szCs w:val="20"/>
              </w:rPr>
              <w:t>Broad lighting with lower intensity. Covers large areas but with less focus.</w:t>
            </w:r>
          </w:p>
        </w:tc>
        <w:tc>
          <w:tcPr>
            <w:tcW w:w="2880" w:type="dxa"/>
            <w:vAlign w:val="center"/>
          </w:tcPr>
          <w:p w14:paraId="4F25C88F" w14:textId="77777777" w:rsidR="00590F52" w:rsidRPr="004C0188" w:rsidRDefault="00590F52" w:rsidP="00F710CC">
            <w:pPr>
              <w:rPr>
                <w:sz w:val="20"/>
                <w:szCs w:val="20"/>
              </w:rPr>
            </w:pPr>
            <w:r w:rsidRPr="004C0188">
              <w:rPr>
                <w:rStyle w:val="Strong"/>
                <w:b w:val="0"/>
                <w:sz w:val="20"/>
                <w:szCs w:val="20"/>
              </w:rPr>
              <w:t>Search and rescue</w:t>
            </w:r>
            <w:r w:rsidRPr="004C0188">
              <w:rPr>
                <w:sz w:val="20"/>
                <w:szCs w:val="20"/>
              </w:rPr>
              <w:t xml:space="preserve"> in open areas, </w:t>
            </w:r>
            <w:r w:rsidRPr="004C0188">
              <w:rPr>
                <w:rStyle w:val="Strong"/>
                <w:b w:val="0"/>
                <w:sz w:val="20"/>
                <w:szCs w:val="20"/>
              </w:rPr>
              <w:t>disaster relief</w:t>
            </w:r>
            <w:r w:rsidRPr="004C0188">
              <w:rPr>
                <w:sz w:val="20"/>
                <w:szCs w:val="20"/>
              </w:rPr>
              <w:t xml:space="preserve">, </w:t>
            </w:r>
            <w:r w:rsidRPr="004C0188">
              <w:rPr>
                <w:rStyle w:val="Strong"/>
                <w:b w:val="0"/>
                <w:sz w:val="20"/>
                <w:szCs w:val="20"/>
              </w:rPr>
              <w:t>general surveillance</w:t>
            </w:r>
            <w:r w:rsidRPr="004C0188">
              <w:rPr>
                <w:sz w:val="20"/>
                <w:szCs w:val="20"/>
              </w:rPr>
              <w:t xml:space="preserve"> of large areas.</w:t>
            </w:r>
          </w:p>
        </w:tc>
      </w:tr>
      <w:tr w:rsidR="00590F52" w:rsidRPr="004C0188" w14:paraId="06B95FFD" w14:textId="77777777" w:rsidTr="00F710CC">
        <w:tc>
          <w:tcPr>
            <w:tcW w:w="1696" w:type="dxa"/>
            <w:vMerge w:val="restart"/>
            <w:vAlign w:val="center"/>
          </w:tcPr>
          <w:p w14:paraId="4DF0F043" w14:textId="77777777" w:rsidR="00590F52" w:rsidRPr="004C0188" w:rsidRDefault="00590F52" w:rsidP="00F710CC">
            <w:pPr>
              <w:jc w:val="left"/>
              <w:rPr>
                <w:sz w:val="20"/>
                <w:szCs w:val="20"/>
              </w:rPr>
            </w:pPr>
            <w:r w:rsidRPr="004C0188">
              <w:rPr>
                <w:sz w:val="20"/>
                <w:szCs w:val="20"/>
              </w:rPr>
              <w:t>Altitude vs. Coverage</w:t>
            </w:r>
          </w:p>
        </w:tc>
        <w:tc>
          <w:tcPr>
            <w:tcW w:w="1843" w:type="dxa"/>
            <w:vAlign w:val="center"/>
          </w:tcPr>
          <w:p w14:paraId="2F3E19E0" w14:textId="77777777" w:rsidR="00590F52" w:rsidRPr="004C0188" w:rsidRDefault="00590F52" w:rsidP="00F710CC">
            <w:pPr>
              <w:rPr>
                <w:sz w:val="20"/>
                <w:szCs w:val="20"/>
              </w:rPr>
            </w:pPr>
            <w:r w:rsidRPr="004C0188">
              <w:rPr>
                <w:sz w:val="20"/>
                <w:szCs w:val="20"/>
              </w:rPr>
              <w:t>Low Altitude (0-50 meters)</w:t>
            </w:r>
          </w:p>
        </w:tc>
        <w:tc>
          <w:tcPr>
            <w:tcW w:w="2977" w:type="dxa"/>
            <w:vAlign w:val="center"/>
          </w:tcPr>
          <w:p w14:paraId="7C73708D" w14:textId="77777777" w:rsidR="00590F52" w:rsidRPr="004C0188" w:rsidRDefault="00590F52" w:rsidP="00F710CC">
            <w:pPr>
              <w:rPr>
                <w:sz w:val="20"/>
                <w:szCs w:val="20"/>
              </w:rPr>
            </w:pPr>
            <w:r w:rsidRPr="004C0188">
              <w:rPr>
                <w:sz w:val="20"/>
                <w:szCs w:val="20"/>
              </w:rPr>
              <w:t>Narrow beams cover small areas with high intensity. Wide beams offer clear lighting for confined areas.</w:t>
            </w:r>
          </w:p>
        </w:tc>
        <w:tc>
          <w:tcPr>
            <w:tcW w:w="2880" w:type="dxa"/>
            <w:vAlign w:val="center"/>
          </w:tcPr>
          <w:p w14:paraId="73B1CAAE" w14:textId="77777777" w:rsidR="00590F52" w:rsidRPr="004C0188" w:rsidRDefault="00590F52" w:rsidP="00F710CC">
            <w:pPr>
              <w:rPr>
                <w:sz w:val="20"/>
                <w:szCs w:val="20"/>
              </w:rPr>
            </w:pPr>
            <w:r w:rsidRPr="004C0188">
              <w:rPr>
                <w:rStyle w:val="Strong"/>
                <w:b w:val="0"/>
                <w:sz w:val="20"/>
                <w:szCs w:val="20"/>
              </w:rPr>
              <w:t>Close-up inspections</w:t>
            </w:r>
            <w:r w:rsidRPr="004C0188">
              <w:rPr>
                <w:sz w:val="20"/>
                <w:szCs w:val="20"/>
              </w:rPr>
              <w:t xml:space="preserve">, </w:t>
            </w:r>
            <w:r w:rsidRPr="004C0188">
              <w:rPr>
                <w:rStyle w:val="Strong"/>
                <w:b w:val="0"/>
                <w:sz w:val="20"/>
                <w:szCs w:val="20"/>
              </w:rPr>
              <w:t>patrolling</w:t>
            </w:r>
            <w:r w:rsidRPr="004C0188">
              <w:rPr>
                <w:sz w:val="20"/>
                <w:szCs w:val="20"/>
              </w:rPr>
              <w:t xml:space="preserve">, </w:t>
            </w:r>
            <w:r w:rsidRPr="004C0188">
              <w:rPr>
                <w:rStyle w:val="Strong"/>
                <w:b w:val="0"/>
                <w:sz w:val="20"/>
                <w:szCs w:val="20"/>
              </w:rPr>
              <w:t>security in confined areas</w:t>
            </w:r>
            <w:r w:rsidRPr="004C0188">
              <w:rPr>
                <w:sz w:val="20"/>
                <w:szCs w:val="20"/>
              </w:rPr>
              <w:t>.</w:t>
            </w:r>
          </w:p>
        </w:tc>
      </w:tr>
      <w:tr w:rsidR="00590F52" w:rsidRPr="004C0188" w14:paraId="5138AA4F" w14:textId="77777777" w:rsidTr="00F710CC">
        <w:tc>
          <w:tcPr>
            <w:tcW w:w="1696" w:type="dxa"/>
            <w:vMerge/>
            <w:vAlign w:val="center"/>
          </w:tcPr>
          <w:p w14:paraId="10A41A3F" w14:textId="77777777" w:rsidR="00590F52" w:rsidRPr="004C0188" w:rsidRDefault="00590F52" w:rsidP="00F710CC">
            <w:pPr>
              <w:rPr>
                <w:sz w:val="20"/>
                <w:szCs w:val="20"/>
              </w:rPr>
            </w:pPr>
          </w:p>
        </w:tc>
        <w:tc>
          <w:tcPr>
            <w:tcW w:w="1843" w:type="dxa"/>
            <w:vAlign w:val="center"/>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590F52" w:rsidRPr="004C0188" w14:paraId="58EA2692" w14:textId="77777777" w:rsidTr="00F710CC">
              <w:trPr>
                <w:tblCellSpacing w:w="15" w:type="dxa"/>
              </w:trPr>
              <w:tc>
                <w:tcPr>
                  <w:tcW w:w="0" w:type="auto"/>
                  <w:vAlign w:val="center"/>
                  <w:hideMark/>
                </w:tcPr>
                <w:p w14:paraId="028F923F" w14:textId="77777777" w:rsidR="00590F52" w:rsidRPr="00CD2C6D" w:rsidRDefault="00590F52" w:rsidP="00F710CC">
                  <w:pPr>
                    <w:spacing w:after="0" w:line="240" w:lineRule="auto"/>
                    <w:rPr>
                      <w:rFonts w:cs="Times New Roman"/>
                      <w:sz w:val="20"/>
                      <w:szCs w:val="20"/>
                      <w:lang w:eastAsia="hr-HR"/>
                    </w:rPr>
                  </w:pPr>
                </w:p>
              </w:tc>
            </w:tr>
          </w:tbl>
          <w:p w14:paraId="29D684E9" w14:textId="77777777" w:rsidR="00590F52" w:rsidRPr="00CD2C6D" w:rsidRDefault="00590F52" w:rsidP="00F710CC">
            <w:pPr>
              <w:spacing w:after="0"/>
              <w:rPr>
                <w:rFonts w:cs="Times New Roman"/>
                <w:vanish/>
                <w:sz w:val="20"/>
                <w:szCs w:val="20"/>
                <w:lang w:eastAsia="hr-HR"/>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605"/>
            </w:tblGrid>
            <w:tr w:rsidR="00590F52" w:rsidRPr="004C0188" w14:paraId="4611AEA0" w14:textId="77777777" w:rsidTr="00F710CC">
              <w:trPr>
                <w:tblCellSpacing w:w="15" w:type="dxa"/>
              </w:trPr>
              <w:tc>
                <w:tcPr>
                  <w:tcW w:w="0" w:type="auto"/>
                  <w:vAlign w:val="center"/>
                  <w:hideMark/>
                </w:tcPr>
                <w:p w14:paraId="25B5AF45" w14:textId="77777777" w:rsidR="00590F52" w:rsidRPr="00CD2C6D" w:rsidRDefault="00590F52" w:rsidP="00F710CC">
                  <w:pPr>
                    <w:spacing w:after="0" w:line="240" w:lineRule="auto"/>
                    <w:rPr>
                      <w:rFonts w:cs="Times New Roman"/>
                      <w:sz w:val="20"/>
                      <w:szCs w:val="20"/>
                      <w:lang w:eastAsia="hr-HR"/>
                    </w:rPr>
                  </w:pPr>
                  <w:r w:rsidRPr="004C0188">
                    <w:rPr>
                      <w:rFonts w:cs="Times New Roman"/>
                      <w:bCs/>
                      <w:sz w:val="20"/>
                      <w:szCs w:val="20"/>
                      <w:lang w:eastAsia="hr-HR"/>
                    </w:rPr>
                    <w:t>Medium Altitude (50-100 meters)</w:t>
                  </w:r>
                </w:p>
              </w:tc>
            </w:tr>
          </w:tbl>
          <w:p w14:paraId="2F6511AF" w14:textId="77777777" w:rsidR="00590F52" w:rsidRPr="004C0188" w:rsidRDefault="00590F52" w:rsidP="00F710CC">
            <w:pPr>
              <w:ind w:firstLine="720"/>
              <w:rPr>
                <w:sz w:val="20"/>
                <w:szCs w:val="20"/>
              </w:rPr>
            </w:pPr>
          </w:p>
        </w:tc>
        <w:tc>
          <w:tcPr>
            <w:tcW w:w="2977" w:type="dxa"/>
            <w:vAlign w:val="center"/>
          </w:tcPr>
          <w:p w14:paraId="53642D15" w14:textId="77777777" w:rsidR="00590F52" w:rsidRPr="004C0188" w:rsidRDefault="00590F52" w:rsidP="00F710CC">
            <w:pPr>
              <w:rPr>
                <w:sz w:val="20"/>
                <w:szCs w:val="20"/>
              </w:rPr>
            </w:pPr>
            <w:r w:rsidRPr="004C0188">
              <w:rPr>
                <w:sz w:val="20"/>
                <w:szCs w:val="20"/>
              </w:rPr>
              <w:t>Moderate coverage with narrow beams and broader coverage with wide beams.</w:t>
            </w:r>
          </w:p>
        </w:tc>
        <w:tc>
          <w:tcPr>
            <w:tcW w:w="2880" w:type="dxa"/>
            <w:vAlign w:val="center"/>
          </w:tcPr>
          <w:p w14:paraId="4522558C" w14:textId="77777777" w:rsidR="00590F52" w:rsidRPr="004C0188" w:rsidRDefault="00590F52" w:rsidP="00F710CC">
            <w:pPr>
              <w:rPr>
                <w:sz w:val="20"/>
                <w:szCs w:val="20"/>
              </w:rPr>
            </w:pPr>
            <w:r w:rsidRPr="004C0188">
              <w:rPr>
                <w:rStyle w:val="Strong"/>
                <w:b w:val="0"/>
                <w:sz w:val="20"/>
                <w:szCs w:val="20"/>
              </w:rPr>
              <w:t>Search and rescue missions</w:t>
            </w:r>
            <w:r w:rsidRPr="004C0188">
              <w:rPr>
                <w:sz w:val="20"/>
                <w:szCs w:val="20"/>
              </w:rPr>
              <w:t xml:space="preserve">, </w:t>
            </w:r>
            <w:r w:rsidRPr="004C0188">
              <w:rPr>
                <w:rStyle w:val="Strong"/>
                <w:b w:val="0"/>
                <w:sz w:val="20"/>
                <w:szCs w:val="20"/>
              </w:rPr>
              <w:t>surveillance over moderate areas</w:t>
            </w:r>
            <w:r w:rsidRPr="004C0188">
              <w:rPr>
                <w:sz w:val="20"/>
                <w:szCs w:val="20"/>
              </w:rPr>
              <w:t xml:space="preserve">, </w:t>
            </w:r>
            <w:r w:rsidRPr="004C0188">
              <w:rPr>
                <w:rStyle w:val="Strong"/>
                <w:b w:val="0"/>
                <w:sz w:val="20"/>
                <w:szCs w:val="20"/>
              </w:rPr>
              <w:t>firefighting operations</w:t>
            </w:r>
            <w:r w:rsidRPr="004C0188">
              <w:rPr>
                <w:sz w:val="20"/>
                <w:szCs w:val="20"/>
              </w:rPr>
              <w:t>.</w:t>
            </w:r>
          </w:p>
        </w:tc>
      </w:tr>
      <w:tr w:rsidR="00590F52" w:rsidRPr="004C0188" w14:paraId="2A3DE604" w14:textId="77777777" w:rsidTr="00F710CC">
        <w:tc>
          <w:tcPr>
            <w:tcW w:w="1696" w:type="dxa"/>
            <w:vMerge/>
            <w:vAlign w:val="center"/>
          </w:tcPr>
          <w:p w14:paraId="05EA795C" w14:textId="77777777" w:rsidR="00590F52" w:rsidRPr="004C0188" w:rsidRDefault="00590F52" w:rsidP="00F710CC">
            <w:pPr>
              <w:rPr>
                <w:sz w:val="20"/>
                <w:szCs w:val="20"/>
              </w:rPr>
            </w:pPr>
          </w:p>
        </w:tc>
        <w:tc>
          <w:tcPr>
            <w:tcW w:w="1843" w:type="dxa"/>
            <w:vAlign w:val="center"/>
          </w:tcPr>
          <w:p w14:paraId="0F3E7E0A" w14:textId="77777777" w:rsidR="00590F52" w:rsidRPr="004C0188" w:rsidRDefault="00590F52" w:rsidP="00F710CC">
            <w:pPr>
              <w:rPr>
                <w:sz w:val="20"/>
                <w:szCs w:val="20"/>
              </w:rPr>
            </w:pPr>
            <w:r w:rsidRPr="004C0188">
              <w:rPr>
                <w:sz w:val="20"/>
                <w:szCs w:val="20"/>
              </w:rPr>
              <w:t>High Altitude (100-150 meters)</w:t>
            </w:r>
          </w:p>
        </w:tc>
        <w:tc>
          <w:tcPr>
            <w:tcW w:w="2977" w:type="dxa"/>
            <w:vAlign w:val="center"/>
          </w:tcPr>
          <w:p w14:paraId="6B760146" w14:textId="77777777" w:rsidR="00590F52" w:rsidRPr="004C0188" w:rsidRDefault="00590F52" w:rsidP="00F710CC">
            <w:pPr>
              <w:jc w:val="left"/>
              <w:rPr>
                <w:sz w:val="20"/>
                <w:szCs w:val="20"/>
              </w:rPr>
            </w:pPr>
            <w:r w:rsidRPr="004C0188">
              <w:rPr>
                <w:sz w:val="20"/>
                <w:szCs w:val="20"/>
              </w:rPr>
              <w:t>Extensive area coverage with wide beams but with reduced intensity. Narrow beams provide focused lighting at greater distances.</w:t>
            </w:r>
          </w:p>
        </w:tc>
        <w:tc>
          <w:tcPr>
            <w:tcW w:w="2880" w:type="dxa"/>
            <w:vAlign w:val="center"/>
          </w:tcPr>
          <w:p w14:paraId="291BCAC0" w14:textId="77777777" w:rsidR="00590F52" w:rsidRPr="004C0188" w:rsidRDefault="00590F52" w:rsidP="00F710CC">
            <w:pPr>
              <w:rPr>
                <w:sz w:val="20"/>
                <w:szCs w:val="20"/>
              </w:rPr>
            </w:pPr>
            <w:r w:rsidRPr="004C0188">
              <w:rPr>
                <w:rStyle w:val="Strong"/>
                <w:b w:val="0"/>
                <w:sz w:val="20"/>
                <w:szCs w:val="20"/>
              </w:rPr>
              <w:t>General surveillance</w:t>
            </w:r>
            <w:r w:rsidRPr="004C0188">
              <w:rPr>
                <w:sz w:val="20"/>
                <w:szCs w:val="20"/>
              </w:rPr>
              <w:t xml:space="preserve"> over large open areas, </w:t>
            </w:r>
            <w:r w:rsidRPr="004C0188">
              <w:rPr>
                <w:rStyle w:val="Strong"/>
                <w:b w:val="0"/>
                <w:sz w:val="20"/>
                <w:szCs w:val="20"/>
              </w:rPr>
              <w:t>long-distance identification</w:t>
            </w:r>
            <w:r w:rsidRPr="004C0188">
              <w:rPr>
                <w:sz w:val="20"/>
                <w:szCs w:val="20"/>
              </w:rPr>
              <w:t xml:space="preserve"> of targets.</w:t>
            </w:r>
          </w:p>
        </w:tc>
      </w:tr>
      <w:tr w:rsidR="00590F52" w:rsidRPr="004C0188" w14:paraId="5A90243A" w14:textId="77777777" w:rsidTr="00F710CC">
        <w:tc>
          <w:tcPr>
            <w:tcW w:w="1696" w:type="dxa"/>
            <w:vMerge w:val="restart"/>
            <w:vAlign w:val="center"/>
          </w:tcPr>
          <w:p w14:paraId="23ADFF1F" w14:textId="77777777" w:rsidR="00590F52" w:rsidRPr="004C0188" w:rsidRDefault="00590F52" w:rsidP="00F710CC">
            <w:pPr>
              <w:jc w:val="left"/>
              <w:rPr>
                <w:sz w:val="20"/>
                <w:szCs w:val="20"/>
              </w:rPr>
            </w:pPr>
            <w:r w:rsidRPr="004C0188">
              <w:rPr>
                <w:sz w:val="20"/>
                <w:szCs w:val="20"/>
              </w:rPr>
              <w:t>Angle of Incidence</w:t>
            </w:r>
          </w:p>
        </w:tc>
        <w:tc>
          <w:tcPr>
            <w:tcW w:w="1843" w:type="dxa"/>
            <w:vAlign w:val="center"/>
          </w:tcPr>
          <w:p w14:paraId="65210FAB" w14:textId="77777777" w:rsidR="00590F52" w:rsidRPr="004C0188" w:rsidRDefault="00590F52" w:rsidP="00F710CC">
            <w:pPr>
              <w:rPr>
                <w:sz w:val="20"/>
                <w:szCs w:val="20"/>
              </w:rPr>
            </w:pPr>
            <w:r w:rsidRPr="004C0188">
              <w:rPr>
                <w:sz w:val="20"/>
                <w:szCs w:val="20"/>
              </w:rPr>
              <w:t>Direct Incidence (90 degrees)</w:t>
            </w:r>
          </w:p>
        </w:tc>
        <w:tc>
          <w:tcPr>
            <w:tcW w:w="2977" w:type="dxa"/>
            <w:vAlign w:val="center"/>
          </w:tcPr>
          <w:p w14:paraId="4062F0EE" w14:textId="77777777" w:rsidR="00590F52" w:rsidRPr="004C0188" w:rsidRDefault="00590F52" w:rsidP="00F710CC">
            <w:pPr>
              <w:rPr>
                <w:sz w:val="20"/>
                <w:szCs w:val="20"/>
              </w:rPr>
            </w:pPr>
            <w:r w:rsidRPr="004C0188">
              <w:rPr>
                <w:sz w:val="20"/>
                <w:szCs w:val="20"/>
              </w:rPr>
              <w:t>Maximum light efficiency, uniform illumination across the surface, no shadowing.</w:t>
            </w:r>
          </w:p>
        </w:tc>
        <w:tc>
          <w:tcPr>
            <w:tcW w:w="2880" w:type="dxa"/>
            <w:vAlign w:val="center"/>
          </w:tcPr>
          <w:p w14:paraId="2EC1C430" w14:textId="77777777" w:rsidR="00590F52" w:rsidRPr="004C0188" w:rsidRDefault="00590F52" w:rsidP="00F710CC">
            <w:pPr>
              <w:rPr>
                <w:sz w:val="20"/>
                <w:szCs w:val="20"/>
              </w:rPr>
            </w:pPr>
            <w:r w:rsidRPr="004C0188">
              <w:rPr>
                <w:rStyle w:val="Strong"/>
                <w:b w:val="0"/>
                <w:sz w:val="20"/>
                <w:szCs w:val="20"/>
              </w:rPr>
              <w:t>Road inspections</w:t>
            </w:r>
            <w:r w:rsidRPr="004C0188">
              <w:rPr>
                <w:sz w:val="20"/>
                <w:szCs w:val="20"/>
              </w:rPr>
              <w:t xml:space="preserve">, </w:t>
            </w:r>
            <w:r w:rsidRPr="004C0188">
              <w:rPr>
                <w:rStyle w:val="Strong"/>
                <w:b w:val="0"/>
                <w:sz w:val="20"/>
                <w:szCs w:val="20"/>
              </w:rPr>
              <w:t>flat terrain illumination</w:t>
            </w:r>
            <w:r w:rsidRPr="004C0188">
              <w:rPr>
                <w:sz w:val="20"/>
                <w:szCs w:val="20"/>
              </w:rPr>
              <w:t xml:space="preserve">, </w:t>
            </w:r>
            <w:r w:rsidRPr="004C0188">
              <w:rPr>
                <w:rStyle w:val="Strong"/>
                <w:b w:val="0"/>
                <w:sz w:val="20"/>
                <w:szCs w:val="20"/>
              </w:rPr>
              <w:t>open area surveillance</w:t>
            </w:r>
            <w:r w:rsidRPr="004C0188">
              <w:rPr>
                <w:sz w:val="20"/>
                <w:szCs w:val="20"/>
              </w:rPr>
              <w:t>.</w:t>
            </w:r>
          </w:p>
        </w:tc>
      </w:tr>
      <w:tr w:rsidR="00590F52" w:rsidRPr="004C0188" w14:paraId="146C5483" w14:textId="77777777" w:rsidTr="00F710CC">
        <w:tc>
          <w:tcPr>
            <w:tcW w:w="1696" w:type="dxa"/>
            <w:vMerge/>
            <w:vAlign w:val="center"/>
          </w:tcPr>
          <w:p w14:paraId="66CAA726" w14:textId="77777777" w:rsidR="00590F52" w:rsidRPr="004C0188" w:rsidRDefault="00590F52" w:rsidP="00F710CC">
            <w:pPr>
              <w:rPr>
                <w:sz w:val="20"/>
                <w:szCs w:val="20"/>
              </w:rPr>
            </w:pPr>
          </w:p>
        </w:tc>
        <w:tc>
          <w:tcPr>
            <w:tcW w:w="1843" w:type="dxa"/>
            <w:vAlign w:val="center"/>
          </w:tcPr>
          <w:p w14:paraId="077B5418" w14:textId="77777777" w:rsidR="00590F52" w:rsidRPr="004C0188" w:rsidRDefault="00590F52" w:rsidP="00F710CC">
            <w:pPr>
              <w:rPr>
                <w:sz w:val="20"/>
                <w:szCs w:val="20"/>
              </w:rPr>
            </w:pPr>
            <w:r w:rsidRPr="004C0188">
              <w:rPr>
                <w:sz w:val="20"/>
                <w:szCs w:val="20"/>
              </w:rPr>
              <w:t>Oblique Incidence (&lt; 90 degrees)</w:t>
            </w:r>
          </w:p>
        </w:tc>
        <w:tc>
          <w:tcPr>
            <w:tcW w:w="2977" w:type="dxa"/>
            <w:vAlign w:val="center"/>
          </w:tcPr>
          <w:p w14:paraId="2155D6CA" w14:textId="77777777" w:rsidR="00590F52" w:rsidRPr="004C0188" w:rsidRDefault="00590F52" w:rsidP="00F710CC">
            <w:pPr>
              <w:jc w:val="left"/>
              <w:rPr>
                <w:sz w:val="20"/>
                <w:szCs w:val="20"/>
              </w:rPr>
            </w:pPr>
            <w:r w:rsidRPr="004C0188">
              <w:rPr>
                <w:sz w:val="20"/>
                <w:szCs w:val="20"/>
              </w:rPr>
              <w:t>Reduced efficiency with elongated shadows. Enhances contrast for object detection in specific scenarios.</w:t>
            </w:r>
          </w:p>
        </w:tc>
        <w:tc>
          <w:tcPr>
            <w:tcW w:w="2880" w:type="dxa"/>
            <w:vAlign w:val="center"/>
          </w:tcPr>
          <w:p w14:paraId="751DD474" w14:textId="77777777" w:rsidR="00590F52" w:rsidRPr="004C0188" w:rsidRDefault="00590F52" w:rsidP="00F710CC">
            <w:pPr>
              <w:rPr>
                <w:sz w:val="20"/>
                <w:szCs w:val="20"/>
              </w:rPr>
            </w:pPr>
            <w:r w:rsidRPr="004C0188">
              <w:rPr>
                <w:rStyle w:val="Strong"/>
                <w:b w:val="0"/>
                <w:sz w:val="20"/>
                <w:szCs w:val="20"/>
              </w:rPr>
              <w:t>Surface anomaly detection</w:t>
            </w:r>
            <w:r w:rsidRPr="004C0188">
              <w:rPr>
                <w:sz w:val="20"/>
                <w:szCs w:val="20"/>
              </w:rPr>
              <w:t xml:space="preserve">, </w:t>
            </w:r>
            <w:r w:rsidRPr="004C0188">
              <w:rPr>
                <w:rStyle w:val="Strong"/>
                <w:b w:val="0"/>
                <w:sz w:val="20"/>
                <w:szCs w:val="20"/>
              </w:rPr>
              <w:t>shadow-based observation</w:t>
            </w:r>
            <w:r w:rsidRPr="004C0188">
              <w:rPr>
                <w:sz w:val="20"/>
                <w:szCs w:val="20"/>
              </w:rPr>
              <w:t xml:space="preserve">, </w:t>
            </w:r>
            <w:r w:rsidRPr="004C0188">
              <w:rPr>
                <w:rStyle w:val="Strong"/>
                <w:b w:val="0"/>
                <w:sz w:val="20"/>
                <w:szCs w:val="20"/>
              </w:rPr>
              <w:t>rugged terrain inspections</w:t>
            </w:r>
            <w:r w:rsidRPr="004C0188">
              <w:rPr>
                <w:sz w:val="20"/>
                <w:szCs w:val="20"/>
              </w:rPr>
              <w:t>.</w:t>
            </w:r>
          </w:p>
        </w:tc>
      </w:tr>
      <w:tr w:rsidR="00590F52" w:rsidRPr="004C0188" w14:paraId="0040D7FC" w14:textId="77777777" w:rsidTr="00F710CC">
        <w:tc>
          <w:tcPr>
            <w:tcW w:w="1696" w:type="dxa"/>
            <w:vAlign w:val="center"/>
          </w:tcPr>
          <w:p w14:paraId="1AF2EE7F" w14:textId="77777777" w:rsidR="00590F52" w:rsidRPr="004C0188" w:rsidRDefault="00590F52" w:rsidP="00F710CC">
            <w:pPr>
              <w:jc w:val="left"/>
              <w:rPr>
                <w:sz w:val="20"/>
                <w:szCs w:val="20"/>
              </w:rPr>
            </w:pPr>
            <w:r w:rsidRPr="004C0188">
              <w:rPr>
                <w:sz w:val="20"/>
                <w:szCs w:val="20"/>
              </w:rPr>
              <w:t>Adjustable Lighting</w:t>
            </w:r>
          </w:p>
        </w:tc>
        <w:tc>
          <w:tcPr>
            <w:tcW w:w="1843" w:type="dxa"/>
            <w:vAlign w:val="center"/>
          </w:tcPr>
          <w:p w14:paraId="74B44DDC" w14:textId="77777777" w:rsidR="00590F52" w:rsidRPr="004C0188" w:rsidRDefault="00590F52" w:rsidP="00F710CC">
            <w:pPr>
              <w:jc w:val="left"/>
              <w:rPr>
                <w:sz w:val="20"/>
                <w:szCs w:val="20"/>
              </w:rPr>
            </w:pPr>
            <w:r w:rsidRPr="004C0188">
              <w:rPr>
                <w:sz w:val="20"/>
                <w:szCs w:val="20"/>
              </w:rPr>
              <w:t>Gimbal/Tilting Systems</w:t>
            </w:r>
          </w:p>
        </w:tc>
        <w:tc>
          <w:tcPr>
            <w:tcW w:w="2977" w:type="dxa"/>
            <w:vAlign w:val="center"/>
          </w:tcPr>
          <w:p w14:paraId="441BD4F4" w14:textId="77777777" w:rsidR="00590F52" w:rsidRPr="004C0188" w:rsidRDefault="00590F52" w:rsidP="00F710CC">
            <w:pPr>
              <w:jc w:val="left"/>
              <w:rPr>
                <w:sz w:val="20"/>
                <w:szCs w:val="20"/>
              </w:rPr>
            </w:pPr>
            <w:r w:rsidRPr="004C0188">
              <w:rPr>
                <w:sz w:val="20"/>
                <w:szCs w:val="20"/>
              </w:rPr>
              <w:t>Real-time control of lighting angles, compensating for drone movement or varying terrain.</w:t>
            </w:r>
          </w:p>
        </w:tc>
        <w:tc>
          <w:tcPr>
            <w:tcW w:w="2880" w:type="dxa"/>
            <w:vAlign w:val="center"/>
          </w:tcPr>
          <w:p w14:paraId="7AC55AFF" w14:textId="77777777" w:rsidR="00590F52" w:rsidRPr="004C0188" w:rsidRDefault="00590F52" w:rsidP="00F710CC">
            <w:pPr>
              <w:rPr>
                <w:sz w:val="20"/>
                <w:szCs w:val="20"/>
              </w:rPr>
            </w:pPr>
            <w:r w:rsidRPr="004C0188">
              <w:rPr>
                <w:rStyle w:val="Strong"/>
                <w:b w:val="0"/>
                <w:sz w:val="20"/>
                <w:szCs w:val="20"/>
              </w:rPr>
              <w:t>Dynamic search and rescue</w:t>
            </w:r>
            <w:r w:rsidRPr="004C0188">
              <w:rPr>
                <w:sz w:val="20"/>
                <w:szCs w:val="20"/>
              </w:rPr>
              <w:t xml:space="preserve"> missions, </w:t>
            </w:r>
            <w:r w:rsidRPr="004C0188">
              <w:rPr>
                <w:rStyle w:val="Strong"/>
                <w:b w:val="0"/>
                <w:sz w:val="20"/>
                <w:szCs w:val="20"/>
              </w:rPr>
              <w:t>real-time target tracking</w:t>
            </w:r>
            <w:r w:rsidRPr="004C0188">
              <w:rPr>
                <w:sz w:val="20"/>
                <w:szCs w:val="20"/>
              </w:rPr>
              <w:t xml:space="preserve"> in security operations, </w:t>
            </w:r>
            <w:r w:rsidRPr="004C0188">
              <w:rPr>
                <w:rStyle w:val="Strong"/>
                <w:b w:val="0"/>
                <w:sz w:val="20"/>
                <w:szCs w:val="20"/>
              </w:rPr>
              <w:t>inspections requiring frequent lighting adjustments</w:t>
            </w:r>
            <w:r w:rsidRPr="004C0188">
              <w:rPr>
                <w:sz w:val="20"/>
                <w:szCs w:val="20"/>
              </w:rPr>
              <w:t>.</w:t>
            </w:r>
          </w:p>
        </w:tc>
      </w:tr>
      <w:tr w:rsidR="00590F52" w:rsidRPr="004C0188" w14:paraId="3DC693B7" w14:textId="77777777" w:rsidTr="00F710CC">
        <w:tc>
          <w:tcPr>
            <w:tcW w:w="1696" w:type="dxa"/>
            <w:vMerge w:val="restart"/>
            <w:vAlign w:val="center"/>
          </w:tcPr>
          <w:p w14:paraId="52AA8F06" w14:textId="77777777" w:rsidR="00590F52" w:rsidRPr="004C0188" w:rsidRDefault="00590F52" w:rsidP="00F710CC">
            <w:pPr>
              <w:jc w:val="left"/>
              <w:rPr>
                <w:sz w:val="20"/>
                <w:szCs w:val="20"/>
              </w:rPr>
            </w:pPr>
            <w:r w:rsidRPr="004C0188">
              <w:rPr>
                <w:sz w:val="20"/>
                <w:szCs w:val="20"/>
              </w:rPr>
              <w:lastRenderedPageBreak/>
              <w:t>Field of View (FOV)</w:t>
            </w:r>
          </w:p>
        </w:tc>
        <w:tc>
          <w:tcPr>
            <w:tcW w:w="1843" w:type="dxa"/>
            <w:vAlign w:val="center"/>
          </w:tcPr>
          <w:p w14:paraId="743DC706" w14:textId="77777777" w:rsidR="00590F52" w:rsidRPr="004C0188" w:rsidRDefault="00590F52" w:rsidP="00F710CC">
            <w:pPr>
              <w:rPr>
                <w:sz w:val="20"/>
                <w:szCs w:val="20"/>
              </w:rPr>
            </w:pPr>
            <w:r w:rsidRPr="004C0188">
              <w:rPr>
                <w:sz w:val="20"/>
                <w:szCs w:val="20"/>
              </w:rPr>
              <w:t>Wide FOV with Matching Wide Beam</w:t>
            </w:r>
          </w:p>
        </w:tc>
        <w:tc>
          <w:tcPr>
            <w:tcW w:w="2977" w:type="dxa"/>
            <w:vAlign w:val="center"/>
          </w:tcPr>
          <w:p w14:paraId="01092459" w14:textId="77777777" w:rsidR="00590F52" w:rsidRPr="004C0188" w:rsidRDefault="00590F52" w:rsidP="00F710CC">
            <w:pPr>
              <w:rPr>
                <w:sz w:val="20"/>
                <w:szCs w:val="20"/>
              </w:rPr>
            </w:pPr>
            <w:r w:rsidRPr="004C0188">
              <w:rPr>
                <w:sz w:val="20"/>
                <w:szCs w:val="20"/>
              </w:rPr>
              <w:t>Ensures the entire scene captured by the camera is properly illuminated.</w:t>
            </w:r>
          </w:p>
        </w:tc>
        <w:tc>
          <w:tcPr>
            <w:tcW w:w="2880" w:type="dxa"/>
            <w:vAlign w:val="center"/>
          </w:tcPr>
          <w:p w14:paraId="56C424DA" w14:textId="77777777" w:rsidR="00590F52" w:rsidRPr="004C0188" w:rsidRDefault="00590F52" w:rsidP="00F710CC">
            <w:pPr>
              <w:jc w:val="left"/>
              <w:rPr>
                <w:sz w:val="20"/>
                <w:szCs w:val="20"/>
              </w:rPr>
            </w:pPr>
            <w:r w:rsidRPr="00121BB5">
              <w:rPr>
                <w:sz w:val="20"/>
                <w:szCs w:val="20"/>
              </w:rPr>
              <w:t>Surveillance, disaster recovery, search missions over broad areas.</w:t>
            </w:r>
          </w:p>
        </w:tc>
      </w:tr>
      <w:tr w:rsidR="00590F52" w:rsidRPr="004C0188" w14:paraId="157C6770" w14:textId="77777777" w:rsidTr="00F710CC">
        <w:tc>
          <w:tcPr>
            <w:tcW w:w="1696" w:type="dxa"/>
            <w:vMerge/>
            <w:vAlign w:val="center"/>
          </w:tcPr>
          <w:p w14:paraId="061DB497" w14:textId="77777777" w:rsidR="00590F52" w:rsidRPr="004C0188" w:rsidRDefault="00590F52" w:rsidP="00F710CC">
            <w:pPr>
              <w:rPr>
                <w:sz w:val="20"/>
                <w:szCs w:val="20"/>
              </w:rPr>
            </w:pPr>
          </w:p>
        </w:tc>
        <w:tc>
          <w:tcPr>
            <w:tcW w:w="1843" w:type="dxa"/>
            <w:vAlign w:val="center"/>
          </w:tcPr>
          <w:p w14:paraId="3CA5C7EB" w14:textId="77777777" w:rsidR="00590F52" w:rsidRPr="004C0188" w:rsidRDefault="00590F52" w:rsidP="00F710CC">
            <w:pPr>
              <w:jc w:val="left"/>
              <w:rPr>
                <w:sz w:val="20"/>
                <w:szCs w:val="20"/>
              </w:rPr>
            </w:pPr>
            <w:r w:rsidRPr="004C0188">
              <w:rPr>
                <w:sz w:val="20"/>
                <w:szCs w:val="20"/>
              </w:rPr>
              <w:t>Narrow FOV with Matching Narrow Beam</w:t>
            </w:r>
          </w:p>
        </w:tc>
        <w:tc>
          <w:tcPr>
            <w:tcW w:w="2977" w:type="dxa"/>
            <w:vAlign w:val="center"/>
          </w:tcPr>
          <w:p w14:paraId="3EF34BA7" w14:textId="77777777" w:rsidR="00590F52" w:rsidRPr="004C0188" w:rsidRDefault="00590F52" w:rsidP="00F710CC">
            <w:pPr>
              <w:rPr>
                <w:sz w:val="20"/>
                <w:szCs w:val="20"/>
              </w:rPr>
            </w:pPr>
            <w:r w:rsidRPr="004C0188">
              <w:rPr>
                <w:sz w:val="20"/>
                <w:szCs w:val="20"/>
              </w:rPr>
              <w:t>Focuses on small, specific zones, with intense illumination for detailed observation.</w:t>
            </w:r>
          </w:p>
        </w:tc>
        <w:tc>
          <w:tcPr>
            <w:tcW w:w="2880" w:type="dxa"/>
            <w:vAlign w:val="center"/>
          </w:tcPr>
          <w:p w14:paraId="16AA11DF" w14:textId="77777777" w:rsidR="00590F52" w:rsidRPr="004C0188" w:rsidRDefault="00590F52" w:rsidP="00F710CC">
            <w:pPr>
              <w:rPr>
                <w:sz w:val="20"/>
                <w:szCs w:val="20"/>
              </w:rPr>
            </w:pPr>
            <w:r w:rsidRPr="004C0188">
              <w:rPr>
                <w:rStyle w:val="Strong"/>
                <w:b w:val="0"/>
                <w:sz w:val="20"/>
                <w:szCs w:val="20"/>
              </w:rPr>
              <w:t>Infrastructure inspection</w:t>
            </w:r>
            <w:r w:rsidRPr="004C0188">
              <w:rPr>
                <w:sz w:val="20"/>
                <w:szCs w:val="20"/>
              </w:rPr>
              <w:t xml:space="preserve">, </w:t>
            </w:r>
            <w:r w:rsidRPr="004C0188">
              <w:rPr>
                <w:rStyle w:val="Strong"/>
                <w:b w:val="0"/>
                <w:sz w:val="20"/>
                <w:szCs w:val="20"/>
              </w:rPr>
              <w:t>targeted security observations</w:t>
            </w:r>
            <w:r w:rsidRPr="004C0188">
              <w:rPr>
                <w:sz w:val="20"/>
                <w:szCs w:val="20"/>
              </w:rPr>
              <w:t xml:space="preserve">, </w:t>
            </w:r>
            <w:r w:rsidRPr="004C0188">
              <w:rPr>
                <w:rStyle w:val="Strong"/>
                <w:b w:val="0"/>
                <w:sz w:val="20"/>
                <w:szCs w:val="20"/>
              </w:rPr>
              <w:t>precision search in rescue operations</w:t>
            </w:r>
            <w:r w:rsidRPr="004C0188">
              <w:rPr>
                <w:sz w:val="20"/>
                <w:szCs w:val="20"/>
              </w:rPr>
              <w:t>.</w:t>
            </w:r>
          </w:p>
        </w:tc>
      </w:tr>
    </w:tbl>
    <w:p w14:paraId="6098FBD7" w14:textId="77777777" w:rsidR="00590F52" w:rsidRPr="004C0188" w:rsidRDefault="00590F52" w:rsidP="00590F52">
      <w:pPr>
        <w:jc w:val="left"/>
        <w:rPr>
          <w:sz w:val="20"/>
        </w:rPr>
      </w:pPr>
    </w:p>
    <w:p w14:paraId="6802643C" w14:textId="77777777" w:rsidR="00590F52" w:rsidRPr="004C0188" w:rsidRDefault="00590F52" w:rsidP="00590F52">
      <w:pPr>
        <w:rPr>
          <w:b/>
          <w:sz w:val="18"/>
          <w:szCs w:val="24"/>
        </w:rPr>
      </w:pPr>
      <w:r w:rsidRPr="004C0188">
        <w:rPr>
          <w:b/>
          <w:sz w:val="18"/>
          <w:szCs w:val="24"/>
        </w:rPr>
        <w:br w:type="page"/>
      </w:r>
    </w:p>
    <w:p w14:paraId="0E2F5DC4" w14:textId="77777777" w:rsidR="004E7550" w:rsidRPr="000B3111" w:rsidRDefault="00B06E2C" w:rsidP="00561D7F">
      <w:pPr>
        <w:pStyle w:val="Heading3"/>
        <w:rPr>
          <w:lang w:val="en-GB"/>
        </w:rPr>
      </w:pPr>
      <w:bookmarkStart w:id="19" w:name="_Toc185600912"/>
      <w:r w:rsidRPr="000B3111">
        <w:rPr>
          <w:lang w:val="en-GB"/>
        </w:rPr>
        <w:lastRenderedPageBreak/>
        <w:t>Mapping approaches</w:t>
      </w:r>
      <w:bookmarkEnd w:id="19"/>
    </w:p>
    <w:p w14:paraId="4A2CCF8A" w14:textId="71A93948" w:rsidR="004E7550" w:rsidRPr="000B3111" w:rsidRDefault="004E7550" w:rsidP="00561D7F">
      <w:pPr>
        <w:pStyle w:val="Heading4"/>
        <w:numPr>
          <w:ilvl w:val="0"/>
          <w:numId w:val="0"/>
        </w:numPr>
        <w:rPr>
          <w:i/>
          <w:lang w:val="en-GB"/>
        </w:rPr>
      </w:pPr>
      <w:r w:rsidRPr="000B3111">
        <w:rPr>
          <w:i/>
          <w:lang w:val="en-GB"/>
        </w:rPr>
        <w:t xml:space="preserve">Rectangle mapping  </w:t>
      </w:r>
    </w:p>
    <w:p w14:paraId="5E8B211D" w14:textId="2AE33477" w:rsidR="00C9636C" w:rsidRPr="000B3111" w:rsidRDefault="006C45E9" w:rsidP="006A4FEE">
      <w:r w:rsidRPr="000B3111">
        <w:t xml:space="preserve">Rectangle mapping </w:t>
      </w:r>
      <w:r w:rsidR="004E7550" w:rsidRPr="000B3111">
        <w:t>Involves flying in a rectangular grid pattern to cover the survey area comprehensively.</w:t>
      </w:r>
      <w:r w:rsidRPr="000B3111">
        <w:t xml:space="preserve"> </w:t>
      </w:r>
      <w:r w:rsidR="004E7550" w:rsidRPr="000B3111">
        <w:t>The grid-based approach of rectangle mapping is compatible with most surveying and mapping software. It ensures comprehensive coverage and is easy to process with standard tools.</w:t>
      </w:r>
    </w:p>
    <w:p w14:paraId="0F940539" w14:textId="69607133" w:rsidR="00C9636C" w:rsidRPr="000B3111" w:rsidRDefault="00C9636C" w:rsidP="007816F1">
      <w:pPr>
        <w:overflowPunct/>
        <w:autoSpaceDE/>
        <w:autoSpaceDN/>
        <w:adjustRightInd/>
        <w:spacing w:before="100" w:beforeAutospacing="1" w:after="100" w:afterAutospacing="1" w:line="240" w:lineRule="auto"/>
        <w:jc w:val="center"/>
        <w:textAlignment w:val="auto"/>
        <w:rPr>
          <w:rFonts w:cs="Times New Roman"/>
          <w:lang w:eastAsia="hr-HR"/>
        </w:rPr>
      </w:pPr>
      <w:r w:rsidRPr="000B3111">
        <w:rPr>
          <w:rFonts w:cs="Times New Roman"/>
          <w:noProof/>
          <w:lang w:eastAsia="hr-HR"/>
        </w:rPr>
        <w:drawing>
          <wp:inline distT="0" distB="0" distL="0" distR="0" wp14:anchorId="38FBC0B7" wp14:editId="381757B0">
            <wp:extent cx="4320000" cy="2422867"/>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20000" cy="2422867"/>
                    </a:xfrm>
                    <a:prstGeom prst="rect">
                      <a:avLst/>
                    </a:prstGeom>
                    <a:noFill/>
                    <a:ln>
                      <a:noFill/>
                    </a:ln>
                  </pic:spPr>
                </pic:pic>
              </a:graphicData>
            </a:graphic>
          </wp:inline>
        </w:drawing>
      </w:r>
    </w:p>
    <w:p w14:paraId="33E3A5AB" w14:textId="315B2BAF" w:rsidR="00C9636C" w:rsidRPr="000B3111" w:rsidRDefault="00C9636C" w:rsidP="006A4FEE">
      <w:pPr>
        <w:pStyle w:val="Table-FigureFRED"/>
      </w:pPr>
      <w:r w:rsidRPr="000B3111">
        <w:t xml:space="preserve">Figure </w:t>
      </w:r>
      <w:r w:rsidR="006A4FEE" w:rsidRPr="000B3111">
        <w:t>10</w:t>
      </w:r>
      <w:r w:rsidRPr="000B3111">
        <w:t>. UAS rectangle mapping data collection technique</w:t>
      </w:r>
    </w:p>
    <w:p w14:paraId="1B053469" w14:textId="029F5F59" w:rsidR="00A93EBC" w:rsidRPr="000B3111" w:rsidRDefault="00A93EBC" w:rsidP="006A4FEE">
      <w:r w:rsidRPr="000B3111">
        <w:t xml:space="preserve">The mapping technique consists of programming a zone rollover plan mapping, automatic flight as pilot monitoring to capture images, recovery of captured images, treatment of images in photogrammetry software, and the production of a 2-dimensional orthophoto mosaic map. </w:t>
      </w:r>
    </w:p>
    <w:p w14:paraId="6C2F584B" w14:textId="7B9629B2" w:rsidR="004E7550" w:rsidRPr="000B3111" w:rsidRDefault="004E7550" w:rsidP="00561D7F">
      <w:pPr>
        <w:pStyle w:val="Heading4"/>
        <w:numPr>
          <w:ilvl w:val="0"/>
          <w:numId w:val="0"/>
        </w:numPr>
        <w:rPr>
          <w:i/>
          <w:lang w:val="en-GB"/>
        </w:rPr>
      </w:pPr>
      <w:r w:rsidRPr="000B3111">
        <w:rPr>
          <w:i/>
          <w:lang w:val="en-GB"/>
        </w:rPr>
        <w:t xml:space="preserve">Spiral mapping  </w:t>
      </w:r>
    </w:p>
    <w:p w14:paraId="380AC85E" w14:textId="61DC4567" w:rsidR="00BB24D2" w:rsidRPr="000B3111" w:rsidRDefault="001327D8" w:rsidP="006A4FEE">
      <w:r w:rsidRPr="000B3111">
        <w:t>This technique is u</w:t>
      </w:r>
      <w:r w:rsidR="00BB24D2" w:rsidRPr="000B3111">
        <w:t>sed for detailed surveys of specific areas by flying in a spiral pattern from a central point.</w:t>
      </w:r>
      <w:r w:rsidRPr="000B3111">
        <w:t xml:space="preserve"> </w:t>
      </w:r>
      <w:r w:rsidR="00BB24D2" w:rsidRPr="000B3111">
        <w:t>Spiral mapping is useful for focused areas and can be integrated with other mapping data. However, it might require specialized processing techniques to handle the unique flight pattern.</w:t>
      </w:r>
    </w:p>
    <w:p w14:paraId="6F5287B6" w14:textId="13D49E20" w:rsidR="00B06E2C" w:rsidRPr="000B3111" w:rsidRDefault="00726475" w:rsidP="000B02B0">
      <w:pPr>
        <w:pStyle w:val="BodyText"/>
        <w:jc w:val="center"/>
        <w:rPr>
          <w:i/>
          <w:sz w:val="18"/>
          <w:lang w:val="en-GB"/>
        </w:rPr>
      </w:pPr>
      <w:r w:rsidRPr="000B3111">
        <w:rPr>
          <w:noProof/>
          <w:lang w:val="en-GB"/>
        </w:rPr>
        <w:lastRenderedPageBreak/>
        <w:drawing>
          <wp:inline distT="0" distB="0" distL="0" distR="0" wp14:anchorId="07865C8D" wp14:editId="571676B3">
            <wp:extent cx="3960000" cy="2651393"/>
            <wp:effectExtent l="0" t="0" r="2540" b="0"/>
            <wp:docPr id="26" name="Picture 26" descr="https://www.researchgate.net/profile/Daniel-Gandolfo-3/publication/299381342/figure/fig5/AS:414659854258177@1475874021211/Spiral-path-at-constant-velocity_W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researchgate.net/profile/Daniel-Gandolfo-3/publication/299381342/figure/fig5/AS:414659854258177@1475874021211/Spiral-path-at-constant-velocity_W64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60000" cy="2651393"/>
                    </a:xfrm>
                    <a:prstGeom prst="rect">
                      <a:avLst/>
                    </a:prstGeom>
                    <a:noFill/>
                    <a:ln>
                      <a:noFill/>
                    </a:ln>
                  </pic:spPr>
                </pic:pic>
              </a:graphicData>
            </a:graphic>
          </wp:inline>
        </w:drawing>
      </w:r>
    </w:p>
    <w:p w14:paraId="5EC2F715" w14:textId="0E898DD3" w:rsidR="00726475" w:rsidRPr="000B3111" w:rsidRDefault="00726475" w:rsidP="006A4FEE">
      <w:pPr>
        <w:pStyle w:val="Table-FigureFRED"/>
      </w:pPr>
      <w:r w:rsidRPr="000B3111">
        <w:t xml:space="preserve">Figure </w:t>
      </w:r>
      <w:r w:rsidR="006A4FEE" w:rsidRPr="000B3111">
        <w:t>11</w:t>
      </w:r>
      <w:r w:rsidRPr="000B3111">
        <w:t xml:space="preserve">. </w:t>
      </w:r>
      <w:r w:rsidR="000B02B0" w:rsidRPr="000B3111">
        <w:t>UAS spiral path</w:t>
      </w:r>
      <w:r w:rsidR="001D0100" w:rsidRPr="000B3111">
        <w:t xml:space="preserve"> (source: https://doi.org/10.5755/j01.itc.45.1.12413)</w:t>
      </w:r>
    </w:p>
    <w:p w14:paraId="253D77FD" w14:textId="5BBC91A0" w:rsidR="00CA02B3" w:rsidRPr="000B3111" w:rsidRDefault="00433803" w:rsidP="006A4FEE">
      <w:r w:rsidRPr="000B3111">
        <w:t>The spiral</w:t>
      </w:r>
      <w:r w:rsidR="00CA02B3" w:rsidRPr="000B3111">
        <w:t xml:space="preserve"> technique breaks down as follows</w:t>
      </w:r>
      <w:r w:rsidRPr="000B3111">
        <w:t xml:space="preserve">; </w:t>
      </w:r>
      <w:proofErr w:type="spellStart"/>
      <w:r w:rsidRPr="000B3111">
        <w:t>i</w:t>
      </w:r>
      <w:proofErr w:type="spellEnd"/>
      <w:r w:rsidRPr="000B3111">
        <w:t>) a</w:t>
      </w:r>
      <w:r w:rsidR="00CA02B3" w:rsidRPr="000B3111">
        <w:t xml:space="preserve"> circular evolution around the building to collect 4 photos (ABCD </w:t>
      </w:r>
      <w:r w:rsidRPr="000B3111">
        <w:t>f</w:t>
      </w:r>
      <w:r w:rsidR="00CA02B3" w:rsidRPr="000B3111">
        <w:t>acades)</w:t>
      </w:r>
      <w:r w:rsidRPr="000B3111">
        <w:t>; ii) a</w:t>
      </w:r>
      <w:r w:rsidR="00CA02B3" w:rsidRPr="000B3111">
        <w:t xml:space="preserve"> circular evolution to capture a short video of the 4 facades of the building</w:t>
      </w:r>
      <w:r w:rsidRPr="000B3111">
        <w:t xml:space="preserve">; iii) a </w:t>
      </w:r>
      <w:r w:rsidR="00CA02B3" w:rsidRPr="000B3111">
        <w:t xml:space="preserve">vertical shift </w:t>
      </w:r>
      <w:proofErr w:type="spellStart"/>
      <w:r w:rsidR="00CA02B3" w:rsidRPr="000B3111">
        <w:t>centered</w:t>
      </w:r>
      <w:proofErr w:type="spellEnd"/>
      <w:r w:rsidR="00CA02B3" w:rsidRPr="000B3111">
        <w:t xml:space="preserve"> to capture a photo of the roof (R) and the tactical situation as a whole</w:t>
      </w:r>
      <w:r w:rsidR="00804B1C" w:rsidRPr="000B3111">
        <w:t xml:space="preserve"> (Figure </w:t>
      </w:r>
      <w:r w:rsidR="006A4FEE" w:rsidRPr="000B3111">
        <w:t>12</w:t>
      </w:r>
      <w:r w:rsidR="00804B1C" w:rsidRPr="000B3111">
        <w:t xml:space="preserve">). </w:t>
      </w:r>
    </w:p>
    <w:p w14:paraId="7E15D800" w14:textId="665BADBD" w:rsidR="00804B1C" w:rsidRPr="000B3111" w:rsidRDefault="00804B1C" w:rsidP="00804B1C">
      <w:pPr>
        <w:overflowPunct/>
        <w:autoSpaceDE/>
        <w:autoSpaceDN/>
        <w:adjustRightInd/>
        <w:spacing w:before="100" w:beforeAutospacing="1" w:after="100" w:afterAutospacing="1" w:line="240" w:lineRule="auto"/>
        <w:jc w:val="center"/>
        <w:textAlignment w:val="auto"/>
        <w:rPr>
          <w:rFonts w:cs="Times New Roman"/>
          <w:lang w:eastAsia="hr-HR"/>
        </w:rPr>
      </w:pPr>
      <w:r w:rsidRPr="000B3111">
        <w:rPr>
          <w:rFonts w:cs="Times New Roman"/>
          <w:noProof/>
          <w:lang w:eastAsia="hr-HR"/>
        </w:rPr>
        <w:drawing>
          <wp:inline distT="0" distB="0" distL="0" distR="0" wp14:anchorId="7D03613B" wp14:editId="6C248174">
            <wp:extent cx="2520000" cy="3181117"/>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20000" cy="3181117"/>
                    </a:xfrm>
                    <a:prstGeom prst="rect">
                      <a:avLst/>
                    </a:prstGeom>
                    <a:noFill/>
                    <a:ln>
                      <a:noFill/>
                    </a:ln>
                  </pic:spPr>
                </pic:pic>
              </a:graphicData>
            </a:graphic>
          </wp:inline>
        </w:drawing>
      </w:r>
    </w:p>
    <w:p w14:paraId="18F239BC" w14:textId="58009FB0" w:rsidR="00804B1C" w:rsidRPr="000B3111" w:rsidRDefault="00804B1C" w:rsidP="006A4FEE">
      <w:pPr>
        <w:pStyle w:val="Table-FigureFRED"/>
      </w:pPr>
      <w:r w:rsidRPr="000B3111">
        <w:t xml:space="preserve">Figure </w:t>
      </w:r>
      <w:r w:rsidR="006A4FEE" w:rsidRPr="000B3111">
        <w:t>12</w:t>
      </w:r>
      <w:r w:rsidRPr="000B3111">
        <w:t>. UAS spiral technique</w:t>
      </w:r>
    </w:p>
    <w:p w14:paraId="208FC988" w14:textId="2EB08579" w:rsidR="002D2288" w:rsidRPr="000B3111" w:rsidRDefault="002D2288" w:rsidP="00E872F1">
      <w:pPr>
        <w:pStyle w:val="Heading3"/>
        <w:rPr>
          <w:lang w:val="en-GB"/>
        </w:rPr>
      </w:pPr>
      <w:bookmarkStart w:id="20" w:name="_Toc185600913"/>
      <w:r w:rsidRPr="000B3111">
        <w:rPr>
          <w:lang w:val="en-GB"/>
        </w:rPr>
        <w:lastRenderedPageBreak/>
        <w:t>Interoperability</w:t>
      </w:r>
      <w:bookmarkEnd w:id="20"/>
    </w:p>
    <w:p w14:paraId="313063EC" w14:textId="22AA83F6" w:rsidR="00AD7E75" w:rsidRPr="000B3111" w:rsidRDefault="00AD7E75" w:rsidP="006A4FEE">
      <w:r w:rsidRPr="000B3111">
        <w:t xml:space="preserve">Interoperability in UAS (Unmanned Aircraft Systems) data collection techniques refers to the ability of different systems and methods to work together seamlessly. The interoperability of UAS data collection techniques largely depends on the standardization of data formats and the compatibility of processing software. Techniques like 2D/3D photogrammetry, ortho-mosaic mapping, and LiDAR are highly interoperable due to their widespread use and standardized outputs. Multispectral/hyperspectral imaging and thermal imaging, while highly valuable, require specialized software for full integration. Real-time data transfer and video streaming offer immediate insights but need robust systems for real-time processing. The interoperability matrix between data collection techniques is presented in Table </w:t>
      </w:r>
      <w:r w:rsidR="001161D0">
        <w:t>6</w:t>
      </w:r>
      <w:r w:rsidRPr="000B3111">
        <w:t xml:space="preserve">. </w:t>
      </w:r>
    </w:p>
    <w:p w14:paraId="28762AAE" w14:textId="348CFCF0" w:rsidR="00AD7E75" w:rsidRPr="000B3111" w:rsidRDefault="00AD7E75" w:rsidP="006A4FEE">
      <w:pPr>
        <w:pStyle w:val="Table-FigureFRED"/>
      </w:pPr>
      <w:r w:rsidRPr="000B3111">
        <w:t xml:space="preserve">Table </w:t>
      </w:r>
      <w:r w:rsidR="001161D0">
        <w:t>6</w:t>
      </w:r>
      <w:r w:rsidRPr="000B3111">
        <w:t>. Interoperability matrix.</w:t>
      </w:r>
    </w:p>
    <w:tbl>
      <w:tblPr>
        <w:tblStyle w:val="TableGrid"/>
        <w:tblW w:w="0" w:type="auto"/>
        <w:jc w:val="center"/>
        <w:tblLook w:val="04A0" w:firstRow="1" w:lastRow="0" w:firstColumn="1" w:lastColumn="0" w:noHBand="0" w:noVBand="1"/>
      </w:tblPr>
      <w:tblGrid>
        <w:gridCol w:w="446"/>
        <w:gridCol w:w="393"/>
        <w:gridCol w:w="563"/>
        <w:gridCol w:w="648"/>
        <w:gridCol w:w="446"/>
        <w:gridCol w:w="718"/>
        <w:gridCol w:w="613"/>
        <w:gridCol w:w="777"/>
        <w:gridCol w:w="567"/>
        <w:gridCol w:w="569"/>
        <w:gridCol w:w="569"/>
      </w:tblGrid>
      <w:tr w:rsidR="008E3F19" w:rsidRPr="000B3111" w14:paraId="692BD9CF" w14:textId="77777777" w:rsidTr="006A4FEE">
        <w:trPr>
          <w:trHeight w:val="247"/>
          <w:jc w:val="center"/>
        </w:trPr>
        <w:tc>
          <w:tcPr>
            <w:tcW w:w="0" w:type="auto"/>
            <w:gridSpan w:val="2"/>
            <w:vMerge w:val="restart"/>
            <w:vAlign w:val="center"/>
            <w:hideMark/>
          </w:tcPr>
          <w:p w14:paraId="585015CC" w14:textId="77777777" w:rsidR="00AD7E75" w:rsidRPr="000B3111" w:rsidRDefault="00AD7E75" w:rsidP="00382819"/>
        </w:tc>
        <w:tc>
          <w:tcPr>
            <w:tcW w:w="563" w:type="dxa"/>
            <w:vMerge w:val="restart"/>
            <w:vAlign w:val="center"/>
            <w:hideMark/>
          </w:tcPr>
          <w:p w14:paraId="136122FB" w14:textId="77777777" w:rsidR="00AD7E75" w:rsidRPr="000B3111" w:rsidRDefault="00AD7E75" w:rsidP="00382819">
            <w:pPr>
              <w:jc w:val="center"/>
              <w:rPr>
                <w:b/>
                <w:bCs/>
              </w:rPr>
            </w:pPr>
            <w:r w:rsidRPr="000B3111">
              <w:rPr>
                <w:rStyle w:val="Strong"/>
              </w:rPr>
              <w:t>P</w:t>
            </w:r>
          </w:p>
        </w:tc>
        <w:tc>
          <w:tcPr>
            <w:tcW w:w="612" w:type="dxa"/>
            <w:vMerge w:val="restart"/>
            <w:vAlign w:val="center"/>
            <w:hideMark/>
          </w:tcPr>
          <w:p w14:paraId="1087B1EE" w14:textId="77777777" w:rsidR="00AD7E75" w:rsidRPr="000B3111" w:rsidRDefault="00AD7E75" w:rsidP="00382819">
            <w:pPr>
              <w:jc w:val="center"/>
              <w:rPr>
                <w:b/>
                <w:bCs/>
              </w:rPr>
            </w:pPr>
            <w:r w:rsidRPr="000B3111">
              <w:rPr>
                <w:rStyle w:val="Strong"/>
              </w:rPr>
              <w:t>OM</w:t>
            </w:r>
          </w:p>
        </w:tc>
        <w:tc>
          <w:tcPr>
            <w:tcW w:w="0" w:type="auto"/>
            <w:vMerge w:val="restart"/>
            <w:vAlign w:val="center"/>
            <w:hideMark/>
          </w:tcPr>
          <w:p w14:paraId="40C1BA86" w14:textId="77777777" w:rsidR="00AD7E75" w:rsidRPr="000B3111" w:rsidRDefault="00AD7E75" w:rsidP="00382819">
            <w:pPr>
              <w:jc w:val="center"/>
              <w:rPr>
                <w:b/>
                <w:bCs/>
              </w:rPr>
            </w:pPr>
            <w:r w:rsidRPr="000B3111">
              <w:rPr>
                <w:rStyle w:val="Strong"/>
              </w:rPr>
              <w:t>L</w:t>
            </w:r>
          </w:p>
        </w:tc>
        <w:tc>
          <w:tcPr>
            <w:tcW w:w="0" w:type="auto"/>
            <w:vMerge w:val="restart"/>
            <w:vAlign w:val="center"/>
            <w:hideMark/>
          </w:tcPr>
          <w:p w14:paraId="631D6FF5" w14:textId="77777777" w:rsidR="00AD7E75" w:rsidRPr="000B3111" w:rsidRDefault="00AD7E75" w:rsidP="00382819">
            <w:pPr>
              <w:jc w:val="center"/>
              <w:rPr>
                <w:b/>
                <w:bCs/>
              </w:rPr>
            </w:pPr>
            <w:r w:rsidRPr="000B3111">
              <w:rPr>
                <w:rStyle w:val="Strong"/>
              </w:rPr>
              <w:t>MHI</w:t>
            </w:r>
          </w:p>
        </w:tc>
        <w:tc>
          <w:tcPr>
            <w:tcW w:w="613" w:type="dxa"/>
            <w:vMerge w:val="restart"/>
            <w:vAlign w:val="center"/>
            <w:hideMark/>
          </w:tcPr>
          <w:p w14:paraId="7B5CFC91" w14:textId="77777777" w:rsidR="00AD7E75" w:rsidRPr="000B3111" w:rsidRDefault="00AD7E75" w:rsidP="00382819">
            <w:pPr>
              <w:jc w:val="center"/>
              <w:rPr>
                <w:b/>
                <w:bCs/>
              </w:rPr>
            </w:pPr>
            <w:r w:rsidRPr="000B3111">
              <w:rPr>
                <w:rStyle w:val="Strong"/>
              </w:rPr>
              <w:t>TI</w:t>
            </w:r>
          </w:p>
        </w:tc>
        <w:tc>
          <w:tcPr>
            <w:tcW w:w="777" w:type="dxa"/>
            <w:vMerge w:val="restart"/>
            <w:vAlign w:val="center"/>
            <w:hideMark/>
          </w:tcPr>
          <w:p w14:paraId="39523C77" w14:textId="77777777" w:rsidR="00AD7E75" w:rsidRPr="000B3111" w:rsidRDefault="00AD7E75" w:rsidP="00382819">
            <w:pPr>
              <w:jc w:val="center"/>
              <w:rPr>
                <w:b/>
                <w:bCs/>
              </w:rPr>
            </w:pPr>
            <w:r w:rsidRPr="000B3111">
              <w:rPr>
                <w:b/>
              </w:rPr>
              <w:t>R</w:t>
            </w:r>
          </w:p>
        </w:tc>
        <w:tc>
          <w:tcPr>
            <w:tcW w:w="567" w:type="dxa"/>
            <w:vMerge w:val="restart"/>
            <w:vAlign w:val="center"/>
            <w:hideMark/>
          </w:tcPr>
          <w:p w14:paraId="22E66963" w14:textId="77777777" w:rsidR="00AD7E75" w:rsidRPr="000B3111" w:rsidRDefault="00AD7E75" w:rsidP="00382819">
            <w:pPr>
              <w:jc w:val="center"/>
              <w:rPr>
                <w:b/>
                <w:bCs/>
              </w:rPr>
            </w:pPr>
            <w:r w:rsidRPr="000B3111">
              <w:rPr>
                <w:rStyle w:val="Strong"/>
              </w:rPr>
              <w:t>GE</w:t>
            </w:r>
          </w:p>
        </w:tc>
        <w:tc>
          <w:tcPr>
            <w:tcW w:w="1138" w:type="dxa"/>
            <w:gridSpan w:val="2"/>
            <w:vAlign w:val="center"/>
            <w:hideMark/>
          </w:tcPr>
          <w:p w14:paraId="7C65D1BA" w14:textId="77777777" w:rsidR="00AD7E75" w:rsidRPr="000B3111" w:rsidRDefault="00AD7E75" w:rsidP="00382819">
            <w:pPr>
              <w:jc w:val="center"/>
              <w:rPr>
                <w:b/>
                <w:bCs/>
              </w:rPr>
            </w:pPr>
            <w:r w:rsidRPr="000B3111">
              <w:rPr>
                <w:rStyle w:val="Strong"/>
              </w:rPr>
              <w:t>M</w:t>
            </w:r>
          </w:p>
        </w:tc>
      </w:tr>
      <w:tr w:rsidR="008E3F19" w:rsidRPr="000B3111" w14:paraId="41ADDC2E" w14:textId="77777777" w:rsidTr="006A4FEE">
        <w:trPr>
          <w:trHeight w:val="60"/>
          <w:jc w:val="center"/>
        </w:trPr>
        <w:tc>
          <w:tcPr>
            <w:tcW w:w="0" w:type="auto"/>
            <w:gridSpan w:val="2"/>
            <w:vMerge/>
            <w:vAlign w:val="center"/>
          </w:tcPr>
          <w:p w14:paraId="524FC32C" w14:textId="77777777" w:rsidR="00AD7E75" w:rsidRPr="000B3111" w:rsidRDefault="00AD7E75" w:rsidP="00382819"/>
        </w:tc>
        <w:tc>
          <w:tcPr>
            <w:tcW w:w="563" w:type="dxa"/>
            <w:vMerge/>
            <w:vAlign w:val="center"/>
          </w:tcPr>
          <w:p w14:paraId="58FF5B2E" w14:textId="77777777" w:rsidR="00AD7E75" w:rsidRPr="000B3111" w:rsidRDefault="00AD7E75" w:rsidP="00382819">
            <w:pPr>
              <w:jc w:val="center"/>
              <w:rPr>
                <w:rStyle w:val="Strong"/>
              </w:rPr>
            </w:pPr>
          </w:p>
        </w:tc>
        <w:tc>
          <w:tcPr>
            <w:tcW w:w="612" w:type="dxa"/>
            <w:vMerge/>
            <w:vAlign w:val="center"/>
          </w:tcPr>
          <w:p w14:paraId="5759D8A3" w14:textId="77777777" w:rsidR="00AD7E75" w:rsidRPr="000B3111" w:rsidRDefault="00AD7E75" w:rsidP="00382819">
            <w:pPr>
              <w:jc w:val="center"/>
              <w:rPr>
                <w:rStyle w:val="Strong"/>
              </w:rPr>
            </w:pPr>
          </w:p>
        </w:tc>
        <w:tc>
          <w:tcPr>
            <w:tcW w:w="0" w:type="auto"/>
            <w:vMerge/>
            <w:vAlign w:val="center"/>
          </w:tcPr>
          <w:p w14:paraId="2CD8D8C1" w14:textId="77777777" w:rsidR="00AD7E75" w:rsidRPr="000B3111" w:rsidRDefault="00AD7E75" w:rsidP="00382819">
            <w:pPr>
              <w:jc w:val="center"/>
              <w:rPr>
                <w:rStyle w:val="Strong"/>
              </w:rPr>
            </w:pPr>
          </w:p>
        </w:tc>
        <w:tc>
          <w:tcPr>
            <w:tcW w:w="0" w:type="auto"/>
            <w:vMerge/>
            <w:vAlign w:val="center"/>
          </w:tcPr>
          <w:p w14:paraId="16004167" w14:textId="77777777" w:rsidR="00AD7E75" w:rsidRPr="000B3111" w:rsidRDefault="00AD7E75" w:rsidP="00382819">
            <w:pPr>
              <w:jc w:val="center"/>
              <w:rPr>
                <w:rStyle w:val="Strong"/>
              </w:rPr>
            </w:pPr>
          </w:p>
        </w:tc>
        <w:tc>
          <w:tcPr>
            <w:tcW w:w="613" w:type="dxa"/>
            <w:vMerge/>
            <w:vAlign w:val="center"/>
          </w:tcPr>
          <w:p w14:paraId="22D9C55E" w14:textId="77777777" w:rsidR="00AD7E75" w:rsidRPr="000B3111" w:rsidRDefault="00AD7E75" w:rsidP="00382819">
            <w:pPr>
              <w:jc w:val="center"/>
              <w:rPr>
                <w:rStyle w:val="Strong"/>
              </w:rPr>
            </w:pPr>
          </w:p>
        </w:tc>
        <w:tc>
          <w:tcPr>
            <w:tcW w:w="777" w:type="dxa"/>
            <w:vMerge/>
            <w:vAlign w:val="center"/>
          </w:tcPr>
          <w:p w14:paraId="17755C6D" w14:textId="77777777" w:rsidR="00AD7E75" w:rsidRPr="000B3111" w:rsidRDefault="00AD7E75" w:rsidP="00382819">
            <w:pPr>
              <w:jc w:val="center"/>
              <w:rPr>
                <w:rStyle w:val="Strong"/>
              </w:rPr>
            </w:pPr>
          </w:p>
        </w:tc>
        <w:tc>
          <w:tcPr>
            <w:tcW w:w="567" w:type="dxa"/>
            <w:vMerge/>
            <w:vAlign w:val="center"/>
          </w:tcPr>
          <w:p w14:paraId="0C677AB2" w14:textId="77777777" w:rsidR="00AD7E75" w:rsidRPr="000B3111" w:rsidRDefault="00AD7E75" w:rsidP="00382819">
            <w:pPr>
              <w:jc w:val="center"/>
              <w:rPr>
                <w:rStyle w:val="Strong"/>
              </w:rPr>
            </w:pPr>
          </w:p>
        </w:tc>
        <w:tc>
          <w:tcPr>
            <w:tcW w:w="569" w:type="dxa"/>
            <w:vAlign w:val="center"/>
          </w:tcPr>
          <w:p w14:paraId="78DAC1DF" w14:textId="77777777" w:rsidR="00AD7E75" w:rsidRPr="000B3111" w:rsidRDefault="00AD7E75" w:rsidP="00382819">
            <w:pPr>
              <w:jc w:val="center"/>
              <w:rPr>
                <w:rStyle w:val="Strong"/>
              </w:rPr>
            </w:pPr>
            <w:r w:rsidRPr="000B3111">
              <w:rPr>
                <w:rStyle w:val="Strong"/>
              </w:rPr>
              <w:t>R</w:t>
            </w:r>
          </w:p>
        </w:tc>
        <w:tc>
          <w:tcPr>
            <w:tcW w:w="569" w:type="dxa"/>
            <w:vAlign w:val="center"/>
          </w:tcPr>
          <w:p w14:paraId="7B4C8597" w14:textId="77777777" w:rsidR="00AD7E75" w:rsidRPr="000B3111" w:rsidRDefault="00AD7E75" w:rsidP="00382819">
            <w:pPr>
              <w:jc w:val="center"/>
              <w:rPr>
                <w:rStyle w:val="Strong"/>
              </w:rPr>
            </w:pPr>
            <w:r w:rsidRPr="000B3111">
              <w:rPr>
                <w:rStyle w:val="Strong"/>
              </w:rPr>
              <w:t>S</w:t>
            </w:r>
          </w:p>
        </w:tc>
      </w:tr>
      <w:tr w:rsidR="008E3F19" w:rsidRPr="000B3111" w14:paraId="5C04EDAC" w14:textId="77777777" w:rsidTr="006A4FEE">
        <w:trPr>
          <w:jc w:val="center"/>
        </w:trPr>
        <w:tc>
          <w:tcPr>
            <w:tcW w:w="0" w:type="auto"/>
            <w:gridSpan w:val="2"/>
            <w:vAlign w:val="center"/>
            <w:hideMark/>
          </w:tcPr>
          <w:p w14:paraId="45E4A0F6" w14:textId="77777777" w:rsidR="00AD7E75" w:rsidRPr="000B3111" w:rsidRDefault="00AD7E75" w:rsidP="00382819">
            <w:r w:rsidRPr="000B3111">
              <w:rPr>
                <w:rStyle w:val="Strong"/>
              </w:rPr>
              <w:t>P</w:t>
            </w:r>
          </w:p>
        </w:tc>
        <w:tc>
          <w:tcPr>
            <w:tcW w:w="563" w:type="dxa"/>
            <w:shd w:val="clear" w:color="auto" w:fill="E5B8B7" w:themeFill="accent2" w:themeFillTint="66"/>
            <w:vAlign w:val="center"/>
            <w:hideMark/>
          </w:tcPr>
          <w:p w14:paraId="6EFFC572" w14:textId="77777777" w:rsidR="00AD7E75" w:rsidRPr="000B3111" w:rsidRDefault="00AD7E75" w:rsidP="00382819">
            <w:pPr>
              <w:jc w:val="center"/>
            </w:pPr>
            <w:r w:rsidRPr="000B3111">
              <w:t>-</w:t>
            </w:r>
          </w:p>
        </w:tc>
        <w:tc>
          <w:tcPr>
            <w:tcW w:w="612" w:type="dxa"/>
            <w:shd w:val="clear" w:color="auto" w:fill="92CDDC" w:themeFill="accent5" w:themeFillTint="99"/>
            <w:vAlign w:val="center"/>
            <w:hideMark/>
          </w:tcPr>
          <w:p w14:paraId="65469C93" w14:textId="77777777" w:rsidR="00AD7E75" w:rsidRPr="000B3111" w:rsidRDefault="00AD7E75" w:rsidP="00382819">
            <w:pPr>
              <w:jc w:val="center"/>
            </w:pPr>
            <w:r w:rsidRPr="000B3111">
              <w:t>H</w:t>
            </w:r>
          </w:p>
        </w:tc>
        <w:tc>
          <w:tcPr>
            <w:tcW w:w="0" w:type="auto"/>
            <w:shd w:val="clear" w:color="auto" w:fill="92CDDC" w:themeFill="accent5" w:themeFillTint="99"/>
            <w:vAlign w:val="center"/>
            <w:hideMark/>
          </w:tcPr>
          <w:p w14:paraId="60F19E79" w14:textId="77777777" w:rsidR="00AD7E75" w:rsidRPr="000B3111" w:rsidRDefault="00AD7E75" w:rsidP="00382819">
            <w:pPr>
              <w:jc w:val="center"/>
            </w:pPr>
            <w:r w:rsidRPr="000B3111">
              <w:t>H</w:t>
            </w:r>
          </w:p>
        </w:tc>
        <w:tc>
          <w:tcPr>
            <w:tcW w:w="0" w:type="auto"/>
            <w:shd w:val="clear" w:color="auto" w:fill="FBD4B4" w:themeFill="accent6" w:themeFillTint="66"/>
            <w:vAlign w:val="center"/>
            <w:hideMark/>
          </w:tcPr>
          <w:p w14:paraId="30597774" w14:textId="77777777" w:rsidR="00AD7E75" w:rsidRPr="000B3111" w:rsidRDefault="00AD7E75" w:rsidP="00382819">
            <w:pPr>
              <w:jc w:val="center"/>
            </w:pPr>
            <w:r w:rsidRPr="000B3111">
              <w:t>M</w:t>
            </w:r>
          </w:p>
        </w:tc>
        <w:tc>
          <w:tcPr>
            <w:tcW w:w="613" w:type="dxa"/>
            <w:shd w:val="clear" w:color="auto" w:fill="FBD4B4" w:themeFill="accent6" w:themeFillTint="66"/>
            <w:vAlign w:val="center"/>
            <w:hideMark/>
          </w:tcPr>
          <w:p w14:paraId="73485B67" w14:textId="77777777" w:rsidR="00AD7E75" w:rsidRPr="000B3111" w:rsidRDefault="00AD7E75" w:rsidP="00382819">
            <w:pPr>
              <w:jc w:val="center"/>
            </w:pPr>
            <w:r w:rsidRPr="000B3111">
              <w:t>M</w:t>
            </w:r>
          </w:p>
        </w:tc>
        <w:tc>
          <w:tcPr>
            <w:tcW w:w="777" w:type="dxa"/>
            <w:shd w:val="clear" w:color="auto" w:fill="FBD4B4" w:themeFill="accent6" w:themeFillTint="66"/>
            <w:vAlign w:val="center"/>
            <w:hideMark/>
          </w:tcPr>
          <w:p w14:paraId="39E77C73" w14:textId="77777777" w:rsidR="00AD7E75" w:rsidRPr="000B3111" w:rsidRDefault="00AD7E75" w:rsidP="00382819">
            <w:pPr>
              <w:jc w:val="center"/>
            </w:pPr>
            <w:r w:rsidRPr="000B3111">
              <w:t>M</w:t>
            </w:r>
          </w:p>
        </w:tc>
        <w:tc>
          <w:tcPr>
            <w:tcW w:w="567" w:type="dxa"/>
            <w:shd w:val="clear" w:color="auto" w:fill="92CDDC" w:themeFill="accent5" w:themeFillTint="99"/>
            <w:vAlign w:val="center"/>
            <w:hideMark/>
          </w:tcPr>
          <w:p w14:paraId="009E0F57" w14:textId="77777777" w:rsidR="00AD7E75" w:rsidRPr="000B3111" w:rsidRDefault="00AD7E75" w:rsidP="00382819">
            <w:pPr>
              <w:jc w:val="center"/>
            </w:pPr>
            <w:r w:rsidRPr="000B3111">
              <w:t>H</w:t>
            </w:r>
          </w:p>
        </w:tc>
        <w:tc>
          <w:tcPr>
            <w:tcW w:w="569" w:type="dxa"/>
            <w:shd w:val="clear" w:color="auto" w:fill="92CDDC" w:themeFill="accent5" w:themeFillTint="99"/>
            <w:vAlign w:val="center"/>
            <w:hideMark/>
          </w:tcPr>
          <w:p w14:paraId="4ABF1BA0" w14:textId="77777777" w:rsidR="00AD7E75" w:rsidRPr="000B3111" w:rsidRDefault="00AD7E75" w:rsidP="00382819">
            <w:pPr>
              <w:jc w:val="center"/>
            </w:pPr>
            <w:r w:rsidRPr="000B3111">
              <w:t>H</w:t>
            </w:r>
          </w:p>
        </w:tc>
        <w:tc>
          <w:tcPr>
            <w:tcW w:w="569" w:type="dxa"/>
            <w:shd w:val="clear" w:color="auto" w:fill="FBD4B4" w:themeFill="accent6" w:themeFillTint="66"/>
            <w:vAlign w:val="center"/>
            <w:hideMark/>
          </w:tcPr>
          <w:p w14:paraId="2093AA9C" w14:textId="77777777" w:rsidR="00AD7E75" w:rsidRPr="000B3111" w:rsidRDefault="00AD7E75" w:rsidP="00382819">
            <w:pPr>
              <w:jc w:val="center"/>
            </w:pPr>
            <w:r w:rsidRPr="000B3111">
              <w:t>M</w:t>
            </w:r>
          </w:p>
        </w:tc>
      </w:tr>
      <w:tr w:rsidR="008E3F19" w:rsidRPr="000B3111" w14:paraId="62FFD04F" w14:textId="77777777" w:rsidTr="006A4FEE">
        <w:trPr>
          <w:jc w:val="center"/>
        </w:trPr>
        <w:tc>
          <w:tcPr>
            <w:tcW w:w="0" w:type="auto"/>
            <w:gridSpan w:val="2"/>
            <w:vAlign w:val="center"/>
            <w:hideMark/>
          </w:tcPr>
          <w:p w14:paraId="441ED8DE" w14:textId="77777777" w:rsidR="00AD7E75" w:rsidRPr="000B3111" w:rsidRDefault="00AD7E75" w:rsidP="00382819">
            <w:r w:rsidRPr="000B3111">
              <w:rPr>
                <w:rStyle w:val="Strong"/>
              </w:rPr>
              <w:t>OM</w:t>
            </w:r>
          </w:p>
        </w:tc>
        <w:tc>
          <w:tcPr>
            <w:tcW w:w="563" w:type="dxa"/>
            <w:shd w:val="clear" w:color="auto" w:fill="92CDDC" w:themeFill="accent5" w:themeFillTint="99"/>
            <w:vAlign w:val="center"/>
            <w:hideMark/>
          </w:tcPr>
          <w:p w14:paraId="6E72A060" w14:textId="77777777" w:rsidR="00AD7E75" w:rsidRPr="000B3111" w:rsidRDefault="00AD7E75" w:rsidP="00382819">
            <w:pPr>
              <w:jc w:val="center"/>
            </w:pPr>
            <w:r w:rsidRPr="000B3111">
              <w:t>H</w:t>
            </w:r>
          </w:p>
        </w:tc>
        <w:tc>
          <w:tcPr>
            <w:tcW w:w="612" w:type="dxa"/>
            <w:shd w:val="clear" w:color="auto" w:fill="E5B8B7" w:themeFill="accent2" w:themeFillTint="66"/>
            <w:vAlign w:val="center"/>
            <w:hideMark/>
          </w:tcPr>
          <w:p w14:paraId="3E7F7A03" w14:textId="77777777" w:rsidR="00AD7E75" w:rsidRPr="000B3111" w:rsidRDefault="00AD7E75" w:rsidP="00382819">
            <w:pPr>
              <w:jc w:val="center"/>
            </w:pPr>
            <w:r w:rsidRPr="000B3111">
              <w:t>-</w:t>
            </w:r>
          </w:p>
        </w:tc>
        <w:tc>
          <w:tcPr>
            <w:tcW w:w="0" w:type="auto"/>
            <w:shd w:val="clear" w:color="auto" w:fill="92CDDC" w:themeFill="accent5" w:themeFillTint="99"/>
            <w:vAlign w:val="center"/>
            <w:hideMark/>
          </w:tcPr>
          <w:p w14:paraId="3B7897BD" w14:textId="77777777" w:rsidR="00AD7E75" w:rsidRPr="000B3111" w:rsidRDefault="00AD7E75" w:rsidP="00382819">
            <w:pPr>
              <w:jc w:val="center"/>
            </w:pPr>
            <w:r w:rsidRPr="000B3111">
              <w:t>H</w:t>
            </w:r>
          </w:p>
        </w:tc>
        <w:tc>
          <w:tcPr>
            <w:tcW w:w="0" w:type="auto"/>
            <w:shd w:val="clear" w:color="auto" w:fill="FBD4B4" w:themeFill="accent6" w:themeFillTint="66"/>
            <w:vAlign w:val="center"/>
            <w:hideMark/>
          </w:tcPr>
          <w:p w14:paraId="1C61EE8D" w14:textId="77777777" w:rsidR="00AD7E75" w:rsidRPr="000B3111" w:rsidRDefault="00AD7E75" w:rsidP="00382819">
            <w:pPr>
              <w:jc w:val="center"/>
            </w:pPr>
            <w:r w:rsidRPr="000B3111">
              <w:t>M</w:t>
            </w:r>
          </w:p>
        </w:tc>
        <w:tc>
          <w:tcPr>
            <w:tcW w:w="613" w:type="dxa"/>
            <w:shd w:val="clear" w:color="auto" w:fill="FBD4B4" w:themeFill="accent6" w:themeFillTint="66"/>
            <w:vAlign w:val="center"/>
            <w:hideMark/>
          </w:tcPr>
          <w:p w14:paraId="7409563C" w14:textId="77777777" w:rsidR="00AD7E75" w:rsidRPr="000B3111" w:rsidRDefault="00AD7E75" w:rsidP="00382819">
            <w:pPr>
              <w:jc w:val="center"/>
            </w:pPr>
            <w:r w:rsidRPr="000B3111">
              <w:t>M</w:t>
            </w:r>
          </w:p>
        </w:tc>
        <w:tc>
          <w:tcPr>
            <w:tcW w:w="777" w:type="dxa"/>
            <w:shd w:val="clear" w:color="auto" w:fill="FBD4B4" w:themeFill="accent6" w:themeFillTint="66"/>
            <w:vAlign w:val="center"/>
            <w:hideMark/>
          </w:tcPr>
          <w:p w14:paraId="253E32C9" w14:textId="77777777" w:rsidR="00AD7E75" w:rsidRPr="000B3111" w:rsidRDefault="00AD7E75" w:rsidP="00382819">
            <w:pPr>
              <w:jc w:val="center"/>
            </w:pPr>
            <w:r w:rsidRPr="000B3111">
              <w:t>M</w:t>
            </w:r>
          </w:p>
        </w:tc>
        <w:tc>
          <w:tcPr>
            <w:tcW w:w="567" w:type="dxa"/>
            <w:shd w:val="clear" w:color="auto" w:fill="92CDDC" w:themeFill="accent5" w:themeFillTint="99"/>
            <w:vAlign w:val="center"/>
            <w:hideMark/>
          </w:tcPr>
          <w:p w14:paraId="5E2F0D94" w14:textId="77777777" w:rsidR="00AD7E75" w:rsidRPr="000B3111" w:rsidRDefault="00AD7E75" w:rsidP="00382819">
            <w:pPr>
              <w:jc w:val="center"/>
            </w:pPr>
            <w:r w:rsidRPr="000B3111">
              <w:t>H</w:t>
            </w:r>
          </w:p>
        </w:tc>
        <w:tc>
          <w:tcPr>
            <w:tcW w:w="569" w:type="dxa"/>
            <w:shd w:val="clear" w:color="auto" w:fill="92CDDC" w:themeFill="accent5" w:themeFillTint="99"/>
            <w:vAlign w:val="center"/>
            <w:hideMark/>
          </w:tcPr>
          <w:p w14:paraId="4E28C852" w14:textId="77777777" w:rsidR="00AD7E75" w:rsidRPr="000B3111" w:rsidRDefault="00AD7E75" w:rsidP="00382819">
            <w:pPr>
              <w:jc w:val="center"/>
            </w:pPr>
            <w:r w:rsidRPr="000B3111">
              <w:t>H</w:t>
            </w:r>
          </w:p>
        </w:tc>
        <w:tc>
          <w:tcPr>
            <w:tcW w:w="569" w:type="dxa"/>
            <w:shd w:val="clear" w:color="auto" w:fill="FBD4B4" w:themeFill="accent6" w:themeFillTint="66"/>
            <w:vAlign w:val="center"/>
            <w:hideMark/>
          </w:tcPr>
          <w:p w14:paraId="0D99DEAA" w14:textId="77777777" w:rsidR="00AD7E75" w:rsidRPr="000B3111" w:rsidRDefault="00AD7E75" w:rsidP="00382819">
            <w:pPr>
              <w:jc w:val="center"/>
            </w:pPr>
            <w:r w:rsidRPr="000B3111">
              <w:t>M</w:t>
            </w:r>
          </w:p>
        </w:tc>
      </w:tr>
      <w:tr w:rsidR="008E3F19" w:rsidRPr="000B3111" w14:paraId="57FA34EB" w14:textId="77777777" w:rsidTr="006A4FEE">
        <w:trPr>
          <w:jc w:val="center"/>
        </w:trPr>
        <w:tc>
          <w:tcPr>
            <w:tcW w:w="0" w:type="auto"/>
            <w:gridSpan w:val="2"/>
            <w:vAlign w:val="center"/>
            <w:hideMark/>
          </w:tcPr>
          <w:p w14:paraId="0AE75B84" w14:textId="77777777" w:rsidR="00AD7E75" w:rsidRPr="000B3111" w:rsidRDefault="00AD7E75" w:rsidP="00382819">
            <w:r w:rsidRPr="000B3111">
              <w:rPr>
                <w:rStyle w:val="Strong"/>
              </w:rPr>
              <w:t>L</w:t>
            </w:r>
          </w:p>
        </w:tc>
        <w:tc>
          <w:tcPr>
            <w:tcW w:w="563" w:type="dxa"/>
            <w:shd w:val="clear" w:color="auto" w:fill="92CDDC" w:themeFill="accent5" w:themeFillTint="99"/>
            <w:vAlign w:val="center"/>
            <w:hideMark/>
          </w:tcPr>
          <w:p w14:paraId="68AE913F" w14:textId="77777777" w:rsidR="00AD7E75" w:rsidRPr="000B3111" w:rsidRDefault="00AD7E75" w:rsidP="00382819">
            <w:pPr>
              <w:jc w:val="center"/>
            </w:pPr>
            <w:r w:rsidRPr="000B3111">
              <w:t>H</w:t>
            </w:r>
          </w:p>
        </w:tc>
        <w:tc>
          <w:tcPr>
            <w:tcW w:w="612" w:type="dxa"/>
            <w:shd w:val="clear" w:color="auto" w:fill="92CDDC" w:themeFill="accent5" w:themeFillTint="99"/>
            <w:vAlign w:val="center"/>
            <w:hideMark/>
          </w:tcPr>
          <w:p w14:paraId="0C0703DE" w14:textId="77777777" w:rsidR="00AD7E75" w:rsidRPr="000B3111" w:rsidRDefault="00AD7E75" w:rsidP="00382819">
            <w:pPr>
              <w:jc w:val="center"/>
            </w:pPr>
            <w:r w:rsidRPr="000B3111">
              <w:t>H</w:t>
            </w:r>
          </w:p>
        </w:tc>
        <w:tc>
          <w:tcPr>
            <w:tcW w:w="0" w:type="auto"/>
            <w:shd w:val="clear" w:color="auto" w:fill="E5B8B7" w:themeFill="accent2" w:themeFillTint="66"/>
            <w:vAlign w:val="center"/>
            <w:hideMark/>
          </w:tcPr>
          <w:p w14:paraId="042C174C" w14:textId="77777777" w:rsidR="00AD7E75" w:rsidRPr="000B3111" w:rsidRDefault="00AD7E75" w:rsidP="00382819">
            <w:pPr>
              <w:jc w:val="center"/>
            </w:pPr>
            <w:r w:rsidRPr="000B3111">
              <w:t>-</w:t>
            </w:r>
          </w:p>
        </w:tc>
        <w:tc>
          <w:tcPr>
            <w:tcW w:w="0" w:type="auto"/>
            <w:shd w:val="clear" w:color="auto" w:fill="FBD4B4" w:themeFill="accent6" w:themeFillTint="66"/>
            <w:vAlign w:val="center"/>
            <w:hideMark/>
          </w:tcPr>
          <w:p w14:paraId="2A866234" w14:textId="77777777" w:rsidR="00AD7E75" w:rsidRPr="000B3111" w:rsidRDefault="00AD7E75" w:rsidP="00382819">
            <w:pPr>
              <w:jc w:val="center"/>
            </w:pPr>
            <w:r w:rsidRPr="000B3111">
              <w:t>M</w:t>
            </w:r>
          </w:p>
        </w:tc>
        <w:tc>
          <w:tcPr>
            <w:tcW w:w="613" w:type="dxa"/>
            <w:shd w:val="clear" w:color="auto" w:fill="FBD4B4" w:themeFill="accent6" w:themeFillTint="66"/>
            <w:vAlign w:val="center"/>
            <w:hideMark/>
          </w:tcPr>
          <w:p w14:paraId="00722316" w14:textId="77777777" w:rsidR="00AD7E75" w:rsidRPr="000B3111" w:rsidRDefault="00AD7E75" w:rsidP="00382819">
            <w:pPr>
              <w:jc w:val="center"/>
            </w:pPr>
            <w:r w:rsidRPr="000B3111">
              <w:t>M</w:t>
            </w:r>
          </w:p>
        </w:tc>
        <w:tc>
          <w:tcPr>
            <w:tcW w:w="777" w:type="dxa"/>
            <w:shd w:val="clear" w:color="auto" w:fill="FBD4B4" w:themeFill="accent6" w:themeFillTint="66"/>
            <w:vAlign w:val="center"/>
            <w:hideMark/>
          </w:tcPr>
          <w:p w14:paraId="35B8AD54" w14:textId="77777777" w:rsidR="00AD7E75" w:rsidRPr="000B3111" w:rsidRDefault="00AD7E75" w:rsidP="00382819">
            <w:pPr>
              <w:jc w:val="center"/>
            </w:pPr>
            <w:r w:rsidRPr="000B3111">
              <w:t>M</w:t>
            </w:r>
          </w:p>
        </w:tc>
        <w:tc>
          <w:tcPr>
            <w:tcW w:w="567" w:type="dxa"/>
            <w:shd w:val="clear" w:color="auto" w:fill="92CDDC" w:themeFill="accent5" w:themeFillTint="99"/>
            <w:vAlign w:val="center"/>
            <w:hideMark/>
          </w:tcPr>
          <w:p w14:paraId="08DE3B0C" w14:textId="77777777" w:rsidR="00AD7E75" w:rsidRPr="000B3111" w:rsidRDefault="00AD7E75" w:rsidP="00382819">
            <w:pPr>
              <w:jc w:val="center"/>
            </w:pPr>
            <w:r w:rsidRPr="000B3111">
              <w:t>H</w:t>
            </w:r>
          </w:p>
        </w:tc>
        <w:tc>
          <w:tcPr>
            <w:tcW w:w="569" w:type="dxa"/>
            <w:shd w:val="clear" w:color="auto" w:fill="92CDDC" w:themeFill="accent5" w:themeFillTint="99"/>
            <w:vAlign w:val="center"/>
            <w:hideMark/>
          </w:tcPr>
          <w:p w14:paraId="508BFDE5" w14:textId="77777777" w:rsidR="00AD7E75" w:rsidRPr="000B3111" w:rsidRDefault="00AD7E75" w:rsidP="00382819">
            <w:pPr>
              <w:jc w:val="center"/>
            </w:pPr>
            <w:r w:rsidRPr="000B3111">
              <w:t>H</w:t>
            </w:r>
          </w:p>
        </w:tc>
        <w:tc>
          <w:tcPr>
            <w:tcW w:w="569" w:type="dxa"/>
            <w:shd w:val="clear" w:color="auto" w:fill="FBD4B4" w:themeFill="accent6" w:themeFillTint="66"/>
            <w:vAlign w:val="center"/>
            <w:hideMark/>
          </w:tcPr>
          <w:p w14:paraId="25981F6C" w14:textId="77777777" w:rsidR="00AD7E75" w:rsidRPr="000B3111" w:rsidRDefault="00AD7E75" w:rsidP="00382819">
            <w:pPr>
              <w:jc w:val="center"/>
            </w:pPr>
            <w:r w:rsidRPr="000B3111">
              <w:t>M</w:t>
            </w:r>
          </w:p>
        </w:tc>
      </w:tr>
      <w:tr w:rsidR="008E3F19" w:rsidRPr="000B3111" w14:paraId="4DB7E6F7" w14:textId="77777777" w:rsidTr="006A4FEE">
        <w:trPr>
          <w:jc w:val="center"/>
        </w:trPr>
        <w:tc>
          <w:tcPr>
            <w:tcW w:w="0" w:type="auto"/>
            <w:gridSpan w:val="2"/>
            <w:vAlign w:val="center"/>
            <w:hideMark/>
          </w:tcPr>
          <w:p w14:paraId="34CD0E89" w14:textId="77777777" w:rsidR="00AD7E75" w:rsidRPr="000B3111" w:rsidRDefault="00AD7E75" w:rsidP="00382819">
            <w:r w:rsidRPr="000B3111">
              <w:rPr>
                <w:rStyle w:val="Strong"/>
              </w:rPr>
              <w:t>MHI</w:t>
            </w:r>
          </w:p>
        </w:tc>
        <w:tc>
          <w:tcPr>
            <w:tcW w:w="563" w:type="dxa"/>
            <w:shd w:val="clear" w:color="auto" w:fill="FBD4B4" w:themeFill="accent6" w:themeFillTint="66"/>
            <w:vAlign w:val="center"/>
            <w:hideMark/>
          </w:tcPr>
          <w:p w14:paraId="39B37E94" w14:textId="77777777" w:rsidR="00AD7E75" w:rsidRPr="000B3111" w:rsidRDefault="00AD7E75" w:rsidP="00382819">
            <w:pPr>
              <w:jc w:val="center"/>
            </w:pPr>
            <w:r w:rsidRPr="000B3111">
              <w:t>M</w:t>
            </w:r>
          </w:p>
        </w:tc>
        <w:tc>
          <w:tcPr>
            <w:tcW w:w="612" w:type="dxa"/>
            <w:shd w:val="clear" w:color="auto" w:fill="FBD4B4" w:themeFill="accent6" w:themeFillTint="66"/>
            <w:vAlign w:val="center"/>
            <w:hideMark/>
          </w:tcPr>
          <w:p w14:paraId="360BC151" w14:textId="77777777" w:rsidR="00AD7E75" w:rsidRPr="000B3111" w:rsidRDefault="00AD7E75" w:rsidP="00382819">
            <w:pPr>
              <w:jc w:val="center"/>
            </w:pPr>
            <w:r w:rsidRPr="000B3111">
              <w:t>M</w:t>
            </w:r>
          </w:p>
        </w:tc>
        <w:tc>
          <w:tcPr>
            <w:tcW w:w="0" w:type="auto"/>
            <w:shd w:val="clear" w:color="auto" w:fill="FBD4B4" w:themeFill="accent6" w:themeFillTint="66"/>
            <w:vAlign w:val="center"/>
            <w:hideMark/>
          </w:tcPr>
          <w:p w14:paraId="7C041A30" w14:textId="77777777" w:rsidR="00AD7E75" w:rsidRPr="000B3111" w:rsidRDefault="00AD7E75" w:rsidP="00382819">
            <w:pPr>
              <w:jc w:val="center"/>
            </w:pPr>
            <w:r w:rsidRPr="000B3111">
              <w:t>M</w:t>
            </w:r>
          </w:p>
        </w:tc>
        <w:tc>
          <w:tcPr>
            <w:tcW w:w="0" w:type="auto"/>
            <w:shd w:val="clear" w:color="auto" w:fill="E5B8B7" w:themeFill="accent2" w:themeFillTint="66"/>
            <w:vAlign w:val="center"/>
            <w:hideMark/>
          </w:tcPr>
          <w:p w14:paraId="446D9481" w14:textId="77777777" w:rsidR="00AD7E75" w:rsidRPr="000B3111" w:rsidRDefault="00AD7E75" w:rsidP="00382819">
            <w:pPr>
              <w:jc w:val="center"/>
            </w:pPr>
            <w:r w:rsidRPr="000B3111">
              <w:t>-</w:t>
            </w:r>
          </w:p>
        </w:tc>
        <w:tc>
          <w:tcPr>
            <w:tcW w:w="613" w:type="dxa"/>
            <w:shd w:val="clear" w:color="auto" w:fill="FBD4B4" w:themeFill="accent6" w:themeFillTint="66"/>
            <w:vAlign w:val="center"/>
            <w:hideMark/>
          </w:tcPr>
          <w:p w14:paraId="3AE6F673" w14:textId="77777777" w:rsidR="00AD7E75" w:rsidRPr="000B3111" w:rsidRDefault="00AD7E75" w:rsidP="00382819">
            <w:pPr>
              <w:jc w:val="center"/>
            </w:pPr>
            <w:r w:rsidRPr="000B3111">
              <w:t>M</w:t>
            </w:r>
          </w:p>
        </w:tc>
        <w:tc>
          <w:tcPr>
            <w:tcW w:w="777" w:type="dxa"/>
            <w:shd w:val="clear" w:color="auto" w:fill="FBD4B4" w:themeFill="accent6" w:themeFillTint="66"/>
            <w:vAlign w:val="center"/>
            <w:hideMark/>
          </w:tcPr>
          <w:p w14:paraId="49896E99" w14:textId="77777777" w:rsidR="00AD7E75" w:rsidRPr="000B3111" w:rsidRDefault="00AD7E75" w:rsidP="00382819">
            <w:pPr>
              <w:jc w:val="center"/>
            </w:pPr>
            <w:r w:rsidRPr="000B3111">
              <w:t>M</w:t>
            </w:r>
          </w:p>
        </w:tc>
        <w:tc>
          <w:tcPr>
            <w:tcW w:w="567" w:type="dxa"/>
            <w:shd w:val="clear" w:color="auto" w:fill="FBD4B4" w:themeFill="accent6" w:themeFillTint="66"/>
            <w:vAlign w:val="center"/>
            <w:hideMark/>
          </w:tcPr>
          <w:p w14:paraId="3864AEBC" w14:textId="77777777" w:rsidR="00AD7E75" w:rsidRPr="000B3111" w:rsidRDefault="00AD7E75" w:rsidP="00382819">
            <w:pPr>
              <w:jc w:val="center"/>
            </w:pPr>
            <w:r w:rsidRPr="000B3111">
              <w:t>M</w:t>
            </w:r>
          </w:p>
        </w:tc>
        <w:tc>
          <w:tcPr>
            <w:tcW w:w="569" w:type="dxa"/>
            <w:shd w:val="clear" w:color="auto" w:fill="FBD4B4" w:themeFill="accent6" w:themeFillTint="66"/>
            <w:vAlign w:val="center"/>
            <w:hideMark/>
          </w:tcPr>
          <w:p w14:paraId="09904342" w14:textId="77777777" w:rsidR="00AD7E75" w:rsidRPr="000B3111" w:rsidRDefault="00AD7E75" w:rsidP="00382819">
            <w:pPr>
              <w:jc w:val="center"/>
            </w:pPr>
            <w:r w:rsidRPr="000B3111">
              <w:t>M</w:t>
            </w:r>
          </w:p>
        </w:tc>
        <w:tc>
          <w:tcPr>
            <w:tcW w:w="569" w:type="dxa"/>
            <w:shd w:val="clear" w:color="auto" w:fill="FBD4B4" w:themeFill="accent6" w:themeFillTint="66"/>
            <w:vAlign w:val="center"/>
            <w:hideMark/>
          </w:tcPr>
          <w:p w14:paraId="7E70F019" w14:textId="77777777" w:rsidR="00AD7E75" w:rsidRPr="000B3111" w:rsidRDefault="00AD7E75" w:rsidP="00382819">
            <w:pPr>
              <w:jc w:val="center"/>
            </w:pPr>
            <w:r w:rsidRPr="000B3111">
              <w:t>M</w:t>
            </w:r>
          </w:p>
        </w:tc>
      </w:tr>
      <w:tr w:rsidR="008E3F19" w:rsidRPr="000B3111" w14:paraId="1591218F" w14:textId="77777777" w:rsidTr="006A4FEE">
        <w:trPr>
          <w:jc w:val="center"/>
        </w:trPr>
        <w:tc>
          <w:tcPr>
            <w:tcW w:w="0" w:type="auto"/>
            <w:gridSpan w:val="2"/>
            <w:vAlign w:val="center"/>
            <w:hideMark/>
          </w:tcPr>
          <w:p w14:paraId="2324838C" w14:textId="77777777" w:rsidR="00AD7E75" w:rsidRPr="000B3111" w:rsidRDefault="00AD7E75" w:rsidP="00382819">
            <w:r w:rsidRPr="000B3111">
              <w:rPr>
                <w:rStyle w:val="Strong"/>
              </w:rPr>
              <w:t>TI</w:t>
            </w:r>
          </w:p>
        </w:tc>
        <w:tc>
          <w:tcPr>
            <w:tcW w:w="563" w:type="dxa"/>
            <w:shd w:val="clear" w:color="auto" w:fill="FBD4B4" w:themeFill="accent6" w:themeFillTint="66"/>
            <w:vAlign w:val="center"/>
            <w:hideMark/>
          </w:tcPr>
          <w:p w14:paraId="4AD76854" w14:textId="77777777" w:rsidR="00AD7E75" w:rsidRPr="000B3111" w:rsidRDefault="00AD7E75" w:rsidP="00382819">
            <w:pPr>
              <w:jc w:val="center"/>
            </w:pPr>
            <w:r w:rsidRPr="000B3111">
              <w:t>M</w:t>
            </w:r>
          </w:p>
        </w:tc>
        <w:tc>
          <w:tcPr>
            <w:tcW w:w="612" w:type="dxa"/>
            <w:shd w:val="clear" w:color="auto" w:fill="FBD4B4" w:themeFill="accent6" w:themeFillTint="66"/>
            <w:vAlign w:val="center"/>
            <w:hideMark/>
          </w:tcPr>
          <w:p w14:paraId="44CA2985" w14:textId="77777777" w:rsidR="00AD7E75" w:rsidRPr="000B3111" w:rsidRDefault="00AD7E75" w:rsidP="00382819">
            <w:pPr>
              <w:jc w:val="center"/>
            </w:pPr>
            <w:r w:rsidRPr="000B3111">
              <w:t>M</w:t>
            </w:r>
          </w:p>
        </w:tc>
        <w:tc>
          <w:tcPr>
            <w:tcW w:w="0" w:type="auto"/>
            <w:shd w:val="clear" w:color="auto" w:fill="FBD4B4" w:themeFill="accent6" w:themeFillTint="66"/>
            <w:vAlign w:val="center"/>
            <w:hideMark/>
          </w:tcPr>
          <w:p w14:paraId="1AA7A657" w14:textId="77777777" w:rsidR="00AD7E75" w:rsidRPr="000B3111" w:rsidRDefault="00AD7E75" w:rsidP="00382819">
            <w:pPr>
              <w:jc w:val="center"/>
            </w:pPr>
            <w:r w:rsidRPr="000B3111">
              <w:t>M</w:t>
            </w:r>
          </w:p>
        </w:tc>
        <w:tc>
          <w:tcPr>
            <w:tcW w:w="0" w:type="auto"/>
            <w:shd w:val="clear" w:color="auto" w:fill="FBD4B4" w:themeFill="accent6" w:themeFillTint="66"/>
            <w:vAlign w:val="center"/>
            <w:hideMark/>
          </w:tcPr>
          <w:p w14:paraId="2CA514F9" w14:textId="77777777" w:rsidR="00AD7E75" w:rsidRPr="000B3111" w:rsidRDefault="00AD7E75" w:rsidP="00382819">
            <w:pPr>
              <w:jc w:val="center"/>
            </w:pPr>
            <w:r w:rsidRPr="000B3111">
              <w:t>M</w:t>
            </w:r>
          </w:p>
        </w:tc>
        <w:tc>
          <w:tcPr>
            <w:tcW w:w="613" w:type="dxa"/>
            <w:shd w:val="clear" w:color="auto" w:fill="E5B8B7" w:themeFill="accent2" w:themeFillTint="66"/>
            <w:vAlign w:val="center"/>
            <w:hideMark/>
          </w:tcPr>
          <w:p w14:paraId="5422653B" w14:textId="77777777" w:rsidR="00AD7E75" w:rsidRPr="000B3111" w:rsidRDefault="00AD7E75" w:rsidP="00382819">
            <w:pPr>
              <w:jc w:val="center"/>
            </w:pPr>
            <w:r w:rsidRPr="000B3111">
              <w:t>-</w:t>
            </w:r>
          </w:p>
        </w:tc>
        <w:tc>
          <w:tcPr>
            <w:tcW w:w="777" w:type="dxa"/>
            <w:shd w:val="clear" w:color="auto" w:fill="FBD4B4" w:themeFill="accent6" w:themeFillTint="66"/>
            <w:vAlign w:val="center"/>
            <w:hideMark/>
          </w:tcPr>
          <w:p w14:paraId="46925AEE" w14:textId="77777777" w:rsidR="00AD7E75" w:rsidRPr="000B3111" w:rsidRDefault="00AD7E75" w:rsidP="00382819">
            <w:pPr>
              <w:jc w:val="center"/>
            </w:pPr>
            <w:r w:rsidRPr="000B3111">
              <w:t>M</w:t>
            </w:r>
          </w:p>
        </w:tc>
        <w:tc>
          <w:tcPr>
            <w:tcW w:w="567" w:type="dxa"/>
            <w:shd w:val="clear" w:color="auto" w:fill="FBD4B4" w:themeFill="accent6" w:themeFillTint="66"/>
            <w:vAlign w:val="center"/>
            <w:hideMark/>
          </w:tcPr>
          <w:p w14:paraId="77B735C6" w14:textId="77777777" w:rsidR="00AD7E75" w:rsidRPr="000B3111" w:rsidRDefault="00AD7E75" w:rsidP="00382819">
            <w:pPr>
              <w:jc w:val="center"/>
            </w:pPr>
            <w:r w:rsidRPr="000B3111">
              <w:t>M</w:t>
            </w:r>
          </w:p>
        </w:tc>
        <w:tc>
          <w:tcPr>
            <w:tcW w:w="569" w:type="dxa"/>
            <w:shd w:val="clear" w:color="auto" w:fill="FBD4B4" w:themeFill="accent6" w:themeFillTint="66"/>
            <w:vAlign w:val="center"/>
            <w:hideMark/>
          </w:tcPr>
          <w:p w14:paraId="4A96DA8D" w14:textId="77777777" w:rsidR="00AD7E75" w:rsidRPr="000B3111" w:rsidRDefault="00AD7E75" w:rsidP="00382819">
            <w:pPr>
              <w:jc w:val="center"/>
            </w:pPr>
            <w:r w:rsidRPr="000B3111">
              <w:t>M</w:t>
            </w:r>
          </w:p>
        </w:tc>
        <w:tc>
          <w:tcPr>
            <w:tcW w:w="569" w:type="dxa"/>
            <w:shd w:val="clear" w:color="auto" w:fill="FBD4B4" w:themeFill="accent6" w:themeFillTint="66"/>
            <w:vAlign w:val="center"/>
            <w:hideMark/>
          </w:tcPr>
          <w:p w14:paraId="184B232D" w14:textId="77777777" w:rsidR="00AD7E75" w:rsidRPr="000B3111" w:rsidRDefault="00AD7E75" w:rsidP="00382819">
            <w:pPr>
              <w:jc w:val="center"/>
            </w:pPr>
            <w:r w:rsidRPr="000B3111">
              <w:t>M</w:t>
            </w:r>
          </w:p>
        </w:tc>
      </w:tr>
      <w:tr w:rsidR="008E3F19" w:rsidRPr="000B3111" w14:paraId="5AE0466F" w14:textId="77777777" w:rsidTr="006A4FEE">
        <w:trPr>
          <w:jc w:val="center"/>
        </w:trPr>
        <w:tc>
          <w:tcPr>
            <w:tcW w:w="0" w:type="auto"/>
            <w:gridSpan w:val="2"/>
            <w:vAlign w:val="center"/>
            <w:hideMark/>
          </w:tcPr>
          <w:p w14:paraId="7BC124DE" w14:textId="77777777" w:rsidR="00AD7E75" w:rsidRPr="000B3111" w:rsidRDefault="00AD7E75" w:rsidP="00382819">
            <w:pPr>
              <w:rPr>
                <w:b/>
              </w:rPr>
            </w:pPr>
            <w:r w:rsidRPr="000B3111">
              <w:rPr>
                <w:b/>
              </w:rPr>
              <w:t>R</w:t>
            </w:r>
          </w:p>
        </w:tc>
        <w:tc>
          <w:tcPr>
            <w:tcW w:w="563" w:type="dxa"/>
            <w:shd w:val="clear" w:color="auto" w:fill="FBD4B4" w:themeFill="accent6" w:themeFillTint="66"/>
            <w:vAlign w:val="center"/>
            <w:hideMark/>
          </w:tcPr>
          <w:p w14:paraId="3BB04226" w14:textId="77777777" w:rsidR="00AD7E75" w:rsidRPr="000B3111" w:rsidRDefault="00AD7E75" w:rsidP="00382819">
            <w:pPr>
              <w:jc w:val="center"/>
            </w:pPr>
            <w:r w:rsidRPr="000B3111">
              <w:t>M</w:t>
            </w:r>
          </w:p>
        </w:tc>
        <w:tc>
          <w:tcPr>
            <w:tcW w:w="612" w:type="dxa"/>
            <w:shd w:val="clear" w:color="auto" w:fill="FBD4B4" w:themeFill="accent6" w:themeFillTint="66"/>
            <w:vAlign w:val="center"/>
            <w:hideMark/>
          </w:tcPr>
          <w:p w14:paraId="73E67C0D" w14:textId="77777777" w:rsidR="00AD7E75" w:rsidRPr="000B3111" w:rsidRDefault="00AD7E75" w:rsidP="00382819">
            <w:pPr>
              <w:jc w:val="center"/>
            </w:pPr>
            <w:r w:rsidRPr="000B3111">
              <w:t>M</w:t>
            </w:r>
          </w:p>
        </w:tc>
        <w:tc>
          <w:tcPr>
            <w:tcW w:w="0" w:type="auto"/>
            <w:shd w:val="clear" w:color="auto" w:fill="FBD4B4" w:themeFill="accent6" w:themeFillTint="66"/>
            <w:vAlign w:val="center"/>
            <w:hideMark/>
          </w:tcPr>
          <w:p w14:paraId="6C31ED2A" w14:textId="77777777" w:rsidR="00AD7E75" w:rsidRPr="000B3111" w:rsidRDefault="00AD7E75" w:rsidP="00382819">
            <w:pPr>
              <w:jc w:val="center"/>
            </w:pPr>
            <w:r w:rsidRPr="000B3111">
              <w:t>M</w:t>
            </w:r>
          </w:p>
        </w:tc>
        <w:tc>
          <w:tcPr>
            <w:tcW w:w="0" w:type="auto"/>
            <w:shd w:val="clear" w:color="auto" w:fill="FBD4B4" w:themeFill="accent6" w:themeFillTint="66"/>
            <w:vAlign w:val="center"/>
            <w:hideMark/>
          </w:tcPr>
          <w:p w14:paraId="52645A92" w14:textId="77777777" w:rsidR="00AD7E75" w:rsidRPr="000B3111" w:rsidRDefault="00AD7E75" w:rsidP="00382819">
            <w:pPr>
              <w:jc w:val="center"/>
            </w:pPr>
            <w:r w:rsidRPr="000B3111">
              <w:t>M</w:t>
            </w:r>
          </w:p>
        </w:tc>
        <w:tc>
          <w:tcPr>
            <w:tcW w:w="613" w:type="dxa"/>
            <w:shd w:val="clear" w:color="auto" w:fill="FBD4B4" w:themeFill="accent6" w:themeFillTint="66"/>
            <w:vAlign w:val="center"/>
            <w:hideMark/>
          </w:tcPr>
          <w:p w14:paraId="6EF365AF" w14:textId="77777777" w:rsidR="00AD7E75" w:rsidRPr="000B3111" w:rsidRDefault="00AD7E75" w:rsidP="00382819">
            <w:pPr>
              <w:jc w:val="center"/>
            </w:pPr>
            <w:r w:rsidRPr="000B3111">
              <w:t>M</w:t>
            </w:r>
          </w:p>
        </w:tc>
        <w:tc>
          <w:tcPr>
            <w:tcW w:w="777" w:type="dxa"/>
            <w:shd w:val="clear" w:color="auto" w:fill="E5B8B7" w:themeFill="accent2" w:themeFillTint="66"/>
            <w:vAlign w:val="center"/>
            <w:hideMark/>
          </w:tcPr>
          <w:p w14:paraId="0A90D1D4" w14:textId="77777777" w:rsidR="00AD7E75" w:rsidRPr="000B3111" w:rsidRDefault="00AD7E75" w:rsidP="00382819">
            <w:pPr>
              <w:jc w:val="center"/>
            </w:pPr>
            <w:r w:rsidRPr="000B3111">
              <w:t>-</w:t>
            </w:r>
          </w:p>
        </w:tc>
        <w:tc>
          <w:tcPr>
            <w:tcW w:w="567" w:type="dxa"/>
            <w:shd w:val="clear" w:color="auto" w:fill="FBD4B4" w:themeFill="accent6" w:themeFillTint="66"/>
            <w:vAlign w:val="center"/>
            <w:hideMark/>
          </w:tcPr>
          <w:p w14:paraId="70CE712D" w14:textId="77777777" w:rsidR="00AD7E75" w:rsidRPr="000B3111" w:rsidRDefault="00AD7E75" w:rsidP="00382819">
            <w:pPr>
              <w:jc w:val="center"/>
            </w:pPr>
            <w:r w:rsidRPr="000B3111">
              <w:t>M</w:t>
            </w:r>
          </w:p>
        </w:tc>
        <w:tc>
          <w:tcPr>
            <w:tcW w:w="569" w:type="dxa"/>
            <w:shd w:val="clear" w:color="auto" w:fill="FBD4B4" w:themeFill="accent6" w:themeFillTint="66"/>
            <w:vAlign w:val="center"/>
            <w:hideMark/>
          </w:tcPr>
          <w:p w14:paraId="3AD8D045" w14:textId="77777777" w:rsidR="00AD7E75" w:rsidRPr="000B3111" w:rsidRDefault="00AD7E75" w:rsidP="00382819">
            <w:pPr>
              <w:jc w:val="center"/>
            </w:pPr>
            <w:r w:rsidRPr="000B3111">
              <w:t>M</w:t>
            </w:r>
          </w:p>
        </w:tc>
        <w:tc>
          <w:tcPr>
            <w:tcW w:w="569" w:type="dxa"/>
            <w:shd w:val="clear" w:color="auto" w:fill="FBD4B4" w:themeFill="accent6" w:themeFillTint="66"/>
            <w:vAlign w:val="center"/>
            <w:hideMark/>
          </w:tcPr>
          <w:p w14:paraId="2ABAC9E6" w14:textId="77777777" w:rsidR="00AD7E75" w:rsidRPr="000B3111" w:rsidRDefault="00AD7E75" w:rsidP="00382819">
            <w:pPr>
              <w:jc w:val="center"/>
            </w:pPr>
            <w:r w:rsidRPr="000B3111">
              <w:t>M</w:t>
            </w:r>
          </w:p>
        </w:tc>
      </w:tr>
      <w:tr w:rsidR="008E3F19" w:rsidRPr="000B3111" w14:paraId="0820AD30" w14:textId="77777777" w:rsidTr="006A4FEE">
        <w:trPr>
          <w:jc w:val="center"/>
        </w:trPr>
        <w:tc>
          <w:tcPr>
            <w:tcW w:w="0" w:type="auto"/>
            <w:gridSpan w:val="2"/>
            <w:vAlign w:val="center"/>
            <w:hideMark/>
          </w:tcPr>
          <w:p w14:paraId="68FAEDE8" w14:textId="77777777" w:rsidR="00AD7E75" w:rsidRPr="000B3111" w:rsidRDefault="00AD7E75" w:rsidP="00382819">
            <w:r w:rsidRPr="000B3111">
              <w:rPr>
                <w:rStyle w:val="Strong"/>
              </w:rPr>
              <w:t>GE</w:t>
            </w:r>
          </w:p>
        </w:tc>
        <w:tc>
          <w:tcPr>
            <w:tcW w:w="563" w:type="dxa"/>
            <w:shd w:val="clear" w:color="auto" w:fill="92CDDC" w:themeFill="accent5" w:themeFillTint="99"/>
            <w:vAlign w:val="center"/>
            <w:hideMark/>
          </w:tcPr>
          <w:p w14:paraId="7D85D876" w14:textId="77777777" w:rsidR="00AD7E75" w:rsidRPr="000B3111" w:rsidRDefault="00AD7E75" w:rsidP="00382819">
            <w:pPr>
              <w:jc w:val="center"/>
            </w:pPr>
            <w:r w:rsidRPr="000B3111">
              <w:t>H</w:t>
            </w:r>
          </w:p>
        </w:tc>
        <w:tc>
          <w:tcPr>
            <w:tcW w:w="612" w:type="dxa"/>
            <w:shd w:val="clear" w:color="auto" w:fill="92CDDC" w:themeFill="accent5" w:themeFillTint="99"/>
            <w:vAlign w:val="center"/>
            <w:hideMark/>
          </w:tcPr>
          <w:p w14:paraId="12CE1863" w14:textId="77777777" w:rsidR="00AD7E75" w:rsidRPr="000B3111" w:rsidRDefault="00AD7E75" w:rsidP="00382819">
            <w:pPr>
              <w:jc w:val="center"/>
            </w:pPr>
            <w:r w:rsidRPr="000B3111">
              <w:t>H</w:t>
            </w:r>
          </w:p>
        </w:tc>
        <w:tc>
          <w:tcPr>
            <w:tcW w:w="0" w:type="auto"/>
            <w:shd w:val="clear" w:color="auto" w:fill="92CDDC" w:themeFill="accent5" w:themeFillTint="99"/>
            <w:vAlign w:val="center"/>
            <w:hideMark/>
          </w:tcPr>
          <w:p w14:paraId="078A48A3" w14:textId="77777777" w:rsidR="00AD7E75" w:rsidRPr="000B3111" w:rsidRDefault="00AD7E75" w:rsidP="00382819">
            <w:pPr>
              <w:jc w:val="center"/>
            </w:pPr>
            <w:r w:rsidRPr="000B3111">
              <w:t>H</w:t>
            </w:r>
          </w:p>
        </w:tc>
        <w:tc>
          <w:tcPr>
            <w:tcW w:w="0" w:type="auto"/>
            <w:shd w:val="clear" w:color="auto" w:fill="FBD4B4" w:themeFill="accent6" w:themeFillTint="66"/>
            <w:vAlign w:val="center"/>
            <w:hideMark/>
          </w:tcPr>
          <w:p w14:paraId="5F11514E" w14:textId="77777777" w:rsidR="00AD7E75" w:rsidRPr="000B3111" w:rsidRDefault="00AD7E75" w:rsidP="00382819">
            <w:pPr>
              <w:jc w:val="center"/>
            </w:pPr>
            <w:r w:rsidRPr="000B3111">
              <w:t>M</w:t>
            </w:r>
          </w:p>
        </w:tc>
        <w:tc>
          <w:tcPr>
            <w:tcW w:w="613" w:type="dxa"/>
            <w:shd w:val="clear" w:color="auto" w:fill="FBD4B4" w:themeFill="accent6" w:themeFillTint="66"/>
            <w:vAlign w:val="center"/>
            <w:hideMark/>
          </w:tcPr>
          <w:p w14:paraId="3669111A" w14:textId="77777777" w:rsidR="00AD7E75" w:rsidRPr="000B3111" w:rsidRDefault="00AD7E75" w:rsidP="00382819">
            <w:pPr>
              <w:jc w:val="center"/>
            </w:pPr>
            <w:r w:rsidRPr="000B3111">
              <w:t>M</w:t>
            </w:r>
          </w:p>
        </w:tc>
        <w:tc>
          <w:tcPr>
            <w:tcW w:w="777" w:type="dxa"/>
            <w:shd w:val="clear" w:color="auto" w:fill="FBD4B4" w:themeFill="accent6" w:themeFillTint="66"/>
            <w:vAlign w:val="center"/>
            <w:hideMark/>
          </w:tcPr>
          <w:p w14:paraId="77C1DE45" w14:textId="77777777" w:rsidR="00AD7E75" w:rsidRPr="000B3111" w:rsidRDefault="00AD7E75" w:rsidP="00382819">
            <w:pPr>
              <w:jc w:val="center"/>
            </w:pPr>
            <w:r w:rsidRPr="000B3111">
              <w:t>M</w:t>
            </w:r>
          </w:p>
        </w:tc>
        <w:tc>
          <w:tcPr>
            <w:tcW w:w="567" w:type="dxa"/>
            <w:shd w:val="clear" w:color="auto" w:fill="E5B8B7" w:themeFill="accent2" w:themeFillTint="66"/>
            <w:vAlign w:val="center"/>
            <w:hideMark/>
          </w:tcPr>
          <w:p w14:paraId="6378F660" w14:textId="77777777" w:rsidR="00AD7E75" w:rsidRPr="000B3111" w:rsidRDefault="00AD7E75" w:rsidP="00382819">
            <w:pPr>
              <w:jc w:val="center"/>
            </w:pPr>
            <w:r w:rsidRPr="000B3111">
              <w:t>-</w:t>
            </w:r>
          </w:p>
        </w:tc>
        <w:tc>
          <w:tcPr>
            <w:tcW w:w="569" w:type="dxa"/>
            <w:shd w:val="clear" w:color="auto" w:fill="92CDDC" w:themeFill="accent5" w:themeFillTint="99"/>
            <w:vAlign w:val="center"/>
            <w:hideMark/>
          </w:tcPr>
          <w:p w14:paraId="32909DB6" w14:textId="77777777" w:rsidR="00AD7E75" w:rsidRPr="000B3111" w:rsidRDefault="00AD7E75" w:rsidP="00382819">
            <w:pPr>
              <w:jc w:val="center"/>
            </w:pPr>
            <w:r w:rsidRPr="000B3111">
              <w:t>H</w:t>
            </w:r>
          </w:p>
        </w:tc>
        <w:tc>
          <w:tcPr>
            <w:tcW w:w="569" w:type="dxa"/>
            <w:shd w:val="clear" w:color="auto" w:fill="FBD4B4" w:themeFill="accent6" w:themeFillTint="66"/>
            <w:vAlign w:val="center"/>
            <w:hideMark/>
          </w:tcPr>
          <w:p w14:paraId="70FF2AFA" w14:textId="77777777" w:rsidR="00AD7E75" w:rsidRPr="000B3111" w:rsidRDefault="00AD7E75" w:rsidP="00382819">
            <w:pPr>
              <w:jc w:val="center"/>
            </w:pPr>
            <w:r w:rsidRPr="000B3111">
              <w:t>M</w:t>
            </w:r>
          </w:p>
        </w:tc>
      </w:tr>
      <w:tr w:rsidR="008E3F19" w:rsidRPr="000B3111" w14:paraId="6E5DDA58" w14:textId="77777777" w:rsidTr="006A4FEE">
        <w:trPr>
          <w:jc w:val="center"/>
        </w:trPr>
        <w:tc>
          <w:tcPr>
            <w:tcW w:w="0" w:type="auto"/>
            <w:vMerge w:val="restart"/>
            <w:vAlign w:val="center"/>
            <w:hideMark/>
          </w:tcPr>
          <w:p w14:paraId="68A0C15C" w14:textId="77777777" w:rsidR="00AD7E75" w:rsidRPr="000B3111" w:rsidRDefault="00AD7E75" w:rsidP="00382819">
            <w:r w:rsidRPr="000B3111">
              <w:rPr>
                <w:rStyle w:val="Strong"/>
              </w:rPr>
              <w:t>M</w:t>
            </w:r>
          </w:p>
        </w:tc>
        <w:tc>
          <w:tcPr>
            <w:tcW w:w="0" w:type="auto"/>
            <w:vAlign w:val="center"/>
          </w:tcPr>
          <w:p w14:paraId="7A26C5BA" w14:textId="77777777" w:rsidR="00AD7E75" w:rsidRPr="000B3111" w:rsidRDefault="00AD7E75" w:rsidP="00382819">
            <w:r w:rsidRPr="000B3111">
              <w:rPr>
                <w:rStyle w:val="Strong"/>
              </w:rPr>
              <w:t>R</w:t>
            </w:r>
          </w:p>
        </w:tc>
        <w:tc>
          <w:tcPr>
            <w:tcW w:w="563" w:type="dxa"/>
            <w:shd w:val="clear" w:color="auto" w:fill="92CDDC" w:themeFill="accent5" w:themeFillTint="99"/>
            <w:vAlign w:val="center"/>
            <w:hideMark/>
          </w:tcPr>
          <w:p w14:paraId="3C7C7292" w14:textId="77777777" w:rsidR="00AD7E75" w:rsidRPr="000B3111" w:rsidRDefault="00AD7E75" w:rsidP="00382819">
            <w:pPr>
              <w:jc w:val="center"/>
            </w:pPr>
            <w:r w:rsidRPr="000B3111">
              <w:t>H</w:t>
            </w:r>
          </w:p>
        </w:tc>
        <w:tc>
          <w:tcPr>
            <w:tcW w:w="612" w:type="dxa"/>
            <w:shd w:val="clear" w:color="auto" w:fill="92CDDC" w:themeFill="accent5" w:themeFillTint="99"/>
            <w:vAlign w:val="center"/>
            <w:hideMark/>
          </w:tcPr>
          <w:p w14:paraId="0D442A93" w14:textId="77777777" w:rsidR="00AD7E75" w:rsidRPr="000B3111" w:rsidRDefault="00AD7E75" w:rsidP="00382819">
            <w:pPr>
              <w:jc w:val="center"/>
            </w:pPr>
            <w:r w:rsidRPr="000B3111">
              <w:t>H</w:t>
            </w:r>
          </w:p>
        </w:tc>
        <w:tc>
          <w:tcPr>
            <w:tcW w:w="0" w:type="auto"/>
            <w:shd w:val="clear" w:color="auto" w:fill="92CDDC" w:themeFill="accent5" w:themeFillTint="99"/>
            <w:vAlign w:val="center"/>
            <w:hideMark/>
          </w:tcPr>
          <w:p w14:paraId="0B221396" w14:textId="77777777" w:rsidR="00AD7E75" w:rsidRPr="000B3111" w:rsidRDefault="00AD7E75" w:rsidP="00382819">
            <w:pPr>
              <w:jc w:val="center"/>
            </w:pPr>
            <w:r w:rsidRPr="000B3111">
              <w:t>H</w:t>
            </w:r>
          </w:p>
        </w:tc>
        <w:tc>
          <w:tcPr>
            <w:tcW w:w="0" w:type="auto"/>
            <w:shd w:val="clear" w:color="auto" w:fill="FBD4B4" w:themeFill="accent6" w:themeFillTint="66"/>
            <w:vAlign w:val="center"/>
            <w:hideMark/>
          </w:tcPr>
          <w:p w14:paraId="35560E3A" w14:textId="77777777" w:rsidR="00AD7E75" w:rsidRPr="000B3111" w:rsidRDefault="00AD7E75" w:rsidP="00382819">
            <w:pPr>
              <w:jc w:val="center"/>
            </w:pPr>
            <w:r w:rsidRPr="000B3111">
              <w:t>M</w:t>
            </w:r>
          </w:p>
        </w:tc>
        <w:tc>
          <w:tcPr>
            <w:tcW w:w="613" w:type="dxa"/>
            <w:shd w:val="clear" w:color="auto" w:fill="FBD4B4" w:themeFill="accent6" w:themeFillTint="66"/>
            <w:vAlign w:val="center"/>
            <w:hideMark/>
          </w:tcPr>
          <w:p w14:paraId="416C8B68" w14:textId="77777777" w:rsidR="00AD7E75" w:rsidRPr="000B3111" w:rsidRDefault="00AD7E75" w:rsidP="00382819">
            <w:pPr>
              <w:jc w:val="center"/>
            </w:pPr>
            <w:r w:rsidRPr="000B3111">
              <w:t>M</w:t>
            </w:r>
          </w:p>
        </w:tc>
        <w:tc>
          <w:tcPr>
            <w:tcW w:w="777" w:type="dxa"/>
            <w:shd w:val="clear" w:color="auto" w:fill="FBD4B4" w:themeFill="accent6" w:themeFillTint="66"/>
            <w:vAlign w:val="center"/>
            <w:hideMark/>
          </w:tcPr>
          <w:p w14:paraId="7C2CE16E" w14:textId="77777777" w:rsidR="00AD7E75" w:rsidRPr="000B3111" w:rsidRDefault="00AD7E75" w:rsidP="00382819">
            <w:pPr>
              <w:jc w:val="center"/>
            </w:pPr>
            <w:r w:rsidRPr="000B3111">
              <w:t>M</w:t>
            </w:r>
          </w:p>
        </w:tc>
        <w:tc>
          <w:tcPr>
            <w:tcW w:w="567" w:type="dxa"/>
            <w:shd w:val="clear" w:color="auto" w:fill="92CDDC" w:themeFill="accent5" w:themeFillTint="99"/>
            <w:vAlign w:val="center"/>
            <w:hideMark/>
          </w:tcPr>
          <w:p w14:paraId="60D13231" w14:textId="77777777" w:rsidR="00AD7E75" w:rsidRPr="000B3111" w:rsidRDefault="00AD7E75" w:rsidP="00382819">
            <w:pPr>
              <w:jc w:val="center"/>
            </w:pPr>
            <w:r w:rsidRPr="000B3111">
              <w:t>H</w:t>
            </w:r>
          </w:p>
        </w:tc>
        <w:tc>
          <w:tcPr>
            <w:tcW w:w="569" w:type="dxa"/>
            <w:shd w:val="clear" w:color="auto" w:fill="E5B8B7" w:themeFill="accent2" w:themeFillTint="66"/>
            <w:vAlign w:val="center"/>
            <w:hideMark/>
          </w:tcPr>
          <w:p w14:paraId="547F7E1B" w14:textId="77777777" w:rsidR="00AD7E75" w:rsidRPr="000B3111" w:rsidRDefault="00AD7E75" w:rsidP="00382819">
            <w:pPr>
              <w:jc w:val="center"/>
            </w:pPr>
            <w:r w:rsidRPr="000B3111">
              <w:t>-</w:t>
            </w:r>
          </w:p>
        </w:tc>
        <w:tc>
          <w:tcPr>
            <w:tcW w:w="569" w:type="dxa"/>
            <w:shd w:val="clear" w:color="auto" w:fill="FBD4B4" w:themeFill="accent6" w:themeFillTint="66"/>
            <w:vAlign w:val="center"/>
            <w:hideMark/>
          </w:tcPr>
          <w:p w14:paraId="3A15B8C3" w14:textId="77777777" w:rsidR="00AD7E75" w:rsidRPr="000B3111" w:rsidRDefault="00AD7E75" w:rsidP="00382819">
            <w:pPr>
              <w:jc w:val="center"/>
            </w:pPr>
            <w:r w:rsidRPr="000B3111">
              <w:t>M</w:t>
            </w:r>
          </w:p>
        </w:tc>
      </w:tr>
      <w:tr w:rsidR="008E3F19" w:rsidRPr="000B3111" w14:paraId="439EF50B" w14:textId="77777777" w:rsidTr="006A4FEE">
        <w:trPr>
          <w:jc w:val="center"/>
        </w:trPr>
        <w:tc>
          <w:tcPr>
            <w:tcW w:w="0" w:type="auto"/>
            <w:vMerge/>
            <w:vAlign w:val="center"/>
            <w:hideMark/>
          </w:tcPr>
          <w:p w14:paraId="218E4314" w14:textId="77777777" w:rsidR="00AD7E75" w:rsidRPr="000B3111" w:rsidRDefault="00AD7E75" w:rsidP="00382819"/>
        </w:tc>
        <w:tc>
          <w:tcPr>
            <w:tcW w:w="0" w:type="auto"/>
            <w:vAlign w:val="center"/>
          </w:tcPr>
          <w:p w14:paraId="69B01953" w14:textId="77777777" w:rsidR="00AD7E75" w:rsidRPr="000B3111" w:rsidRDefault="00AD7E75" w:rsidP="00382819">
            <w:r w:rsidRPr="000B3111">
              <w:rPr>
                <w:rStyle w:val="Strong"/>
              </w:rPr>
              <w:t>S</w:t>
            </w:r>
          </w:p>
        </w:tc>
        <w:tc>
          <w:tcPr>
            <w:tcW w:w="563" w:type="dxa"/>
            <w:shd w:val="clear" w:color="auto" w:fill="FBD4B4" w:themeFill="accent6" w:themeFillTint="66"/>
            <w:vAlign w:val="center"/>
            <w:hideMark/>
          </w:tcPr>
          <w:p w14:paraId="23C874CC" w14:textId="77777777" w:rsidR="00AD7E75" w:rsidRPr="000B3111" w:rsidRDefault="00AD7E75" w:rsidP="00382819">
            <w:pPr>
              <w:jc w:val="center"/>
            </w:pPr>
            <w:r w:rsidRPr="000B3111">
              <w:t>M</w:t>
            </w:r>
          </w:p>
        </w:tc>
        <w:tc>
          <w:tcPr>
            <w:tcW w:w="612" w:type="dxa"/>
            <w:shd w:val="clear" w:color="auto" w:fill="FBD4B4" w:themeFill="accent6" w:themeFillTint="66"/>
            <w:vAlign w:val="center"/>
            <w:hideMark/>
          </w:tcPr>
          <w:p w14:paraId="5C35824F" w14:textId="77777777" w:rsidR="00AD7E75" w:rsidRPr="000B3111" w:rsidRDefault="00AD7E75" w:rsidP="00382819">
            <w:pPr>
              <w:jc w:val="center"/>
            </w:pPr>
            <w:r w:rsidRPr="000B3111">
              <w:t>M</w:t>
            </w:r>
          </w:p>
        </w:tc>
        <w:tc>
          <w:tcPr>
            <w:tcW w:w="0" w:type="auto"/>
            <w:shd w:val="clear" w:color="auto" w:fill="FBD4B4" w:themeFill="accent6" w:themeFillTint="66"/>
            <w:vAlign w:val="center"/>
            <w:hideMark/>
          </w:tcPr>
          <w:p w14:paraId="0BD5067D" w14:textId="77777777" w:rsidR="00AD7E75" w:rsidRPr="000B3111" w:rsidRDefault="00AD7E75" w:rsidP="00382819">
            <w:pPr>
              <w:jc w:val="center"/>
            </w:pPr>
            <w:r w:rsidRPr="000B3111">
              <w:t>M</w:t>
            </w:r>
          </w:p>
        </w:tc>
        <w:tc>
          <w:tcPr>
            <w:tcW w:w="0" w:type="auto"/>
            <w:shd w:val="clear" w:color="auto" w:fill="FBD4B4" w:themeFill="accent6" w:themeFillTint="66"/>
            <w:vAlign w:val="center"/>
            <w:hideMark/>
          </w:tcPr>
          <w:p w14:paraId="0666B192" w14:textId="77777777" w:rsidR="00AD7E75" w:rsidRPr="000B3111" w:rsidRDefault="00AD7E75" w:rsidP="00382819">
            <w:pPr>
              <w:jc w:val="center"/>
            </w:pPr>
            <w:r w:rsidRPr="000B3111">
              <w:t>M</w:t>
            </w:r>
          </w:p>
        </w:tc>
        <w:tc>
          <w:tcPr>
            <w:tcW w:w="613" w:type="dxa"/>
            <w:shd w:val="clear" w:color="auto" w:fill="FBD4B4" w:themeFill="accent6" w:themeFillTint="66"/>
            <w:vAlign w:val="center"/>
            <w:hideMark/>
          </w:tcPr>
          <w:p w14:paraId="2CB6DE72" w14:textId="77777777" w:rsidR="00AD7E75" w:rsidRPr="000B3111" w:rsidRDefault="00AD7E75" w:rsidP="00382819">
            <w:pPr>
              <w:jc w:val="center"/>
            </w:pPr>
            <w:r w:rsidRPr="000B3111">
              <w:t>M</w:t>
            </w:r>
          </w:p>
        </w:tc>
        <w:tc>
          <w:tcPr>
            <w:tcW w:w="777" w:type="dxa"/>
            <w:shd w:val="clear" w:color="auto" w:fill="FBD4B4" w:themeFill="accent6" w:themeFillTint="66"/>
            <w:vAlign w:val="center"/>
            <w:hideMark/>
          </w:tcPr>
          <w:p w14:paraId="7E807BED" w14:textId="77777777" w:rsidR="00AD7E75" w:rsidRPr="000B3111" w:rsidRDefault="00AD7E75" w:rsidP="00382819">
            <w:pPr>
              <w:jc w:val="center"/>
            </w:pPr>
            <w:r w:rsidRPr="000B3111">
              <w:t>M</w:t>
            </w:r>
          </w:p>
        </w:tc>
        <w:tc>
          <w:tcPr>
            <w:tcW w:w="567" w:type="dxa"/>
            <w:shd w:val="clear" w:color="auto" w:fill="FBD4B4" w:themeFill="accent6" w:themeFillTint="66"/>
            <w:vAlign w:val="center"/>
            <w:hideMark/>
          </w:tcPr>
          <w:p w14:paraId="221F1C00" w14:textId="77777777" w:rsidR="00AD7E75" w:rsidRPr="000B3111" w:rsidRDefault="00AD7E75" w:rsidP="00382819">
            <w:pPr>
              <w:jc w:val="center"/>
            </w:pPr>
            <w:r w:rsidRPr="000B3111">
              <w:t>M</w:t>
            </w:r>
          </w:p>
        </w:tc>
        <w:tc>
          <w:tcPr>
            <w:tcW w:w="569" w:type="dxa"/>
            <w:shd w:val="clear" w:color="auto" w:fill="FBD4B4" w:themeFill="accent6" w:themeFillTint="66"/>
            <w:vAlign w:val="center"/>
            <w:hideMark/>
          </w:tcPr>
          <w:p w14:paraId="1E81EADE" w14:textId="77777777" w:rsidR="00AD7E75" w:rsidRPr="000B3111" w:rsidRDefault="00AD7E75" w:rsidP="00382819">
            <w:pPr>
              <w:jc w:val="center"/>
            </w:pPr>
            <w:r w:rsidRPr="000B3111">
              <w:t>M</w:t>
            </w:r>
          </w:p>
        </w:tc>
        <w:tc>
          <w:tcPr>
            <w:tcW w:w="569" w:type="dxa"/>
            <w:shd w:val="clear" w:color="auto" w:fill="E5B8B7" w:themeFill="accent2" w:themeFillTint="66"/>
            <w:vAlign w:val="center"/>
            <w:hideMark/>
          </w:tcPr>
          <w:p w14:paraId="791C0955" w14:textId="77777777" w:rsidR="00AD7E75" w:rsidRPr="000B3111" w:rsidRDefault="00AD7E75" w:rsidP="00382819">
            <w:pPr>
              <w:jc w:val="center"/>
            </w:pPr>
            <w:r w:rsidRPr="000B3111">
              <w:t>-</w:t>
            </w:r>
          </w:p>
        </w:tc>
      </w:tr>
    </w:tbl>
    <w:p w14:paraId="442B87E1" w14:textId="77777777" w:rsidR="00AD7E75" w:rsidRPr="000B3111" w:rsidRDefault="00AD7E75" w:rsidP="00AD7E75">
      <w:pPr>
        <w:pStyle w:val="Caption"/>
        <w:rPr>
          <w:color w:val="002060"/>
        </w:rPr>
      </w:pPr>
      <w:r w:rsidRPr="000B3111">
        <w:rPr>
          <w:b/>
          <w:color w:val="002060"/>
        </w:rPr>
        <w:t>M</w:t>
      </w:r>
      <w:r w:rsidRPr="000B3111">
        <w:rPr>
          <w:color w:val="002060"/>
        </w:rPr>
        <w:t xml:space="preserve"> – medium interoperability; </w:t>
      </w:r>
      <w:r w:rsidRPr="000B3111">
        <w:rPr>
          <w:b/>
          <w:color w:val="002060"/>
        </w:rPr>
        <w:t>H</w:t>
      </w:r>
      <w:r w:rsidRPr="000B3111">
        <w:rPr>
          <w:color w:val="002060"/>
        </w:rPr>
        <w:t xml:space="preserve"> – high interoperability; </w:t>
      </w:r>
      <w:r w:rsidRPr="000B3111">
        <w:rPr>
          <w:b/>
          <w:color w:val="002060"/>
        </w:rPr>
        <w:t>P</w:t>
      </w:r>
      <w:r w:rsidRPr="000B3111">
        <w:rPr>
          <w:color w:val="002060"/>
        </w:rPr>
        <w:t xml:space="preserve"> – 2D/3D Photogrammetry; </w:t>
      </w:r>
      <w:r w:rsidRPr="000B3111">
        <w:rPr>
          <w:b/>
          <w:color w:val="002060"/>
        </w:rPr>
        <w:t>OM</w:t>
      </w:r>
      <w:r w:rsidRPr="000B3111">
        <w:rPr>
          <w:color w:val="002060"/>
        </w:rPr>
        <w:t xml:space="preserve"> – Ortho-mosaic Mapping; </w:t>
      </w:r>
      <w:r w:rsidRPr="000B3111">
        <w:rPr>
          <w:b/>
          <w:color w:val="002060"/>
        </w:rPr>
        <w:t xml:space="preserve">MHI </w:t>
      </w:r>
      <w:r w:rsidRPr="000B3111">
        <w:rPr>
          <w:color w:val="002060"/>
        </w:rPr>
        <w:t xml:space="preserve">– Multispectral/Hyperspectral Imaging; </w:t>
      </w:r>
      <w:r w:rsidRPr="000B3111">
        <w:rPr>
          <w:b/>
          <w:color w:val="002060"/>
        </w:rPr>
        <w:t>L</w:t>
      </w:r>
      <w:r w:rsidRPr="000B3111">
        <w:rPr>
          <w:color w:val="002060"/>
        </w:rPr>
        <w:t xml:space="preserve"> – LiDAR; </w:t>
      </w:r>
      <w:r w:rsidRPr="000B3111">
        <w:rPr>
          <w:b/>
          <w:color w:val="002060"/>
        </w:rPr>
        <w:t>TI</w:t>
      </w:r>
      <w:r w:rsidRPr="000B3111">
        <w:rPr>
          <w:color w:val="002060"/>
        </w:rPr>
        <w:t xml:space="preserve"> – Thermal imaging; </w:t>
      </w:r>
      <w:r w:rsidRPr="000B3111">
        <w:rPr>
          <w:b/>
          <w:color w:val="002060"/>
        </w:rPr>
        <w:t>R</w:t>
      </w:r>
      <w:r w:rsidRPr="000B3111">
        <w:rPr>
          <w:color w:val="002060"/>
        </w:rPr>
        <w:t xml:space="preserve"> – Real-time Data Transfer &amp; Live Video Streaming, </w:t>
      </w:r>
      <w:r w:rsidRPr="000B3111">
        <w:rPr>
          <w:b/>
          <w:color w:val="002060"/>
        </w:rPr>
        <w:t>GE</w:t>
      </w:r>
      <w:r w:rsidRPr="000B3111">
        <w:rPr>
          <w:color w:val="002060"/>
        </w:rPr>
        <w:t xml:space="preserve"> - Geometrical Evaluation; </w:t>
      </w:r>
      <w:r w:rsidRPr="000B3111">
        <w:rPr>
          <w:b/>
          <w:color w:val="002060"/>
        </w:rPr>
        <w:t>R</w:t>
      </w:r>
      <w:r w:rsidRPr="000B3111">
        <w:rPr>
          <w:color w:val="002060"/>
        </w:rPr>
        <w:t xml:space="preserve"> – Rectangle Mapping; </w:t>
      </w:r>
      <w:r w:rsidRPr="000B3111">
        <w:rPr>
          <w:b/>
          <w:color w:val="002060"/>
        </w:rPr>
        <w:t>S</w:t>
      </w:r>
      <w:r w:rsidRPr="000B3111">
        <w:rPr>
          <w:color w:val="002060"/>
        </w:rPr>
        <w:t xml:space="preserve"> – Spiral Mapping</w:t>
      </w:r>
    </w:p>
    <w:p w14:paraId="3D4114B3" w14:textId="619F3C4B" w:rsidR="00D066F8" w:rsidRPr="000B3111" w:rsidRDefault="00D066F8" w:rsidP="006A4FEE">
      <w:r w:rsidRPr="000B3111">
        <w:t xml:space="preserve">The Figure </w:t>
      </w:r>
      <w:r w:rsidR="006A4FEE" w:rsidRPr="000B3111">
        <w:t>13</w:t>
      </w:r>
      <w:r w:rsidRPr="000B3111">
        <w:t xml:space="preserve"> shows most common UAS aerial surveying and mapping techniques, and levels of interoperability. </w:t>
      </w:r>
    </w:p>
    <w:p w14:paraId="04C3E3E8" w14:textId="77777777" w:rsidR="00D066F8" w:rsidRPr="000B3111" w:rsidRDefault="00D066F8" w:rsidP="00D066F8">
      <w:pPr>
        <w:jc w:val="center"/>
      </w:pPr>
      <w:r w:rsidRPr="000B3111">
        <w:rPr>
          <w:noProof/>
        </w:rPr>
        <w:lastRenderedPageBreak/>
        <w:drawing>
          <wp:inline distT="0" distB="0" distL="0" distR="0" wp14:anchorId="428D0218" wp14:editId="7B2339C2">
            <wp:extent cx="5400000" cy="379474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0000" cy="3794748"/>
                    </a:xfrm>
                    <a:prstGeom prst="rect">
                      <a:avLst/>
                    </a:prstGeom>
                    <a:noFill/>
                    <a:ln>
                      <a:noFill/>
                    </a:ln>
                  </pic:spPr>
                </pic:pic>
              </a:graphicData>
            </a:graphic>
          </wp:inline>
        </w:drawing>
      </w:r>
    </w:p>
    <w:p w14:paraId="6A0AFCB1" w14:textId="1BCB1BC7" w:rsidR="00D066F8" w:rsidRPr="000B3111" w:rsidRDefault="00D066F8" w:rsidP="006A4FEE">
      <w:pPr>
        <w:pStyle w:val="Table-FigureFRED"/>
      </w:pPr>
      <w:r w:rsidRPr="000B3111">
        <w:t xml:space="preserve">Figure </w:t>
      </w:r>
      <w:r w:rsidR="006A4FEE" w:rsidRPr="000B3111">
        <w:t>13</w:t>
      </w:r>
      <w:r w:rsidRPr="000B3111">
        <w:t>. UAS aerial surveying and mapping techniques, and levels of interoperability</w:t>
      </w:r>
    </w:p>
    <w:p w14:paraId="44FD350B" w14:textId="7E192A67" w:rsidR="00AF641B" w:rsidRPr="000B3111" w:rsidRDefault="00DC0C82" w:rsidP="006A4FEE">
      <w:r w:rsidRPr="000B3111">
        <w:t xml:space="preserve">The extended information on data collection methods, their description, </w:t>
      </w:r>
      <w:r w:rsidR="00747E01" w:rsidRPr="000B3111">
        <w:t xml:space="preserve">interoperability, importance and quality </w:t>
      </w:r>
      <w:r w:rsidR="0084227A" w:rsidRPr="000B3111">
        <w:t>are</w:t>
      </w:r>
      <w:r w:rsidR="00747E01" w:rsidRPr="000B3111">
        <w:t xml:space="preserve"> presented in Table </w:t>
      </w:r>
      <w:r w:rsidR="001161D0">
        <w:t>7</w:t>
      </w:r>
      <w:r w:rsidR="00747E01" w:rsidRPr="000B3111">
        <w:t xml:space="preserve">. </w:t>
      </w:r>
    </w:p>
    <w:p w14:paraId="7DC53718" w14:textId="13A28B5B" w:rsidR="00740694" w:rsidRPr="000B3111" w:rsidRDefault="00740694" w:rsidP="006A4FEE">
      <w:pPr>
        <w:pStyle w:val="Table-FigureFRED"/>
      </w:pPr>
      <w:r w:rsidRPr="000B3111">
        <w:t>Table</w:t>
      </w:r>
      <w:r w:rsidR="006A4FEE" w:rsidRPr="000B3111">
        <w:t xml:space="preserve"> </w:t>
      </w:r>
      <w:r w:rsidR="001161D0">
        <w:t>7</w:t>
      </w:r>
      <w:r w:rsidRPr="000B3111">
        <w:t xml:space="preserve">. Description and interoperability between data collection techniques. </w:t>
      </w:r>
    </w:p>
    <w:tbl>
      <w:tblPr>
        <w:tblStyle w:val="TableGrid"/>
        <w:tblW w:w="5000" w:type="pct"/>
        <w:tblLook w:val="04A0" w:firstRow="1" w:lastRow="0" w:firstColumn="1" w:lastColumn="0" w:noHBand="0" w:noVBand="1"/>
      </w:tblPr>
      <w:tblGrid>
        <w:gridCol w:w="2139"/>
        <w:gridCol w:w="2218"/>
        <w:gridCol w:w="2152"/>
        <w:gridCol w:w="1487"/>
        <w:gridCol w:w="1064"/>
      </w:tblGrid>
      <w:tr w:rsidR="008E3F19" w:rsidRPr="000B3111" w14:paraId="3ED75766" w14:textId="77777777" w:rsidTr="00236908">
        <w:tc>
          <w:tcPr>
            <w:tcW w:w="1188" w:type="pct"/>
            <w:vAlign w:val="center"/>
            <w:hideMark/>
          </w:tcPr>
          <w:p w14:paraId="16371228" w14:textId="77777777" w:rsidR="008A09F7" w:rsidRPr="000B3111" w:rsidRDefault="008A09F7" w:rsidP="00382819">
            <w:pPr>
              <w:jc w:val="center"/>
              <w:rPr>
                <w:b/>
                <w:bCs/>
                <w:sz w:val="20"/>
                <w:szCs w:val="20"/>
              </w:rPr>
            </w:pPr>
            <w:r w:rsidRPr="000B3111">
              <w:rPr>
                <w:b/>
                <w:bCs/>
                <w:sz w:val="20"/>
                <w:szCs w:val="20"/>
              </w:rPr>
              <w:t>Technique</w:t>
            </w:r>
          </w:p>
        </w:tc>
        <w:tc>
          <w:tcPr>
            <w:tcW w:w="1232" w:type="pct"/>
            <w:vAlign w:val="center"/>
            <w:hideMark/>
          </w:tcPr>
          <w:p w14:paraId="59C04B97" w14:textId="77777777" w:rsidR="008A09F7" w:rsidRPr="000B3111" w:rsidRDefault="008A09F7" w:rsidP="00382819">
            <w:pPr>
              <w:jc w:val="center"/>
              <w:rPr>
                <w:b/>
                <w:bCs/>
                <w:sz w:val="20"/>
                <w:szCs w:val="20"/>
              </w:rPr>
            </w:pPr>
            <w:r w:rsidRPr="000B3111">
              <w:rPr>
                <w:b/>
                <w:bCs/>
                <w:sz w:val="20"/>
                <w:szCs w:val="20"/>
              </w:rPr>
              <w:t>Description</w:t>
            </w:r>
          </w:p>
        </w:tc>
        <w:tc>
          <w:tcPr>
            <w:tcW w:w="1195" w:type="pct"/>
            <w:vAlign w:val="center"/>
            <w:hideMark/>
          </w:tcPr>
          <w:p w14:paraId="22C52DB4" w14:textId="2A5AA894" w:rsidR="008A09F7" w:rsidRPr="000B3111" w:rsidRDefault="008A09F7" w:rsidP="00382819">
            <w:pPr>
              <w:jc w:val="center"/>
              <w:rPr>
                <w:b/>
                <w:bCs/>
                <w:sz w:val="20"/>
                <w:szCs w:val="20"/>
              </w:rPr>
            </w:pPr>
            <w:r w:rsidRPr="000B3111">
              <w:rPr>
                <w:b/>
                <w:bCs/>
                <w:sz w:val="20"/>
                <w:szCs w:val="20"/>
              </w:rPr>
              <w:t>Interoperable with</w:t>
            </w:r>
          </w:p>
        </w:tc>
        <w:tc>
          <w:tcPr>
            <w:tcW w:w="795" w:type="pct"/>
            <w:vAlign w:val="center"/>
            <w:hideMark/>
          </w:tcPr>
          <w:p w14:paraId="017721D2" w14:textId="3DA1BED4" w:rsidR="008A09F7" w:rsidRPr="000B3111" w:rsidRDefault="008A09F7" w:rsidP="00382819">
            <w:pPr>
              <w:jc w:val="center"/>
              <w:rPr>
                <w:b/>
                <w:bCs/>
                <w:sz w:val="20"/>
                <w:szCs w:val="20"/>
              </w:rPr>
            </w:pPr>
            <w:r w:rsidRPr="000B3111">
              <w:rPr>
                <w:b/>
                <w:bCs/>
                <w:sz w:val="20"/>
                <w:szCs w:val="20"/>
              </w:rPr>
              <w:t>Importance</w:t>
            </w:r>
            <w:r w:rsidR="006E7951" w:rsidRPr="000B3111">
              <w:rPr>
                <w:rStyle w:val="FootnoteReference"/>
                <w:b/>
                <w:bCs/>
                <w:sz w:val="20"/>
                <w:szCs w:val="20"/>
              </w:rPr>
              <w:footnoteReference w:id="1"/>
            </w:r>
          </w:p>
        </w:tc>
        <w:tc>
          <w:tcPr>
            <w:tcW w:w="590" w:type="pct"/>
            <w:vAlign w:val="center"/>
            <w:hideMark/>
          </w:tcPr>
          <w:p w14:paraId="52591715" w14:textId="1055DB47" w:rsidR="008A09F7" w:rsidRPr="000B3111" w:rsidRDefault="008A09F7" w:rsidP="00382819">
            <w:pPr>
              <w:jc w:val="center"/>
              <w:rPr>
                <w:b/>
                <w:bCs/>
                <w:sz w:val="20"/>
                <w:szCs w:val="20"/>
              </w:rPr>
            </w:pPr>
            <w:r w:rsidRPr="000B3111">
              <w:rPr>
                <w:b/>
                <w:bCs/>
                <w:sz w:val="20"/>
                <w:szCs w:val="20"/>
              </w:rPr>
              <w:t>Quality</w:t>
            </w:r>
            <w:r w:rsidR="00301151" w:rsidRPr="000B3111">
              <w:rPr>
                <w:rStyle w:val="FootnoteReference"/>
                <w:b/>
                <w:bCs/>
                <w:sz w:val="20"/>
                <w:szCs w:val="20"/>
              </w:rPr>
              <w:footnoteReference w:id="2"/>
            </w:r>
          </w:p>
        </w:tc>
      </w:tr>
      <w:tr w:rsidR="008E3F19" w:rsidRPr="000B3111" w14:paraId="7469C708" w14:textId="77777777" w:rsidTr="00236908">
        <w:tc>
          <w:tcPr>
            <w:tcW w:w="1188" w:type="pct"/>
            <w:vAlign w:val="center"/>
            <w:hideMark/>
          </w:tcPr>
          <w:p w14:paraId="6640B008" w14:textId="77777777" w:rsidR="008A09F7" w:rsidRPr="000B3111" w:rsidRDefault="008A09F7" w:rsidP="00382819">
            <w:pPr>
              <w:rPr>
                <w:sz w:val="20"/>
                <w:szCs w:val="20"/>
              </w:rPr>
            </w:pPr>
            <w:r w:rsidRPr="000B3111">
              <w:rPr>
                <w:rStyle w:val="Strong"/>
                <w:sz w:val="20"/>
                <w:szCs w:val="20"/>
              </w:rPr>
              <w:t>2D/3D Photogrammetry</w:t>
            </w:r>
          </w:p>
        </w:tc>
        <w:tc>
          <w:tcPr>
            <w:tcW w:w="1232" w:type="pct"/>
            <w:hideMark/>
          </w:tcPr>
          <w:p w14:paraId="5AAE03CA" w14:textId="3B92A666" w:rsidR="008A09F7" w:rsidRPr="000B3111" w:rsidRDefault="008A09F7" w:rsidP="00382819">
            <w:pPr>
              <w:rPr>
                <w:sz w:val="20"/>
                <w:szCs w:val="20"/>
              </w:rPr>
            </w:pPr>
            <w:r w:rsidRPr="000B3111">
              <w:rPr>
                <w:sz w:val="20"/>
                <w:szCs w:val="20"/>
              </w:rPr>
              <w:t>Captures images from different angles to create 2D maps and 3D models</w:t>
            </w:r>
          </w:p>
        </w:tc>
        <w:tc>
          <w:tcPr>
            <w:tcW w:w="1195" w:type="pct"/>
            <w:hideMark/>
          </w:tcPr>
          <w:p w14:paraId="4764E390" w14:textId="77777777" w:rsidR="008A09F7" w:rsidRPr="000B3111" w:rsidRDefault="008A09F7" w:rsidP="00382819">
            <w:pPr>
              <w:rPr>
                <w:sz w:val="20"/>
                <w:szCs w:val="20"/>
              </w:rPr>
            </w:pPr>
            <w:r w:rsidRPr="000B3111">
              <w:rPr>
                <w:sz w:val="20"/>
                <w:szCs w:val="20"/>
              </w:rPr>
              <w:t>Ortho-Mosaic Mapping, Point Clouds, Thermal Imaging</w:t>
            </w:r>
          </w:p>
        </w:tc>
        <w:tc>
          <w:tcPr>
            <w:tcW w:w="795" w:type="pct"/>
            <w:hideMark/>
          </w:tcPr>
          <w:p w14:paraId="047AD665" w14:textId="77777777" w:rsidR="008A09F7" w:rsidRPr="000B3111" w:rsidRDefault="008A09F7" w:rsidP="00382819">
            <w:pPr>
              <w:rPr>
                <w:sz w:val="20"/>
                <w:szCs w:val="20"/>
              </w:rPr>
            </w:pPr>
            <w:r w:rsidRPr="000B3111">
              <w:rPr>
                <w:sz w:val="20"/>
                <w:szCs w:val="20"/>
              </w:rPr>
              <w:t>High</w:t>
            </w:r>
          </w:p>
        </w:tc>
        <w:tc>
          <w:tcPr>
            <w:tcW w:w="590" w:type="pct"/>
            <w:hideMark/>
          </w:tcPr>
          <w:p w14:paraId="777F9450" w14:textId="77777777" w:rsidR="008A09F7" w:rsidRPr="000B3111" w:rsidRDefault="008A09F7" w:rsidP="00382819">
            <w:pPr>
              <w:rPr>
                <w:sz w:val="20"/>
                <w:szCs w:val="20"/>
              </w:rPr>
            </w:pPr>
            <w:r w:rsidRPr="000B3111">
              <w:rPr>
                <w:sz w:val="20"/>
                <w:szCs w:val="20"/>
              </w:rPr>
              <w:t>High</w:t>
            </w:r>
          </w:p>
        </w:tc>
      </w:tr>
      <w:tr w:rsidR="008E3F19" w:rsidRPr="000B3111" w14:paraId="0A955841" w14:textId="77777777" w:rsidTr="00236908">
        <w:tc>
          <w:tcPr>
            <w:tcW w:w="1188" w:type="pct"/>
            <w:vAlign w:val="center"/>
            <w:hideMark/>
          </w:tcPr>
          <w:p w14:paraId="1905756B" w14:textId="77777777" w:rsidR="008A09F7" w:rsidRPr="000B3111" w:rsidRDefault="008A09F7" w:rsidP="00382819">
            <w:pPr>
              <w:rPr>
                <w:sz w:val="20"/>
                <w:szCs w:val="20"/>
              </w:rPr>
            </w:pPr>
            <w:r w:rsidRPr="000B3111">
              <w:rPr>
                <w:rStyle w:val="Strong"/>
                <w:sz w:val="20"/>
                <w:szCs w:val="20"/>
              </w:rPr>
              <w:t>Ortho-Mosaic Mapping</w:t>
            </w:r>
          </w:p>
        </w:tc>
        <w:tc>
          <w:tcPr>
            <w:tcW w:w="1232" w:type="pct"/>
            <w:hideMark/>
          </w:tcPr>
          <w:p w14:paraId="017658ED" w14:textId="1441CE43" w:rsidR="008A09F7" w:rsidRPr="000B3111" w:rsidRDefault="008A09F7" w:rsidP="00382819">
            <w:pPr>
              <w:rPr>
                <w:sz w:val="20"/>
                <w:szCs w:val="20"/>
              </w:rPr>
            </w:pPr>
            <w:r w:rsidRPr="000B3111">
              <w:rPr>
                <w:sz w:val="20"/>
                <w:szCs w:val="20"/>
              </w:rPr>
              <w:t>Generates geometrically corrected maps with uniform scale</w:t>
            </w:r>
          </w:p>
        </w:tc>
        <w:tc>
          <w:tcPr>
            <w:tcW w:w="1195" w:type="pct"/>
            <w:hideMark/>
          </w:tcPr>
          <w:p w14:paraId="4E94A484" w14:textId="77777777" w:rsidR="008A09F7" w:rsidRPr="000B3111" w:rsidRDefault="008A09F7" w:rsidP="00382819">
            <w:pPr>
              <w:rPr>
                <w:sz w:val="20"/>
                <w:szCs w:val="20"/>
              </w:rPr>
            </w:pPr>
            <w:r w:rsidRPr="000B3111">
              <w:rPr>
                <w:sz w:val="20"/>
                <w:szCs w:val="20"/>
              </w:rPr>
              <w:t>2D/3D Photogrammetry, Thermal Imaging</w:t>
            </w:r>
          </w:p>
        </w:tc>
        <w:tc>
          <w:tcPr>
            <w:tcW w:w="795" w:type="pct"/>
            <w:hideMark/>
          </w:tcPr>
          <w:p w14:paraId="37784C75" w14:textId="77777777" w:rsidR="008A09F7" w:rsidRPr="000B3111" w:rsidRDefault="008A09F7" w:rsidP="00382819">
            <w:pPr>
              <w:rPr>
                <w:sz w:val="20"/>
                <w:szCs w:val="20"/>
              </w:rPr>
            </w:pPr>
            <w:r w:rsidRPr="000B3111">
              <w:rPr>
                <w:sz w:val="20"/>
                <w:szCs w:val="20"/>
              </w:rPr>
              <w:t>High</w:t>
            </w:r>
          </w:p>
        </w:tc>
        <w:tc>
          <w:tcPr>
            <w:tcW w:w="590" w:type="pct"/>
            <w:hideMark/>
          </w:tcPr>
          <w:p w14:paraId="1D1A0743" w14:textId="77777777" w:rsidR="008A09F7" w:rsidRPr="000B3111" w:rsidRDefault="008A09F7" w:rsidP="00382819">
            <w:pPr>
              <w:rPr>
                <w:sz w:val="20"/>
                <w:szCs w:val="20"/>
              </w:rPr>
            </w:pPr>
            <w:r w:rsidRPr="000B3111">
              <w:rPr>
                <w:sz w:val="20"/>
                <w:szCs w:val="20"/>
              </w:rPr>
              <w:t>Very High</w:t>
            </w:r>
          </w:p>
        </w:tc>
      </w:tr>
      <w:tr w:rsidR="008E3F19" w:rsidRPr="000B3111" w14:paraId="30FBD9FE" w14:textId="77777777" w:rsidTr="00236908">
        <w:tc>
          <w:tcPr>
            <w:tcW w:w="1188" w:type="pct"/>
            <w:vAlign w:val="center"/>
            <w:hideMark/>
          </w:tcPr>
          <w:p w14:paraId="1E6770F5" w14:textId="77777777" w:rsidR="008A09F7" w:rsidRPr="000B3111" w:rsidRDefault="008A09F7" w:rsidP="00382819">
            <w:pPr>
              <w:rPr>
                <w:sz w:val="20"/>
                <w:szCs w:val="20"/>
              </w:rPr>
            </w:pPr>
            <w:r w:rsidRPr="000B3111">
              <w:rPr>
                <w:rStyle w:val="Strong"/>
                <w:sz w:val="20"/>
                <w:szCs w:val="20"/>
              </w:rPr>
              <w:lastRenderedPageBreak/>
              <w:t>Point Clouds</w:t>
            </w:r>
          </w:p>
        </w:tc>
        <w:tc>
          <w:tcPr>
            <w:tcW w:w="1232" w:type="pct"/>
            <w:hideMark/>
          </w:tcPr>
          <w:p w14:paraId="01653B74" w14:textId="7CE264CC" w:rsidR="008A09F7" w:rsidRPr="000B3111" w:rsidRDefault="008A09F7" w:rsidP="00382819">
            <w:pPr>
              <w:rPr>
                <w:sz w:val="20"/>
                <w:szCs w:val="20"/>
              </w:rPr>
            </w:pPr>
            <w:r w:rsidRPr="000B3111">
              <w:rPr>
                <w:sz w:val="20"/>
                <w:szCs w:val="20"/>
              </w:rPr>
              <w:t>Dense collection of points representing 3D structures, captured using LIDAR or photogrammetry</w:t>
            </w:r>
          </w:p>
        </w:tc>
        <w:tc>
          <w:tcPr>
            <w:tcW w:w="1195" w:type="pct"/>
            <w:hideMark/>
          </w:tcPr>
          <w:p w14:paraId="448E2657" w14:textId="77777777" w:rsidR="008A09F7" w:rsidRPr="000B3111" w:rsidRDefault="008A09F7" w:rsidP="00382819">
            <w:pPr>
              <w:rPr>
                <w:sz w:val="20"/>
                <w:szCs w:val="20"/>
              </w:rPr>
            </w:pPr>
            <w:r w:rsidRPr="000B3111">
              <w:rPr>
                <w:sz w:val="20"/>
                <w:szCs w:val="20"/>
              </w:rPr>
              <w:t>2D/3D Photogrammetry, Thermal Imaging</w:t>
            </w:r>
          </w:p>
        </w:tc>
        <w:tc>
          <w:tcPr>
            <w:tcW w:w="795" w:type="pct"/>
            <w:hideMark/>
          </w:tcPr>
          <w:p w14:paraId="1C61BCB9" w14:textId="77777777" w:rsidR="008A09F7" w:rsidRPr="000B3111" w:rsidRDefault="008A09F7" w:rsidP="00382819">
            <w:pPr>
              <w:rPr>
                <w:sz w:val="20"/>
                <w:szCs w:val="20"/>
              </w:rPr>
            </w:pPr>
            <w:r w:rsidRPr="000B3111">
              <w:rPr>
                <w:sz w:val="20"/>
                <w:szCs w:val="20"/>
              </w:rPr>
              <w:t>Very High</w:t>
            </w:r>
          </w:p>
        </w:tc>
        <w:tc>
          <w:tcPr>
            <w:tcW w:w="590" w:type="pct"/>
            <w:hideMark/>
          </w:tcPr>
          <w:p w14:paraId="6C91D095" w14:textId="77777777" w:rsidR="008A09F7" w:rsidRPr="000B3111" w:rsidRDefault="008A09F7" w:rsidP="00382819">
            <w:pPr>
              <w:rPr>
                <w:sz w:val="20"/>
                <w:szCs w:val="20"/>
              </w:rPr>
            </w:pPr>
            <w:r w:rsidRPr="000B3111">
              <w:rPr>
                <w:sz w:val="20"/>
                <w:szCs w:val="20"/>
              </w:rPr>
              <w:t>Very High</w:t>
            </w:r>
          </w:p>
        </w:tc>
      </w:tr>
      <w:tr w:rsidR="008E3F19" w:rsidRPr="000B3111" w14:paraId="6631AC25" w14:textId="77777777" w:rsidTr="00236908">
        <w:tc>
          <w:tcPr>
            <w:tcW w:w="1188" w:type="pct"/>
            <w:vAlign w:val="center"/>
            <w:hideMark/>
          </w:tcPr>
          <w:p w14:paraId="48E6B479" w14:textId="77777777" w:rsidR="008A09F7" w:rsidRPr="000B3111" w:rsidRDefault="008A09F7" w:rsidP="00382819">
            <w:pPr>
              <w:rPr>
                <w:sz w:val="20"/>
                <w:szCs w:val="20"/>
              </w:rPr>
            </w:pPr>
            <w:r w:rsidRPr="000B3111">
              <w:rPr>
                <w:rStyle w:val="Strong"/>
                <w:sz w:val="20"/>
                <w:szCs w:val="20"/>
              </w:rPr>
              <w:t>Thermal Imaging</w:t>
            </w:r>
          </w:p>
        </w:tc>
        <w:tc>
          <w:tcPr>
            <w:tcW w:w="1232" w:type="pct"/>
            <w:hideMark/>
          </w:tcPr>
          <w:p w14:paraId="55A65F92" w14:textId="3FCED587" w:rsidR="008A09F7" w:rsidRPr="000B3111" w:rsidRDefault="008A09F7" w:rsidP="00382819">
            <w:pPr>
              <w:rPr>
                <w:sz w:val="20"/>
                <w:szCs w:val="20"/>
              </w:rPr>
            </w:pPr>
            <w:r w:rsidRPr="000B3111">
              <w:rPr>
                <w:sz w:val="20"/>
                <w:szCs w:val="20"/>
              </w:rPr>
              <w:t>Captures temperature variations, identifying heat sources or anomalies</w:t>
            </w:r>
          </w:p>
        </w:tc>
        <w:tc>
          <w:tcPr>
            <w:tcW w:w="1195" w:type="pct"/>
            <w:hideMark/>
          </w:tcPr>
          <w:p w14:paraId="14902260" w14:textId="77777777" w:rsidR="008A09F7" w:rsidRPr="000B3111" w:rsidRDefault="008A09F7" w:rsidP="00382819">
            <w:pPr>
              <w:rPr>
                <w:sz w:val="20"/>
                <w:szCs w:val="20"/>
              </w:rPr>
            </w:pPr>
            <w:r w:rsidRPr="000B3111">
              <w:rPr>
                <w:sz w:val="20"/>
                <w:szCs w:val="20"/>
              </w:rPr>
              <w:t>2D/3D Photogrammetry, Ortho-Mosaic Mapping, Point Clouds</w:t>
            </w:r>
          </w:p>
        </w:tc>
        <w:tc>
          <w:tcPr>
            <w:tcW w:w="795" w:type="pct"/>
            <w:hideMark/>
          </w:tcPr>
          <w:p w14:paraId="788389F9" w14:textId="77777777" w:rsidR="008A09F7" w:rsidRPr="000B3111" w:rsidRDefault="008A09F7" w:rsidP="00382819">
            <w:pPr>
              <w:rPr>
                <w:sz w:val="20"/>
                <w:szCs w:val="20"/>
              </w:rPr>
            </w:pPr>
            <w:r w:rsidRPr="000B3111">
              <w:rPr>
                <w:sz w:val="20"/>
                <w:szCs w:val="20"/>
              </w:rPr>
              <w:t>High</w:t>
            </w:r>
          </w:p>
        </w:tc>
        <w:tc>
          <w:tcPr>
            <w:tcW w:w="590" w:type="pct"/>
            <w:hideMark/>
          </w:tcPr>
          <w:p w14:paraId="69511223" w14:textId="77777777" w:rsidR="008A09F7" w:rsidRPr="000B3111" w:rsidRDefault="008A09F7" w:rsidP="00382819">
            <w:pPr>
              <w:rPr>
                <w:sz w:val="20"/>
                <w:szCs w:val="20"/>
              </w:rPr>
            </w:pPr>
            <w:r w:rsidRPr="000B3111">
              <w:rPr>
                <w:sz w:val="20"/>
                <w:szCs w:val="20"/>
              </w:rPr>
              <w:t>High</w:t>
            </w:r>
          </w:p>
        </w:tc>
      </w:tr>
      <w:tr w:rsidR="008E3F19" w:rsidRPr="000B3111" w14:paraId="1A02CB37" w14:textId="77777777" w:rsidTr="00236908">
        <w:tc>
          <w:tcPr>
            <w:tcW w:w="1188" w:type="pct"/>
            <w:vAlign w:val="center"/>
            <w:hideMark/>
          </w:tcPr>
          <w:p w14:paraId="1AA5E2B5" w14:textId="77777777" w:rsidR="008A09F7" w:rsidRPr="000B3111" w:rsidRDefault="008A09F7" w:rsidP="00382819">
            <w:pPr>
              <w:rPr>
                <w:sz w:val="20"/>
                <w:szCs w:val="20"/>
              </w:rPr>
            </w:pPr>
            <w:r w:rsidRPr="000B3111">
              <w:rPr>
                <w:rStyle w:val="Strong"/>
                <w:sz w:val="20"/>
                <w:szCs w:val="20"/>
              </w:rPr>
              <w:t>Multispectral Imaging</w:t>
            </w:r>
          </w:p>
        </w:tc>
        <w:tc>
          <w:tcPr>
            <w:tcW w:w="1232" w:type="pct"/>
            <w:hideMark/>
          </w:tcPr>
          <w:p w14:paraId="68F6F65E" w14:textId="6DF3DF6A" w:rsidR="008A09F7" w:rsidRPr="000B3111" w:rsidRDefault="008A09F7" w:rsidP="00382819">
            <w:pPr>
              <w:rPr>
                <w:sz w:val="20"/>
                <w:szCs w:val="20"/>
              </w:rPr>
            </w:pPr>
            <w:r w:rsidRPr="000B3111">
              <w:rPr>
                <w:sz w:val="20"/>
                <w:szCs w:val="20"/>
              </w:rPr>
              <w:t>Captures data across multiple light wavelengths, beyond the human eye</w:t>
            </w:r>
          </w:p>
        </w:tc>
        <w:tc>
          <w:tcPr>
            <w:tcW w:w="1195" w:type="pct"/>
            <w:hideMark/>
          </w:tcPr>
          <w:p w14:paraId="406CD5DC" w14:textId="77777777" w:rsidR="008A09F7" w:rsidRPr="000B3111" w:rsidRDefault="008A09F7" w:rsidP="00382819">
            <w:pPr>
              <w:rPr>
                <w:sz w:val="20"/>
                <w:szCs w:val="20"/>
              </w:rPr>
            </w:pPr>
            <w:r w:rsidRPr="000B3111">
              <w:rPr>
                <w:sz w:val="20"/>
                <w:szCs w:val="20"/>
              </w:rPr>
              <w:t>Hyperspectral Imaging, 2D/3D Photogrammetry</w:t>
            </w:r>
          </w:p>
        </w:tc>
        <w:tc>
          <w:tcPr>
            <w:tcW w:w="795" w:type="pct"/>
            <w:hideMark/>
          </w:tcPr>
          <w:p w14:paraId="2A552E7E" w14:textId="77777777" w:rsidR="008A09F7" w:rsidRPr="000B3111" w:rsidRDefault="008A09F7" w:rsidP="00382819">
            <w:pPr>
              <w:rPr>
                <w:sz w:val="20"/>
                <w:szCs w:val="20"/>
              </w:rPr>
            </w:pPr>
            <w:r w:rsidRPr="000B3111">
              <w:rPr>
                <w:sz w:val="20"/>
                <w:szCs w:val="20"/>
              </w:rPr>
              <w:t>Medium</w:t>
            </w:r>
          </w:p>
        </w:tc>
        <w:tc>
          <w:tcPr>
            <w:tcW w:w="590" w:type="pct"/>
            <w:hideMark/>
          </w:tcPr>
          <w:p w14:paraId="20E55BE3" w14:textId="77777777" w:rsidR="008A09F7" w:rsidRPr="000B3111" w:rsidRDefault="008A09F7" w:rsidP="00382819">
            <w:pPr>
              <w:rPr>
                <w:sz w:val="20"/>
                <w:szCs w:val="20"/>
              </w:rPr>
            </w:pPr>
            <w:r w:rsidRPr="000B3111">
              <w:rPr>
                <w:sz w:val="20"/>
                <w:szCs w:val="20"/>
              </w:rPr>
              <w:t>High</w:t>
            </w:r>
          </w:p>
        </w:tc>
      </w:tr>
      <w:tr w:rsidR="008E3F19" w:rsidRPr="000B3111" w14:paraId="301A5DBC" w14:textId="77777777" w:rsidTr="00236908">
        <w:tc>
          <w:tcPr>
            <w:tcW w:w="1188" w:type="pct"/>
            <w:vAlign w:val="center"/>
            <w:hideMark/>
          </w:tcPr>
          <w:p w14:paraId="783AB5D9" w14:textId="77777777" w:rsidR="008A09F7" w:rsidRPr="000B3111" w:rsidRDefault="008A09F7" w:rsidP="00382819">
            <w:pPr>
              <w:rPr>
                <w:sz w:val="20"/>
                <w:szCs w:val="20"/>
              </w:rPr>
            </w:pPr>
            <w:r w:rsidRPr="000B3111">
              <w:rPr>
                <w:rStyle w:val="Strong"/>
                <w:sz w:val="20"/>
                <w:szCs w:val="20"/>
              </w:rPr>
              <w:t>Hyperspectral Imaging</w:t>
            </w:r>
          </w:p>
        </w:tc>
        <w:tc>
          <w:tcPr>
            <w:tcW w:w="1232" w:type="pct"/>
            <w:hideMark/>
          </w:tcPr>
          <w:p w14:paraId="7F5F40DC" w14:textId="777566C1" w:rsidR="008A09F7" w:rsidRPr="000B3111" w:rsidRDefault="008A09F7" w:rsidP="00382819">
            <w:pPr>
              <w:rPr>
                <w:sz w:val="20"/>
                <w:szCs w:val="20"/>
              </w:rPr>
            </w:pPr>
            <w:r w:rsidRPr="000B3111">
              <w:rPr>
                <w:sz w:val="20"/>
                <w:szCs w:val="20"/>
              </w:rPr>
              <w:t>Captures comprehensive spectral data across a wide range of wavelengths</w:t>
            </w:r>
          </w:p>
        </w:tc>
        <w:tc>
          <w:tcPr>
            <w:tcW w:w="1195" w:type="pct"/>
            <w:hideMark/>
          </w:tcPr>
          <w:p w14:paraId="6319644D" w14:textId="77777777" w:rsidR="008A09F7" w:rsidRPr="000B3111" w:rsidRDefault="008A09F7" w:rsidP="00382819">
            <w:pPr>
              <w:rPr>
                <w:sz w:val="20"/>
                <w:szCs w:val="20"/>
              </w:rPr>
            </w:pPr>
            <w:r w:rsidRPr="000B3111">
              <w:rPr>
                <w:sz w:val="20"/>
                <w:szCs w:val="20"/>
              </w:rPr>
              <w:t>Multispectral Imaging, 2D/3D Photogrammetry</w:t>
            </w:r>
          </w:p>
        </w:tc>
        <w:tc>
          <w:tcPr>
            <w:tcW w:w="795" w:type="pct"/>
            <w:hideMark/>
          </w:tcPr>
          <w:p w14:paraId="6029B76F" w14:textId="77777777" w:rsidR="008A09F7" w:rsidRPr="000B3111" w:rsidRDefault="008A09F7" w:rsidP="00382819">
            <w:pPr>
              <w:rPr>
                <w:sz w:val="20"/>
                <w:szCs w:val="20"/>
              </w:rPr>
            </w:pPr>
            <w:r w:rsidRPr="000B3111">
              <w:rPr>
                <w:sz w:val="20"/>
                <w:szCs w:val="20"/>
              </w:rPr>
              <w:t>Medium</w:t>
            </w:r>
          </w:p>
        </w:tc>
        <w:tc>
          <w:tcPr>
            <w:tcW w:w="590" w:type="pct"/>
            <w:hideMark/>
          </w:tcPr>
          <w:p w14:paraId="3B6F18E2" w14:textId="77777777" w:rsidR="008A09F7" w:rsidRPr="000B3111" w:rsidRDefault="008A09F7" w:rsidP="00382819">
            <w:pPr>
              <w:rPr>
                <w:sz w:val="20"/>
                <w:szCs w:val="20"/>
              </w:rPr>
            </w:pPr>
            <w:r w:rsidRPr="000B3111">
              <w:rPr>
                <w:sz w:val="20"/>
                <w:szCs w:val="20"/>
              </w:rPr>
              <w:t>Very High</w:t>
            </w:r>
          </w:p>
        </w:tc>
      </w:tr>
      <w:tr w:rsidR="008E3F19" w:rsidRPr="000B3111" w14:paraId="61A6C060" w14:textId="77777777" w:rsidTr="00236908">
        <w:tc>
          <w:tcPr>
            <w:tcW w:w="1188" w:type="pct"/>
            <w:vAlign w:val="center"/>
          </w:tcPr>
          <w:p w14:paraId="2E66942A" w14:textId="76AE1DF3" w:rsidR="008A09F7" w:rsidRPr="000B3111" w:rsidRDefault="008A09F7" w:rsidP="00DA1AE4">
            <w:pPr>
              <w:jc w:val="left"/>
              <w:rPr>
                <w:rStyle w:val="Strong"/>
                <w:sz w:val="20"/>
                <w:szCs w:val="20"/>
              </w:rPr>
            </w:pPr>
            <w:r w:rsidRPr="000B3111">
              <w:rPr>
                <w:rStyle w:val="Strong"/>
                <w:sz w:val="20"/>
                <w:szCs w:val="20"/>
              </w:rPr>
              <w:t>Real-time Data Transfer and Live Video Streaming</w:t>
            </w:r>
          </w:p>
        </w:tc>
        <w:tc>
          <w:tcPr>
            <w:tcW w:w="1232" w:type="pct"/>
          </w:tcPr>
          <w:p w14:paraId="304EE01B" w14:textId="664B7286" w:rsidR="008A09F7" w:rsidRPr="000B3111" w:rsidRDefault="008A09F7" w:rsidP="00382819">
            <w:pPr>
              <w:rPr>
                <w:sz w:val="20"/>
                <w:szCs w:val="20"/>
              </w:rPr>
            </w:pPr>
            <w:r w:rsidRPr="000B3111">
              <w:rPr>
                <w:sz w:val="20"/>
                <w:szCs w:val="20"/>
              </w:rPr>
              <w:t>Sending data and video feed in real-time</w:t>
            </w:r>
          </w:p>
        </w:tc>
        <w:tc>
          <w:tcPr>
            <w:tcW w:w="1195" w:type="pct"/>
          </w:tcPr>
          <w:p w14:paraId="3B8663A0" w14:textId="7CA918C9" w:rsidR="008A09F7" w:rsidRPr="000B3111" w:rsidRDefault="008A09F7" w:rsidP="00382819">
            <w:pPr>
              <w:rPr>
                <w:sz w:val="20"/>
                <w:szCs w:val="20"/>
              </w:rPr>
            </w:pPr>
            <w:r w:rsidRPr="000B3111">
              <w:rPr>
                <w:sz w:val="20"/>
                <w:szCs w:val="20"/>
              </w:rPr>
              <w:t>Thermal imaging, multispectral imaging</w:t>
            </w:r>
          </w:p>
        </w:tc>
        <w:tc>
          <w:tcPr>
            <w:tcW w:w="795" w:type="pct"/>
          </w:tcPr>
          <w:p w14:paraId="2DA8B8C2" w14:textId="3366AC33" w:rsidR="008A09F7" w:rsidRPr="000B3111" w:rsidRDefault="008A09F7" w:rsidP="00382819">
            <w:pPr>
              <w:rPr>
                <w:sz w:val="20"/>
                <w:szCs w:val="20"/>
              </w:rPr>
            </w:pPr>
            <w:r w:rsidRPr="000B3111">
              <w:rPr>
                <w:sz w:val="20"/>
                <w:szCs w:val="20"/>
              </w:rPr>
              <w:t>High</w:t>
            </w:r>
          </w:p>
        </w:tc>
        <w:tc>
          <w:tcPr>
            <w:tcW w:w="590" w:type="pct"/>
          </w:tcPr>
          <w:p w14:paraId="3CC4B6D4" w14:textId="1BC17F38" w:rsidR="008A09F7" w:rsidRPr="000B3111" w:rsidRDefault="008A09F7" w:rsidP="00382819">
            <w:pPr>
              <w:rPr>
                <w:sz w:val="20"/>
                <w:szCs w:val="20"/>
              </w:rPr>
            </w:pPr>
            <w:r w:rsidRPr="000B3111">
              <w:rPr>
                <w:sz w:val="20"/>
                <w:szCs w:val="20"/>
              </w:rPr>
              <w:t>High</w:t>
            </w:r>
          </w:p>
        </w:tc>
      </w:tr>
      <w:tr w:rsidR="008E3F19" w:rsidRPr="000B3111" w14:paraId="1B6F0CD9" w14:textId="77777777" w:rsidTr="00236908">
        <w:tc>
          <w:tcPr>
            <w:tcW w:w="1188" w:type="pct"/>
            <w:vAlign w:val="center"/>
          </w:tcPr>
          <w:p w14:paraId="0DE3D44B" w14:textId="7E64F4C0" w:rsidR="008A09F7" w:rsidRPr="000B3111" w:rsidRDefault="008A09F7" w:rsidP="00DA1AE4">
            <w:pPr>
              <w:jc w:val="left"/>
              <w:rPr>
                <w:rStyle w:val="Strong"/>
                <w:sz w:val="20"/>
                <w:szCs w:val="20"/>
              </w:rPr>
            </w:pPr>
            <w:r w:rsidRPr="000B3111">
              <w:rPr>
                <w:rStyle w:val="Strong"/>
                <w:sz w:val="20"/>
                <w:szCs w:val="20"/>
              </w:rPr>
              <w:t>Geometrical evaluation</w:t>
            </w:r>
          </w:p>
        </w:tc>
        <w:tc>
          <w:tcPr>
            <w:tcW w:w="1232" w:type="pct"/>
          </w:tcPr>
          <w:p w14:paraId="7853E7D5" w14:textId="0D82999A" w:rsidR="008A09F7" w:rsidRPr="000B3111" w:rsidRDefault="008A09F7" w:rsidP="00DA1AE4">
            <w:pPr>
              <w:rPr>
                <w:sz w:val="20"/>
                <w:szCs w:val="20"/>
              </w:rPr>
            </w:pPr>
            <w:proofErr w:type="spellStart"/>
            <w:r w:rsidRPr="000B3111">
              <w:rPr>
                <w:sz w:val="20"/>
                <w:szCs w:val="20"/>
              </w:rPr>
              <w:t>Analyzing</w:t>
            </w:r>
            <w:proofErr w:type="spellEnd"/>
            <w:r w:rsidRPr="000B3111">
              <w:rPr>
                <w:sz w:val="20"/>
                <w:szCs w:val="20"/>
              </w:rPr>
              <w:t xml:space="preserve"> geometric properties for precise measurements</w:t>
            </w:r>
          </w:p>
        </w:tc>
        <w:tc>
          <w:tcPr>
            <w:tcW w:w="1195" w:type="pct"/>
          </w:tcPr>
          <w:p w14:paraId="67242215" w14:textId="1143517C" w:rsidR="008A09F7" w:rsidRPr="000B3111" w:rsidRDefault="008A09F7" w:rsidP="00DA1AE4">
            <w:pPr>
              <w:rPr>
                <w:sz w:val="20"/>
                <w:szCs w:val="20"/>
              </w:rPr>
            </w:pPr>
            <w:r w:rsidRPr="000B3111">
              <w:rPr>
                <w:sz w:val="20"/>
                <w:szCs w:val="20"/>
              </w:rPr>
              <w:t>3D photogrammetry, LiDAR</w:t>
            </w:r>
          </w:p>
        </w:tc>
        <w:tc>
          <w:tcPr>
            <w:tcW w:w="795" w:type="pct"/>
          </w:tcPr>
          <w:p w14:paraId="703C6814" w14:textId="734268AD" w:rsidR="008A09F7" w:rsidRPr="000B3111" w:rsidRDefault="008A09F7" w:rsidP="00DA1AE4">
            <w:pPr>
              <w:rPr>
                <w:sz w:val="20"/>
                <w:szCs w:val="20"/>
              </w:rPr>
            </w:pPr>
            <w:r w:rsidRPr="000B3111">
              <w:rPr>
                <w:sz w:val="20"/>
                <w:szCs w:val="20"/>
              </w:rPr>
              <w:t>High</w:t>
            </w:r>
          </w:p>
        </w:tc>
        <w:tc>
          <w:tcPr>
            <w:tcW w:w="590" w:type="pct"/>
          </w:tcPr>
          <w:p w14:paraId="5871A90C" w14:textId="55B6BBDE" w:rsidR="008A09F7" w:rsidRPr="000B3111" w:rsidRDefault="008A09F7" w:rsidP="00DA1AE4">
            <w:pPr>
              <w:rPr>
                <w:sz w:val="20"/>
                <w:szCs w:val="20"/>
              </w:rPr>
            </w:pPr>
            <w:r w:rsidRPr="000B3111">
              <w:rPr>
                <w:sz w:val="20"/>
                <w:szCs w:val="20"/>
              </w:rPr>
              <w:t>High</w:t>
            </w:r>
          </w:p>
        </w:tc>
      </w:tr>
      <w:tr w:rsidR="008E3F19" w:rsidRPr="000B3111" w14:paraId="00A373AE" w14:textId="77777777" w:rsidTr="00236908">
        <w:tc>
          <w:tcPr>
            <w:tcW w:w="1188" w:type="pct"/>
            <w:vAlign w:val="center"/>
          </w:tcPr>
          <w:p w14:paraId="2617F4FF" w14:textId="7F67A88A" w:rsidR="008A09F7" w:rsidRPr="000B3111" w:rsidRDefault="008A09F7" w:rsidP="00DA1AE4">
            <w:pPr>
              <w:jc w:val="left"/>
              <w:rPr>
                <w:rStyle w:val="Strong"/>
                <w:b w:val="0"/>
                <w:sz w:val="20"/>
                <w:szCs w:val="20"/>
              </w:rPr>
            </w:pPr>
            <w:r w:rsidRPr="000B3111">
              <w:rPr>
                <w:b/>
                <w:sz w:val="20"/>
                <w:szCs w:val="20"/>
              </w:rPr>
              <w:t>Rectangle Mapping</w:t>
            </w:r>
          </w:p>
        </w:tc>
        <w:tc>
          <w:tcPr>
            <w:tcW w:w="1232" w:type="pct"/>
          </w:tcPr>
          <w:p w14:paraId="001E9B14" w14:textId="71F0DDAF" w:rsidR="008A09F7" w:rsidRPr="000B3111" w:rsidRDefault="008A09F7" w:rsidP="00DA1AE4">
            <w:pPr>
              <w:rPr>
                <w:sz w:val="20"/>
                <w:szCs w:val="20"/>
              </w:rPr>
            </w:pPr>
            <w:r w:rsidRPr="000B3111">
              <w:rPr>
                <w:sz w:val="20"/>
                <w:szCs w:val="20"/>
              </w:rPr>
              <w:t>Covering areas in a systematic rectangular pattern</w:t>
            </w:r>
          </w:p>
        </w:tc>
        <w:tc>
          <w:tcPr>
            <w:tcW w:w="1195" w:type="pct"/>
          </w:tcPr>
          <w:p w14:paraId="1AF619BB" w14:textId="46ADFF76" w:rsidR="008A09F7" w:rsidRPr="000B3111" w:rsidRDefault="008A09F7" w:rsidP="00DA1AE4">
            <w:pPr>
              <w:rPr>
                <w:sz w:val="20"/>
                <w:szCs w:val="20"/>
              </w:rPr>
            </w:pPr>
            <w:r w:rsidRPr="000B3111">
              <w:rPr>
                <w:sz w:val="20"/>
                <w:szCs w:val="20"/>
              </w:rPr>
              <w:t xml:space="preserve">Ortho-mosaic mapping </w:t>
            </w:r>
          </w:p>
        </w:tc>
        <w:tc>
          <w:tcPr>
            <w:tcW w:w="795" w:type="pct"/>
          </w:tcPr>
          <w:p w14:paraId="6E45EBA1" w14:textId="79F618AF" w:rsidR="008A09F7" w:rsidRPr="000B3111" w:rsidRDefault="008A09F7" w:rsidP="00DA1AE4">
            <w:pPr>
              <w:rPr>
                <w:sz w:val="20"/>
                <w:szCs w:val="20"/>
              </w:rPr>
            </w:pPr>
            <w:r w:rsidRPr="000B3111">
              <w:rPr>
                <w:sz w:val="20"/>
                <w:szCs w:val="20"/>
              </w:rPr>
              <w:t xml:space="preserve">Medium </w:t>
            </w:r>
          </w:p>
        </w:tc>
        <w:tc>
          <w:tcPr>
            <w:tcW w:w="590" w:type="pct"/>
          </w:tcPr>
          <w:p w14:paraId="0B6D7162" w14:textId="3CCCB5AA" w:rsidR="008A09F7" w:rsidRPr="000B3111" w:rsidRDefault="008A09F7" w:rsidP="00DA1AE4">
            <w:pPr>
              <w:rPr>
                <w:sz w:val="20"/>
                <w:szCs w:val="20"/>
              </w:rPr>
            </w:pPr>
            <w:r w:rsidRPr="000B3111">
              <w:rPr>
                <w:sz w:val="20"/>
                <w:szCs w:val="20"/>
              </w:rPr>
              <w:t>Medium</w:t>
            </w:r>
          </w:p>
        </w:tc>
      </w:tr>
      <w:tr w:rsidR="008E3F19" w:rsidRPr="000B3111" w14:paraId="648737A0" w14:textId="77777777" w:rsidTr="00236908">
        <w:tc>
          <w:tcPr>
            <w:tcW w:w="1188" w:type="pct"/>
            <w:vAlign w:val="center"/>
          </w:tcPr>
          <w:p w14:paraId="2CB4699F" w14:textId="453FFF58" w:rsidR="008A09F7" w:rsidRPr="000B3111" w:rsidRDefault="008A09F7" w:rsidP="00D31B4B">
            <w:pPr>
              <w:tabs>
                <w:tab w:val="left" w:pos="1230"/>
              </w:tabs>
              <w:rPr>
                <w:b/>
                <w:sz w:val="20"/>
                <w:szCs w:val="20"/>
              </w:rPr>
            </w:pPr>
            <w:r w:rsidRPr="000B3111">
              <w:rPr>
                <w:b/>
                <w:sz w:val="20"/>
                <w:szCs w:val="20"/>
              </w:rPr>
              <w:t>Spiral Mapping</w:t>
            </w:r>
          </w:p>
        </w:tc>
        <w:tc>
          <w:tcPr>
            <w:tcW w:w="1232" w:type="pct"/>
          </w:tcPr>
          <w:p w14:paraId="2044C1BE" w14:textId="1D45C42D" w:rsidR="008A09F7" w:rsidRPr="000B3111" w:rsidRDefault="008A09F7" w:rsidP="00D31B4B">
            <w:pPr>
              <w:rPr>
                <w:sz w:val="20"/>
                <w:szCs w:val="20"/>
              </w:rPr>
            </w:pPr>
            <w:r w:rsidRPr="000B3111">
              <w:rPr>
                <w:sz w:val="20"/>
                <w:szCs w:val="20"/>
              </w:rPr>
              <w:t>Covering areas in a spiral pattern for detailed central focus</w:t>
            </w:r>
          </w:p>
        </w:tc>
        <w:tc>
          <w:tcPr>
            <w:tcW w:w="1195" w:type="pct"/>
          </w:tcPr>
          <w:p w14:paraId="325C8864" w14:textId="3010AA4B" w:rsidR="008A09F7" w:rsidRPr="000B3111" w:rsidRDefault="008A09F7" w:rsidP="00D31B4B">
            <w:pPr>
              <w:rPr>
                <w:sz w:val="20"/>
                <w:szCs w:val="20"/>
              </w:rPr>
            </w:pPr>
            <w:r w:rsidRPr="000B3111">
              <w:rPr>
                <w:sz w:val="20"/>
                <w:szCs w:val="20"/>
              </w:rPr>
              <w:t>Ortho-mosaic mapping</w:t>
            </w:r>
          </w:p>
        </w:tc>
        <w:tc>
          <w:tcPr>
            <w:tcW w:w="795" w:type="pct"/>
          </w:tcPr>
          <w:p w14:paraId="22E92AFD" w14:textId="22389F8A" w:rsidR="008A09F7" w:rsidRPr="000B3111" w:rsidRDefault="008A09F7" w:rsidP="00D31B4B">
            <w:pPr>
              <w:rPr>
                <w:sz w:val="20"/>
                <w:szCs w:val="20"/>
              </w:rPr>
            </w:pPr>
            <w:r w:rsidRPr="000B3111">
              <w:rPr>
                <w:sz w:val="20"/>
                <w:szCs w:val="20"/>
              </w:rPr>
              <w:t xml:space="preserve">Medium </w:t>
            </w:r>
          </w:p>
        </w:tc>
        <w:tc>
          <w:tcPr>
            <w:tcW w:w="590" w:type="pct"/>
          </w:tcPr>
          <w:p w14:paraId="6622EA66" w14:textId="714D45E0" w:rsidR="008A09F7" w:rsidRPr="000B3111" w:rsidRDefault="008A09F7" w:rsidP="00D31B4B">
            <w:pPr>
              <w:rPr>
                <w:sz w:val="20"/>
                <w:szCs w:val="20"/>
              </w:rPr>
            </w:pPr>
            <w:r w:rsidRPr="000B3111">
              <w:rPr>
                <w:sz w:val="20"/>
                <w:szCs w:val="20"/>
              </w:rPr>
              <w:t>Medium</w:t>
            </w:r>
          </w:p>
        </w:tc>
      </w:tr>
    </w:tbl>
    <w:p w14:paraId="15DD8E57" w14:textId="2A889EE5" w:rsidR="00DC0C82" w:rsidRPr="000B3111" w:rsidRDefault="00DC0C82" w:rsidP="00AF641B">
      <w:pPr>
        <w:pStyle w:val="BodyText"/>
        <w:rPr>
          <w:lang w:val="en-GB"/>
        </w:rPr>
      </w:pPr>
    </w:p>
    <w:p w14:paraId="67EF0BFD" w14:textId="7A96253A" w:rsidR="007640E2" w:rsidRPr="000B3111" w:rsidRDefault="004D1A7D" w:rsidP="006A4FEE">
      <w:pPr>
        <w:pStyle w:val="BodyText"/>
        <w:rPr>
          <w:lang w:val="en-GB"/>
        </w:rPr>
      </w:pPr>
      <w:r w:rsidRPr="000B3111">
        <w:rPr>
          <w:lang w:val="en-GB"/>
        </w:rPr>
        <w:t>Most techniques exhibit medium to high interoperability, particularly when used in conjunction with standard formats and comprehensive processing software. Integration is most seamless between methods like 2D/3D Photogrammetry, Ortho-Mosaic Mapping, and LiDAR, while spectral and thermal imaging require more advanced data fusion techniques.</w:t>
      </w:r>
      <w:r w:rsidR="00836B1F" w:rsidRPr="000B3111">
        <w:rPr>
          <w:lang w:val="en-GB"/>
        </w:rPr>
        <w:t xml:space="preserve"> </w:t>
      </w:r>
    </w:p>
    <w:p w14:paraId="7CA383E0" w14:textId="77777777" w:rsidR="004B33F5" w:rsidRPr="000B3111" w:rsidRDefault="004B33F5" w:rsidP="0076586D">
      <w:pPr>
        <w:pStyle w:val="Heading2"/>
        <w:rPr>
          <w:lang w:val="en-GB"/>
        </w:rPr>
      </w:pPr>
      <w:bookmarkStart w:id="21" w:name="_Toc168666380"/>
      <w:bookmarkStart w:id="22" w:name="_Toc185600914"/>
      <w:r w:rsidRPr="000B3111">
        <w:rPr>
          <w:lang w:val="en-GB"/>
        </w:rPr>
        <w:lastRenderedPageBreak/>
        <w:t>Scope of application/Mission actions/mode of operation:</w:t>
      </w:r>
      <w:bookmarkEnd w:id="21"/>
      <w:bookmarkEnd w:id="22"/>
    </w:p>
    <w:p w14:paraId="5EAD55A2" w14:textId="5374F7E5" w:rsidR="004B1F31" w:rsidRPr="000B3111" w:rsidRDefault="004B1F31" w:rsidP="00E872F1">
      <w:pPr>
        <w:pStyle w:val="Heading3"/>
        <w:rPr>
          <w:lang w:val="en-GB"/>
        </w:rPr>
      </w:pPr>
      <w:bookmarkStart w:id="23" w:name="_Toc185600915"/>
      <w:r w:rsidRPr="000B3111">
        <w:rPr>
          <w:lang w:val="en-GB"/>
        </w:rPr>
        <w:t>General considerations and</w:t>
      </w:r>
      <w:r w:rsidR="00696FD1" w:rsidRPr="000B3111">
        <w:rPr>
          <w:lang w:val="en-GB"/>
        </w:rPr>
        <w:t xml:space="preserve"> an overview in data collection techniques’ applications</w:t>
      </w:r>
      <w:bookmarkEnd w:id="23"/>
      <w:r w:rsidRPr="000B3111">
        <w:rPr>
          <w:lang w:val="en-GB"/>
        </w:rPr>
        <w:t xml:space="preserve"> </w:t>
      </w:r>
    </w:p>
    <w:p w14:paraId="28D3F781" w14:textId="5770463B" w:rsidR="004B1F31" w:rsidRPr="000B3111" w:rsidRDefault="00995BB7" w:rsidP="00ED458D">
      <w:pPr>
        <w:pStyle w:val="BodyText"/>
        <w:rPr>
          <w:lang w:val="en-GB"/>
        </w:rPr>
      </w:pPr>
      <w:r w:rsidRPr="000B3111">
        <w:rPr>
          <w:lang w:val="en-GB"/>
        </w:rPr>
        <w:t xml:space="preserve">The </w:t>
      </w:r>
      <w:r w:rsidR="00722965" w:rsidRPr="000B3111">
        <w:rPr>
          <w:lang w:val="en-GB"/>
        </w:rPr>
        <w:t xml:space="preserve">UAS with their </w:t>
      </w:r>
      <w:r w:rsidRPr="000B3111">
        <w:rPr>
          <w:lang w:val="en-GB"/>
        </w:rPr>
        <w:t xml:space="preserve">remote sensing techniques enable a variety of applications ranging in their nature. </w:t>
      </w:r>
      <w:r w:rsidR="00722965" w:rsidRPr="000B3111">
        <w:rPr>
          <w:lang w:val="en-GB"/>
        </w:rPr>
        <w:t xml:space="preserve">The applications can be roughly </w:t>
      </w:r>
      <w:r w:rsidR="00B34996" w:rsidRPr="000B3111">
        <w:rPr>
          <w:lang w:val="en-GB"/>
        </w:rPr>
        <w:t>and</w:t>
      </w:r>
      <w:r w:rsidR="00F229CB" w:rsidRPr="000B3111">
        <w:rPr>
          <w:lang w:val="en-GB"/>
        </w:rPr>
        <w:t xml:space="preserve"> broadly </w:t>
      </w:r>
      <w:r w:rsidR="00722965" w:rsidRPr="000B3111">
        <w:rPr>
          <w:lang w:val="en-GB"/>
        </w:rPr>
        <w:t xml:space="preserve">categorised as </w:t>
      </w:r>
      <w:proofErr w:type="spellStart"/>
      <w:r w:rsidR="00722965" w:rsidRPr="000B3111">
        <w:rPr>
          <w:b/>
          <w:i/>
          <w:lang w:val="en-GB"/>
        </w:rPr>
        <w:t>i</w:t>
      </w:r>
      <w:proofErr w:type="spellEnd"/>
      <w:r w:rsidR="00722965" w:rsidRPr="000B3111">
        <w:rPr>
          <w:b/>
          <w:i/>
          <w:lang w:val="en-GB"/>
        </w:rPr>
        <w:t>)</w:t>
      </w:r>
      <w:r w:rsidR="00722965" w:rsidRPr="000B3111">
        <w:rPr>
          <w:lang w:val="en-GB"/>
        </w:rPr>
        <w:t xml:space="preserve"> agricultural and environmental applications, </w:t>
      </w:r>
      <w:r w:rsidR="00722965" w:rsidRPr="000B3111">
        <w:rPr>
          <w:b/>
          <w:i/>
          <w:lang w:val="en-GB"/>
        </w:rPr>
        <w:t>ii)</w:t>
      </w:r>
      <w:r w:rsidR="00722965" w:rsidRPr="000B3111">
        <w:rPr>
          <w:lang w:val="en-GB"/>
        </w:rPr>
        <w:t xml:space="preserve"> </w:t>
      </w:r>
      <w:r w:rsidR="00F229CB" w:rsidRPr="000B3111">
        <w:rPr>
          <w:lang w:val="en-GB"/>
        </w:rPr>
        <w:t xml:space="preserve">intelligence, surveillance, and reconnaissance, </w:t>
      </w:r>
      <w:r w:rsidR="00F229CB" w:rsidRPr="000B3111">
        <w:rPr>
          <w:b/>
          <w:i/>
          <w:lang w:val="en-GB"/>
        </w:rPr>
        <w:t xml:space="preserve">iii) </w:t>
      </w:r>
      <w:r w:rsidR="00F229CB" w:rsidRPr="000B3111">
        <w:rPr>
          <w:lang w:val="en-GB"/>
        </w:rPr>
        <w:t xml:space="preserve">aerial monitoring in engineering, </w:t>
      </w:r>
      <w:r w:rsidR="00F229CB" w:rsidRPr="000B3111">
        <w:rPr>
          <w:b/>
          <w:i/>
          <w:lang w:val="en-GB"/>
        </w:rPr>
        <w:t>iv)</w:t>
      </w:r>
      <w:r w:rsidR="00F229CB" w:rsidRPr="000B3111">
        <w:rPr>
          <w:lang w:val="en-GB"/>
        </w:rPr>
        <w:t xml:space="preserve"> cultural heritage</w:t>
      </w:r>
      <w:r w:rsidR="004D5DE6" w:rsidRPr="000B3111">
        <w:rPr>
          <w:lang w:val="en-GB"/>
        </w:rPr>
        <w:t xml:space="preserve">, and </w:t>
      </w:r>
      <w:r w:rsidR="004D5DE6" w:rsidRPr="000B3111">
        <w:rPr>
          <w:b/>
          <w:i/>
          <w:lang w:val="en-GB"/>
        </w:rPr>
        <w:t xml:space="preserve">v) </w:t>
      </w:r>
      <w:r w:rsidR="00ED458D" w:rsidRPr="000B3111">
        <w:rPr>
          <w:lang w:val="en-GB"/>
        </w:rPr>
        <w:t xml:space="preserve">traditional surveying, conventional mapping and photogrammetry, and cadastral applications. </w:t>
      </w:r>
    </w:p>
    <w:p w14:paraId="14582EB0" w14:textId="16CE487F" w:rsidR="00F229CB" w:rsidRPr="000B3111" w:rsidRDefault="00F229CB" w:rsidP="00BA1E58">
      <w:pPr>
        <w:pStyle w:val="BodyText"/>
        <w:rPr>
          <w:lang w:val="en-GB"/>
        </w:rPr>
      </w:pPr>
      <w:r w:rsidRPr="000B3111">
        <w:rPr>
          <w:lang w:val="en-GB"/>
        </w:rPr>
        <w:t>As for employed data collection techniques,</w:t>
      </w:r>
      <w:r w:rsidR="004D5DE6" w:rsidRPr="000B3111">
        <w:rPr>
          <w:lang w:val="en-GB"/>
        </w:rPr>
        <w:t xml:space="preserve"> the application examples are presented in Table </w:t>
      </w:r>
      <w:r w:rsidR="001161D0">
        <w:rPr>
          <w:lang w:val="en-GB"/>
        </w:rPr>
        <w:t>8</w:t>
      </w:r>
      <w:r w:rsidR="004D5DE6" w:rsidRPr="000B3111">
        <w:rPr>
          <w:lang w:val="en-GB"/>
        </w:rPr>
        <w:t xml:space="preserve">. </w:t>
      </w:r>
      <w:r w:rsidRPr="000B3111">
        <w:rPr>
          <w:lang w:val="en-GB"/>
        </w:rPr>
        <w:t xml:space="preserve"> </w:t>
      </w:r>
    </w:p>
    <w:p w14:paraId="1339B3D1" w14:textId="19071321" w:rsidR="000B7B90" w:rsidRPr="000B3111" w:rsidRDefault="000B7B90" w:rsidP="006A4FEE">
      <w:pPr>
        <w:pStyle w:val="Table-FigureFRED"/>
      </w:pPr>
      <w:r w:rsidRPr="000B3111">
        <w:t xml:space="preserve">Table </w:t>
      </w:r>
      <w:r w:rsidR="001161D0">
        <w:t>8</w:t>
      </w:r>
      <w:r w:rsidRPr="000B3111">
        <w:t xml:space="preserve">. Examples of particular UAS data collection techniques’ applications </w:t>
      </w:r>
    </w:p>
    <w:tbl>
      <w:tblPr>
        <w:tblStyle w:val="TableGrid"/>
        <w:tblW w:w="0" w:type="auto"/>
        <w:tblLook w:val="04A0" w:firstRow="1" w:lastRow="0" w:firstColumn="1" w:lastColumn="0" w:noHBand="0" w:noVBand="1"/>
      </w:tblPr>
      <w:tblGrid>
        <w:gridCol w:w="2068"/>
        <w:gridCol w:w="38"/>
        <w:gridCol w:w="1283"/>
        <w:gridCol w:w="5671"/>
      </w:tblGrid>
      <w:tr w:rsidR="008E3F19" w:rsidRPr="000B3111" w14:paraId="746500FD" w14:textId="77777777" w:rsidTr="00382819">
        <w:tc>
          <w:tcPr>
            <w:tcW w:w="3394" w:type="dxa"/>
            <w:gridSpan w:val="3"/>
            <w:vAlign w:val="center"/>
          </w:tcPr>
          <w:p w14:paraId="27B40403" w14:textId="77777777" w:rsidR="000B7B90" w:rsidRPr="000B3111" w:rsidRDefault="000B7B90" w:rsidP="00382819">
            <w:pPr>
              <w:rPr>
                <w:rFonts w:cs="Times New Roman"/>
                <w:b/>
                <w:bCs/>
                <w:sz w:val="20"/>
                <w:szCs w:val="24"/>
                <w:lang w:eastAsia="hr-HR"/>
              </w:rPr>
            </w:pPr>
            <w:r w:rsidRPr="000B3111">
              <w:rPr>
                <w:rFonts w:cs="Times New Roman"/>
                <w:b/>
                <w:bCs/>
                <w:sz w:val="20"/>
                <w:szCs w:val="24"/>
                <w:lang w:eastAsia="hr-HR"/>
              </w:rPr>
              <w:t>Technique</w:t>
            </w:r>
          </w:p>
        </w:tc>
        <w:tc>
          <w:tcPr>
            <w:tcW w:w="6002" w:type="dxa"/>
            <w:vAlign w:val="center"/>
          </w:tcPr>
          <w:p w14:paraId="400AAB93" w14:textId="77777777" w:rsidR="000B7B90" w:rsidRPr="000B3111" w:rsidRDefault="000B7B90" w:rsidP="00382819">
            <w:pPr>
              <w:rPr>
                <w:rFonts w:cs="Times New Roman"/>
                <w:b/>
                <w:sz w:val="20"/>
                <w:szCs w:val="24"/>
                <w:lang w:eastAsia="hr-HR"/>
              </w:rPr>
            </w:pPr>
            <w:r w:rsidRPr="000B3111">
              <w:rPr>
                <w:rFonts w:cs="Times New Roman"/>
                <w:b/>
                <w:sz w:val="20"/>
                <w:szCs w:val="24"/>
                <w:lang w:eastAsia="hr-HR"/>
              </w:rPr>
              <w:t>Application examples</w:t>
            </w:r>
          </w:p>
        </w:tc>
      </w:tr>
      <w:tr w:rsidR="008E3F19" w:rsidRPr="000B3111" w14:paraId="02EADD29" w14:textId="77777777" w:rsidTr="00382819">
        <w:tc>
          <w:tcPr>
            <w:tcW w:w="2070" w:type="dxa"/>
            <w:vMerge w:val="restart"/>
            <w:tcBorders>
              <w:right w:val="single" w:sz="4" w:space="0" w:color="1F497D" w:themeColor="text2"/>
            </w:tcBorders>
            <w:vAlign w:val="center"/>
          </w:tcPr>
          <w:p w14:paraId="61E3DAE6" w14:textId="77777777" w:rsidR="000B7B90" w:rsidRPr="000B3111" w:rsidRDefault="000B7B90" w:rsidP="00382819">
            <w:pPr>
              <w:rPr>
                <w:sz w:val="20"/>
              </w:rPr>
            </w:pPr>
            <w:r w:rsidRPr="000B3111">
              <w:rPr>
                <w:rFonts w:cs="Times New Roman"/>
                <w:b/>
                <w:bCs/>
                <w:sz w:val="20"/>
                <w:szCs w:val="24"/>
                <w:lang w:eastAsia="hr-HR"/>
              </w:rPr>
              <w:t>Photogrammetry</w:t>
            </w:r>
          </w:p>
        </w:tc>
        <w:tc>
          <w:tcPr>
            <w:tcW w:w="1324" w:type="dxa"/>
            <w:gridSpan w:val="2"/>
            <w:tcBorders>
              <w:left w:val="single" w:sz="4" w:space="0" w:color="1F497D" w:themeColor="text2"/>
            </w:tcBorders>
            <w:vAlign w:val="center"/>
          </w:tcPr>
          <w:p w14:paraId="7D51A675" w14:textId="77777777" w:rsidR="000B7B90" w:rsidRPr="000B3111" w:rsidRDefault="000B7B90" w:rsidP="00382819">
            <w:pPr>
              <w:rPr>
                <w:sz w:val="20"/>
              </w:rPr>
            </w:pPr>
            <w:r w:rsidRPr="000B3111">
              <w:rPr>
                <w:rFonts w:cs="Times New Roman"/>
                <w:b/>
                <w:bCs/>
                <w:sz w:val="20"/>
                <w:szCs w:val="24"/>
                <w:lang w:eastAsia="hr-HR"/>
              </w:rPr>
              <w:t>2D</w:t>
            </w:r>
          </w:p>
        </w:tc>
        <w:tc>
          <w:tcPr>
            <w:tcW w:w="6002" w:type="dxa"/>
            <w:vAlign w:val="center"/>
          </w:tcPr>
          <w:p w14:paraId="406BCED7" w14:textId="77777777" w:rsidR="000B7B90" w:rsidRPr="000B3111" w:rsidRDefault="000B7B90" w:rsidP="00382819">
            <w:pPr>
              <w:rPr>
                <w:sz w:val="20"/>
              </w:rPr>
            </w:pPr>
            <w:r w:rsidRPr="000B3111">
              <w:rPr>
                <w:rFonts w:cs="Times New Roman"/>
                <w:sz w:val="20"/>
                <w:szCs w:val="24"/>
                <w:lang w:eastAsia="hr-HR"/>
              </w:rPr>
              <w:t>Urban planning, agriculture, land use mapping, topographic mapping, and environmental monitoring</w:t>
            </w:r>
          </w:p>
        </w:tc>
      </w:tr>
      <w:tr w:rsidR="008E3F19" w:rsidRPr="000B3111" w14:paraId="75A7006A" w14:textId="77777777" w:rsidTr="00382819">
        <w:tc>
          <w:tcPr>
            <w:tcW w:w="2070" w:type="dxa"/>
            <w:vMerge/>
            <w:tcBorders>
              <w:right w:val="single" w:sz="4" w:space="0" w:color="1F497D" w:themeColor="text2"/>
            </w:tcBorders>
            <w:vAlign w:val="center"/>
          </w:tcPr>
          <w:p w14:paraId="07331336" w14:textId="77777777" w:rsidR="000B7B90" w:rsidRPr="000B3111" w:rsidRDefault="000B7B90" w:rsidP="00382819">
            <w:pPr>
              <w:rPr>
                <w:sz w:val="20"/>
              </w:rPr>
            </w:pPr>
          </w:p>
        </w:tc>
        <w:tc>
          <w:tcPr>
            <w:tcW w:w="1324" w:type="dxa"/>
            <w:gridSpan w:val="2"/>
            <w:tcBorders>
              <w:left w:val="single" w:sz="4" w:space="0" w:color="1F497D" w:themeColor="text2"/>
            </w:tcBorders>
            <w:vAlign w:val="center"/>
          </w:tcPr>
          <w:p w14:paraId="4D74C3A1" w14:textId="77777777" w:rsidR="000B7B90" w:rsidRPr="000B3111" w:rsidRDefault="000B7B90" w:rsidP="00382819">
            <w:pPr>
              <w:rPr>
                <w:sz w:val="20"/>
              </w:rPr>
            </w:pPr>
            <w:r w:rsidRPr="000B3111">
              <w:rPr>
                <w:rFonts w:cs="Times New Roman"/>
                <w:b/>
                <w:bCs/>
                <w:sz w:val="20"/>
                <w:szCs w:val="24"/>
                <w:lang w:eastAsia="hr-HR"/>
              </w:rPr>
              <w:t>3D</w:t>
            </w:r>
          </w:p>
        </w:tc>
        <w:tc>
          <w:tcPr>
            <w:tcW w:w="6002" w:type="dxa"/>
            <w:vAlign w:val="center"/>
          </w:tcPr>
          <w:p w14:paraId="1381CD20" w14:textId="77777777" w:rsidR="000B7B90" w:rsidRPr="000B3111" w:rsidRDefault="000B7B90" w:rsidP="00382819">
            <w:pPr>
              <w:rPr>
                <w:sz w:val="20"/>
              </w:rPr>
            </w:pPr>
            <w:r w:rsidRPr="000B3111">
              <w:rPr>
                <w:rFonts w:cs="Times New Roman"/>
                <w:sz w:val="20"/>
                <w:szCs w:val="24"/>
                <w:lang w:eastAsia="hr-HR"/>
              </w:rPr>
              <w:t>Construction site monitoring, historical site documentation, and infrastructure inspection</w:t>
            </w:r>
          </w:p>
        </w:tc>
      </w:tr>
      <w:tr w:rsidR="008E3F19" w:rsidRPr="000B3111" w14:paraId="37CC0A7D" w14:textId="77777777" w:rsidTr="00382819">
        <w:tc>
          <w:tcPr>
            <w:tcW w:w="3394" w:type="dxa"/>
            <w:gridSpan w:val="3"/>
            <w:vAlign w:val="center"/>
          </w:tcPr>
          <w:p w14:paraId="22C7E0C4" w14:textId="77777777" w:rsidR="000B7B90" w:rsidRPr="000B3111" w:rsidRDefault="000B7B90" w:rsidP="00382819">
            <w:pPr>
              <w:rPr>
                <w:sz w:val="20"/>
              </w:rPr>
            </w:pPr>
            <w:r w:rsidRPr="000B3111">
              <w:rPr>
                <w:rFonts w:cs="Times New Roman"/>
                <w:b/>
                <w:bCs/>
                <w:sz w:val="20"/>
                <w:szCs w:val="24"/>
                <w:lang w:eastAsia="hr-HR"/>
              </w:rPr>
              <w:t>Ortho-Mosaic Mapping</w:t>
            </w:r>
          </w:p>
        </w:tc>
        <w:tc>
          <w:tcPr>
            <w:tcW w:w="6002" w:type="dxa"/>
            <w:vAlign w:val="center"/>
          </w:tcPr>
          <w:p w14:paraId="69067539" w14:textId="77777777" w:rsidR="000B7B90" w:rsidRPr="000B3111" w:rsidRDefault="000B7B90" w:rsidP="00382819">
            <w:pPr>
              <w:rPr>
                <w:sz w:val="20"/>
              </w:rPr>
            </w:pPr>
            <w:r w:rsidRPr="000B3111">
              <w:rPr>
                <w:rFonts w:cs="Times New Roman"/>
                <w:sz w:val="20"/>
                <w:szCs w:val="24"/>
                <w:lang w:eastAsia="hr-HR"/>
              </w:rPr>
              <w:t>Agriculture (e.g. crop health monitoring), forestry (e.g. tree count and health), land surveying, environmental studies, disaster management</w:t>
            </w:r>
          </w:p>
        </w:tc>
      </w:tr>
      <w:tr w:rsidR="008E3F19" w:rsidRPr="000B3111" w14:paraId="54D88B4C" w14:textId="77777777" w:rsidTr="00382819">
        <w:tc>
          <w:tcPr>
            <w:tcW w:w="3394" w:type="dxa"/>
            <w:gridSpan w:val="3"/>
            <w:vAlign w:val="center"/>
          </w:tcPr>
          <w:p w14:paraId="29BB1DC6" w14:textId="77777777" w:rsidR="000B7B90" w:rsidRPr="000B3111" w:rsidRDefault="000B7B90" w:rsidP="00382819">
            <w:pPr>
              <w:rPr>
                <w:sz w:val="20"/>
              </w:rPr>
            </w:pPr>
            <w:r w:rsidRPr="000B3111">
              <w:rPr>
                <w:rFonts w:cs="Times New Roman"/>
                <w:b/>
                <w:bCs/>
                <w:sz w:val="20"/>
                <w:szCs w:val="24"/>
                <w:lang w:eastAsia="hr-HR"/>
              </w:rPr>
              <w:t>LiDAR (point clouds)</w:t>
            </w:r>
          </w:p>
        </w:tc>
        <w:tc>
          <w:tcPr>
            <w:tcW w:w="6002" w:type="dxa"/>
            <w:vAlign w:val="center"/>
          </w:tcPr>
          <w:p w14:paraId="0A720FE5" w14:textId="77777777" w:rsidR="000B7B90" w:rsidRPr="000B3111" w:rsidRDefault="000B7B90" w:rsidP="00382819">
            <w:pPr>
              <w:rPr>
                <w:sz w:val="20"/>
              </w:rPr>
            </w:pPr>
            <w:r w:rsidRPr="000B3111">
              <w:rPr>
                <w:rFonts w:cs="Times New Roman"/>
                <w:sz w:val="20"/>
                <w:szCs w:val="24"/>
                <w:lang w:eastAsia="hr-HR"/>
              </w:rPr>
              <w:t>Topographic mapping, forestry (e.g. canopy height measurement), flood risk assessment, heritage conservation</w:t>
            </w:r>
          </w:p>
        </w:tc>
      </w:tr>
      <w:tr w:rsidR="008E3F19" w:rsidRPr="000B3111" w14:paraId="21F03F11" w14:textId="77777777" w:rsidTr="00382819">
        <w:tc>
          <w:tcPr>
            <w:tcW w:w="3394" w:type="dxa"/>
            <w:gridSpan w:val="3"/>
            <w:vAlign w:val="center"/>
          </w:tcPr>
          <w:p w14:paraId="1264CAEA" w14:textId="77777777" w:rsidR="000B7B90" w:rsidRPr="000B3111" w:rsidRDefault="000B7B90" w:rsidP="00382819">
            <w:pPr>
              <w:rPr>
                <w:sz w:val="20"/>
              </w:rPr>
            </w:pPr>
            <w:r w:rsidRPr="000B3111">
              <w:rPr>
                <w:rFonts w:cs="Times New Roman"/>
                <w:b/>
                <w:bCs/>
                <w:sz w:val="20"/>
                <w:szCs w:val="24"/>
                <w:lang w:eastAsia="hr-HR"/>
              </w:rPr>
              <w:t>Multispectral and Hyperspectral Imaging</w:t>
            </w:r>
          </w:p>
        </w:tc>
        <w:tc>
          <w:tcPr>
            <w:tcW w:w="6002" w:type="dxa"/>
            <w:vAlign w:val="center"/>
          </w:tcPr>
          <w:p w14:paraId="3FC9207D" w14:textId="77777777" w:rsidR="000B7B90" w:rsidRPr="000B3111" w:rsidRDefault="000B7B90" w:rsidP="00382819">
            <w:pPr>
              <w:rPr>
                <w:sz w:val="20"/>
              </w:rPr>
            </w:pPr>
            <w:r w:rsidRPr="000B3111">
              <w:rPr>
                <w:rFonts w:cs="Times New Roman"/>
                <w:sz w:val="20"/>
                <w:szCs w:val="24"/>
                <w:lang w:eastAsia="hr-HR"/>
              </w:rPr>
              <w:t>Precision agriculture/ advanced agricultural analysis (e.g. crop health assessment), environmental monitoring (e.g. pollution detection), mineral exploration, fire assessment (e.g.  thermal anomalies’ detection, burned and unburned vegetation differentiation, post-fire recovery monitoring)</w:t>
            </w:r>
          </w:p>
        </w:tc>
      </w:tr>
      <w:tr w:rsidR="008E3F19" w:rsidRPr="000B3111" w14:paraId="3D45506A" w14:textId="77777777" w:rsidTr="00382819">
        <w:tc>
          <w:tcPr>
            <w:tcW w:w="3394" w:type="dxa"/>
            <w:gridSpan w:val="3"/>
            <w:vAlign w:val="center"/>
          </w:tcPr>
          <w:p w14:paraId="18B038FC" w14:textId="77777777" w:rsidR="000B7B90" w:rsidRPr="000B3111" w:rsidRDefault="000B7B90" w:rsidP="00382819">
            <w:pPr>
              <w:rPr>
                <w:rFonts w:cs="Times New Roman"/>
                <w:b/>
                <w:bCs/>
                <w:sz w:val="20"/>
                <w:szCs w:val="24"/>
                <w:lang w:eastAsia="hr-HR"/>
              </w:rPr>
            </w:pPr>
            <w:r w:rsidRPr="000B3111">
              <w:rPr>
                <w:rFonts w:cs="Times New Roman"/>
                <w:b/>
                <w:bCs/>
                <w:sz w:val="20"/>
                <w:szCs w:val="24"/>
                <w:lang w:eastAsia="hr-HR"/>
              </w:rPr>
              <w:t>Thermal Imaging</w:t>
            </w:r>
          </w:p>
        </w:tc>
        <w:tc>
          <w:tcPr>
            <w:tcW w:w="6002" w:type="dxa"/>
            <w:vAlign w:val="center"/>
          </w:tcPr>
          <w:p w14:paraId="3B86CBCD" w14:textId="77777777" w:rsidR="000B7B90" w:rsidRPr="000B3111" w:rsidRDefault="000B7B90" w:rsidP="00382819">
            <w:pPr>
              <w:rPr>
                <w:sz w:val="20"/>
              </w:rPr>
            </w:pPr>
            <w:r w:rsidRPr="000B3111">
              <w:rPr>
                <w:rFonts w:cs="Times New Roman"/>
                <w:sz w:val="20"/>
                <w:szCs w:val="24"/>
                <w:lang w:eastAsia="hr-HR"/>
              </w:rPr>
              <w:t xml:space="preserve">Energy audits (e.g. detecting heat leaks in buildings), search and rescue operations (locating missing persons), wildlife monitoring, firefighting, fire detection </w:t>
            </w:r>
          </w:p>
        </w:tc>
      </w:tr>
      <w:tr w:rsidR="008E3F19" w:rsidRPr="000B3111" w14:paraId="4D6A8FBB" w14:textId="77777777" w:rsidTr="00382819">
        <w:tc>
          <w:tcPr>
            <w:tcW w:w="3394" w:type="dxa"/>
            <w:gridSpan w:val="3"/>
            <w:vAlign w:val="center"/>
          </w:tcPr>
          <w:p w14:paraId="272ABD4A" w14:textId="77777777" w:rsidR="000B7B90" w:rsidRPr="000B3111" w:rsidRDefault="000B7B90" w:rsidP="00382819">
            <w:pPr>
              <w:rPr>
                <w:rFonts w:cs="Times New Roman"/>
                <w:b/>
                <w:bCs/>
                <w:sz w:val="20"/>
                <w:szCs w:val="24"/>
                <w:lang w:eastAsia="hr-HR"/>
              </w:rPr>
            </w:pPr>
            <w:r w:rsidRPr="000B3111">
              <w:rPr>
                <w:rFonts w:cs="Times New Roman"/>
                <w:b/>
                <w:bCs/>
                <w:sz w:val="20"/>
                <w:szCs w:val="24"/>
                <w:lang w:eastAsia="hr-HR"/>
              </w:rPr>
              <w:t>Real-time Data Transfer and Live Video Streaming</w:t>
            </w:r>
          </w:p>
        </w:tc>
        <w:tc>
          <w:tcPr>
            <w:tcW w:w="6002" w:type="dxa"/>
            <w:vAlign w:val="center"/>
          </w:tcPr>
          <w:p w14:paraId="2DAC7E00" w14:textId="77777777" w:rsidR="000B7B90" w:rsidRPr="000B3111" w:rsidRDefault="000B7B90" w:rsidP="00382819">
            <w:pPr>
              <w:rPr>
                <w:sz w:val="20"/>
              </w:rPr>
            </w:pPr>
            <w:r w:rsidRPr="000B3111">
              <w:rPr>
                <w:rFonts w:cs="Times New Roman"/>
                <w:sz w:val="20"/>
                <w:szCs w:val="24"/>
                <w:lang w:eastAsia="hr-HR"/>
              </w:rPr>
              <w:t>Surveillance, disaster response, and military operations</w:t>
            </w:r>
          </w:p>
        </w:tc>
      </w:tr>
      <w:tr w:rsidR="008E3F19" w:rsidRPr="000B3111" w14:paraId="333FF735" w14:textId="77777777" w:rsidTr="00382819">
        <w:tc>
          <w:tcPr>
            <w:tcW w:w="3394" w:type="dxa"/>
            <w:gridSpan w:val="3"/>
            <w:vAlign w:val="center"/>
          </w:tcPr>
          <w:p w14:paraId="0C18C896" w14:textId="77777777" w:rsidR="000B7B90" w:rsidRPr="000B3111" w:rsidRDefault="000B7B90" w:rsidP="00382819">
            <w:pPr>
              <w:rPr>
                <w:rFonts w:cs="Times New Roman"/>
                <w:b/>
                <w:bCs/>
                <w:sz w:val="20"/>
                <w:szCs w:val="24"/>
                <w:lang w:eastAsia="hr-HR"/>
              </w:rPr>
            </w:pPr>
            <w:r w:rsidRPr="000B3111">
              <w:rPr>
                <w:rFonts w:cs="Times New Roman"/>
                <w:b/>
                <w:bCs/>
                <w:sz w:val="20"/>
                <w:szCs w:val="24"/>
                <w:lang w:eastAsia="hr-HR"/>
              </w:rPr>
              <w:t>Geometrical Evaluation</w:t>
            </w:r>
          </w:p>
        </w:tc>
        <w:tc>
          <w:tcPr>
            <w:tcW w:w="6002" w:type="dxa"/>
            <w:vAlign w:val="center"/>
          </w:tcPr>
          <w:p w14:paraId="2DD3D931" w14:textId="77777777" w:rsidR="000B7B90" w:rsidRPr="000B3111" w:rsidRDefault="000B7B90" w:rsidP="00382819">
            <w:pPr>
              <w:rPr>
                <w:sz w:val="20"/>
              </w:rPr>
            </w:pPr>
            <w:r w:rsidRPr="000B3111">
              <w:rPr>
                <w:rFonts w:cs="Times New Roman"/>
                <w:sz w:val="20"/>
                <w:szCs w:val="24"/>
                <w:lang w:eastAsia="hr-HR"/>
              </w:rPr>
              <w:t>Engineering, construction, and scientific research</w:t>
            </w:r>
          </w:p>
        </w:tc>
      </w:tr>
      <w:tr w:rsidR="008E3F19" w:rsidRPr="000B3111" w14:paraId="6B586893" w14:textId="77777777" w:rsidTr="00382819">
        <w:tc>
          <w:tcPr>
            <w:tcW w:w="2111" w:type="dxa"/>
            <w:gridSpan w:val="2"/>
            <w:vMerge w:val="restart"/>
            <w:tcBorders>
              <w:right w:val="single" w:sz="4" w:space="0" w:color="1F497D" w:themeColor="text2"/>
            </w:tcBorders>
            <w:vAlign w:val="center"/>
          </w:tcPr>
          <w:p w14:paraId="37FB6DE4" w14:textId="77777777" w:rsidR="000B7B90" w:rsidRPr="000B3111" w:rsidRDefault="000B7B90" w:rsidP="00382819">
            <w:pPr>
              <w:rPr>
                <w:rFonts w:cs="Times New Roman"/>
                <w:b/>
                <w:bCs/>
                <w:sz w:val="20"/>
                <w:szCs w:val="24"/>
                <w:lang w:eastAsia="hr-HR"/>
              </w:rPr>
            </w:pPr>
            <w:r w:rsidRPr="000B3111">
              <w:rPr>
                <w:rFonts w:cs="Times New Roman"/>
                <w:b/>
                <w:bCs/>
                <w:sz w:val="20"/>
                <w:szCs w:val="24"/>
                <w:lang w:eastAsia="hr-HR"/>
              </w:rPr>
              <w:t>Mapping</w:t>
            </w:r>
          </w:p>
        </w:tc>
        <w:tc>
          <w:tcPr>
            <w:tcW w:w="1283" w:type="dxa"/>
            <w:tcBorders>
              <w:left w:val="single" w:sz="4" w:space="0" w:color="1F497D" w:themeColor="text2"/>
            </w:tcBorders>
            <w:vAlign w:val="center"/>
          </w:tcPr>
          <w:p w14:paraId="43B3A22A" w14:textId="77777777" w:rsidR="000B7B90" w:rsidRPr="000B3111" w:rsidRDefault="000B7B90" w:rsidP="00382819">
            <w:pPr>
              <w:rPr>
                <w:rFonts w:cs="Times New Roman"/>
                <w:b/>
                <w:bCs/>
                <w:sz w:val="20"/>
                <w:szCs w:val="24"/>
                <w:lang w:eastAsia="hr-HR"/>
              </w:rPr>
            </w:pPr>
            <w:r w:rsidRPr="000B3111">
              <w:rPr>
                <w:rFonts w:cs="Times New Roman"/>
                <w:b/>
                <w:bCs/>
                <w:sz w:val="20"/>
                <w:szCs w:val="24"/>
                <w:lang w:eastAsia="hr-HR"/>
              </w:rPr>
              <w:t>Rectangle</w:t>
            </w:r>
          </w:p>
        </w:tc>
        <w:tc>
          <w:tcPr>
            <w:tcW w:w="6002" w:type="dxa"/>
            <w:vAlign w:val="center"/>
          </w:tcPr>
          <w:p w14:paraId="5D60F308" w14:textId="77777777" w:rsidR="000B7B90" w:rsidRPr="000B3111" w:rsidRDefault="000B7B90" w:rsidP="00382819">
            <w:pPr>
              <w:rPr>
                <w:sz w:val="20"/>
              </w:rPr>
            </w:pPr>
            <w:r w:rsidRPr="000B3111">
              <w:rPr>
                <w:rFonts w:cs="Times New Roman"/>
                <w:sz w:val="20"/>
                <w:szCs w:val="24"/>
                <w:lang w:eastAsia="hr-HR"/>
              </w:rPr>
              <w:t>Large area surveys like agriculture fields or urban planning</w:t>
            </w:r>
          </w:p>
        </w:tc>
      </w:tr>
      <w:tr w:rsidR="008E3F19" w:rsidRPr="000B3111" w14:paraId="3F2C6736" w14:textId="77777777" w:rsidTr="00382819">
        <w:tc>
          <w:tcPr>
            <w:tcW w:w="2111" w:type="dxa"/>
            <w:gridSpan w:val="2"/>
            <w:vMerge/>
            <w:tcBorders>
              <w:right w:val="single" w:sz="4" w:space="0" w:color="1F497D" w:themeColor="text2"/>
            </w:tcBorders>
            <w:vAlign w:val="center"/>
          </w:tcPr>
          <w:p w14:paraId="39B0B41B" w14:textId="77777777" w:rsidR="000B7B90" w:rsidRPr="000B3111" w:rsidRDefault="000B7B90" w:rsidP="00382819">
            <w:pPr>
              <w:rPr>
                <w:rFonts w:cs="Times New Roman"/>
                <w:b/>
                <w:bCs/>
                <w:sz w:val="20"/>
                <w:szCs w:val="24"/>
                <w:lang w:eastAsia="hr-HR"/>
              </w:rPr>
            </w:pPr>
          </w:p>
        </w:tc>
        <w:tc>
          <w:tcPr>
            <w:tcW w:w="1283" w:type="dxa"/>
            <w:tcBorders>
              <w:left w:val="single" w:sz="4" w:space="0" w:color="1F497D" w:themeColor="text2"/>
            </w:tcBorders>
            <w:vAlign w:val="center"/>
          </w:tcPr>
          <w:p w14:paraId="4AFA4E71" w14:textId="77777777" w:rsidR="000B7B90" w:rsidRPr="000B3111" w:rsidRDefault="000B7B90" w:rsidP="00382819">
            <w:pPr>
              <w:rPr>
                <w:rFonts w:cs="Times New Roman"/>
                <w:b/>
                <w:bCs/>
                <w:sz w:val="20"/>
                <w:szCs w:val="24"/>
                <w:lang w:eastAsia="hr-HR"/>
              </w:rPr>
            </w:pPr>
            <w:r w:rsidRPr="000B3111">
              <w:rPr>
                <w:rFonts w:cs="Times New Roman"/>
                <w:b/>
                <w:bCs/>
                <w:sz w:val="20"/>
                <w:szCs w:val="24"/>
                <w:lang w:eastAsia="hr-HR"/>
              </w:rPr>
              <w:t>Spiral</w:t>
            </w:r>
          </w:p>
        </w:tc>
        <w:tc>
          <w:tcPr>
            <w:tcW w:w="6002" w:type="dxa"/>
            <w:vAlign w:val="center"/>
          </w:tcPr>
          <w:p w14:paraId="7FA02EB2" w14:textId="77777777" w:rsidR="000B7B90" w:rsidRPr="000B3111" w:rsidRDefault="000B7B90" w:rsidP="00382819">
            <w:pPr>
              <w:tabs>
                <w:tab w:val="left" w:pos="458"/>
              </w:tabs>
              <w:rPr>
                <w:sz w:val="20"/>
              </w:rPr>
            </w:pPr>
            <w:r w:rsidRPr="000B3111">
              <w:rPr>
                <w:rFonts w:cs="Times New Roman"/>
                <w:sz w:val="20"/>
                <w:szCs w:val="24"/>
                <w:lang w:eastAsia="hr-HR"/>
              </w:rPr>
              <w:t>Disaster site surveys, archaeological sites</w:t>
            </w:r>
          </w:p>
        </w:tc>
      </w:tr>
    </w:tbl>
    <w:p w14:paraId="258068E5" w14:textId="3018C5C5" w:rsidR="000B7B90" w:rsidRPr="000B3111" w:rsidRDefault="000B7B90" w:rsidP="000B7B90"/>
    <w:p w14:paraId="4167E6F7" w14:textId="0A7998A5" w:rsidR="00770000" w:rsidRPr="000B3111" w:rsidRDefault="00770000" w:rsidP="00D55E58">
      <w:r w:rsidRPr="000B3111">
        <w:t xml:space="preserve">Different applications in terms of remote sensing are shown in Figure </w:t>
      </w:r>
      <w:r w:rsidR="00D55E58" w:rsidRPr="000B3111">
        <w:t>14</w:t>
      </w:r>
      <w:r w:rsidRPr="000B3111">
        <w:t xml:space="preserve">. </w:t>
      </w:r>
    </w:p>
    <w:p w14:paraId="214D3225" w14:textId="10E6D73B" w:rsidR="00770000" w:rsidRPr="000B3111" w:rsidRDefault="00770000" w:rsidP="00607F97">
      <w:pPr>
        <w:jc w:val="center"/>
      </w:pPr>
      <w:r w:rsidRPr="000B3111">
        <w:rPr>
          <w:noProof/>
        </w:rPr>
        <w:lastRenderedPageBreak/>
        <w:drawing>
          <wp:inline distT="0" distB="0" distL="0" distR="0" wp14:anchorId="09AD745D" wp14:editId="2A7AAF2A">
            <wp:extent cx="2520000" cy="2638325"/>
            <wp:effectExtent l="0" t="0" r="0" b="0"/>
            <wp:docPr id="28" name="Picture 28" descr="/media/item_content/202207/62e0969ea1f77drones-06-00147-g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edia/item_content/202207/62e0969ea1f77drones-06-00147-g010.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20000" cy="2638325"/>
                    </a:xfrm>
                    <a:prstGeom prst="rect">
                      <a:avLst/>
                    </a:prstGeom>
                    <a:noFill/>
                    <a:ln>
                      <a:noFill/>
                    </a:ln>
                  </pic:spPr>
                </pic:pic>
              </a:graphicData>
            </a:graphic>
          </wp:inline>
        </w:drawing>
      </w:r>
    </w:p>
    <w:p w14:paraId="17AC5DE9" w14:textId="75E1B4ED" w:rsidR="00607F97" w:rsidRPr="000B3111" w:rsidRDefault="00607F97" w:rsidP="00D55E58">
      <w:pPr>
        <w:pStyle w:val="Table-FigureFRED"/>
      </w:pPr>
      <w:r w:rsidRPr="000B3111">
        <w:t>Figure 1</w:t>
      </w:r>
      <w:r w:rsidR="00D55E58" w:rsidRPr="000B3111">
        <w:t>4</w:t>
      </w:r>
      <w:r w:rsidRPr="000B3111">
        <w:t>. UAS aerial surveying and mapping techniques, and levels of interoperability</w:t>
      </w:r>
      <w:r w:rsidR="00FF74D4" w:rsidRPr="000B3111">
        <w:t xml:space="preserve"> (10.3390/drones6060147)</w:t>
      </w:r>
      <w:r w:rsidR="00E3254C" w:rsidRPr="000B3111">
        <w:t xml:space="preserve"> </w:t>
      </w:r>
    </w:p>
    <w:p w14:paraId="7C45C3D0" w14:textId="4211B747" w:rsidR="00114FB3" w:rsidRPr="000B3111" w:rsidRDefault="00EE18DA" w:rsidP="00E872F1">
      <w:pPr>
        <w:pStyle w:val="Heading3"/>
        <w:rPr>
          <w:lang w:val="en-GB"/>
        </w:rPr>
      </w:pPr>
      <w:bookmarkStart w:id="24" w:name="_Toc185600916"/>
      <w:r w:rsidRPr="000B3111">
        <w:rPr>
          <w:lang w:val="en-GB"/>
        </w:rPr>
        <w:t>Mission actions’ application examples</w:t>
      </w:r>
      <w:bookmarkEnd w:id="24"/>
    </w:p>
    <w:p w14:paraId="652359DE" w14:textId="7B7E2BCA" w:rsidR="00980459" w:rsidRPr="000B3111" w:rsidRDefault="00980459" w:rsidP="00D55E58">
      <w:r w:rsidRPr="000B3111">
        <w:t>The UAS have become pivotal in enhancing various mission actions across different operational scopes. Their advanced technologies and versatile applications allow for real-time visual observation, thermal imaging, firefighting support, search and rescue operations, and post-event investigation and analysis.</w:t>
      </w:r>
    </w:p>
    <w:p w14:paraId="2124365E" w14:textId="4D8EF893" w:rsidR="00BC2086" w:rsidRPr="000B3111" w:rsidRDefault="00681D7C" w:rsidP="00BC2086">
      <w:r w:rsidRPr="000B3111">
        <w:rPr>
          <w:b/>
          <w:i/>
        </w:rPr>
        <w:t>Search for danger:</w:t>
      </w:r>
      <w:r w:rsidRPr="000B3111">
        <w:t xml:space="preserve"> </w:t>
      </w:r>
      <w:r w:rsidR="00BC2086" w:rsidRPr="000B3111">
        <w:t>In emergency situations, UAS can be deployed to search for potential dangers, such as hazardous materials, structural damage, or trapped individuals. Their ability to access hard-to-reach areas makes them invaluable for disaster response and management.</w:t>
      </w:r>
    </w:p>
    <w:p w14:paraId="00E308C1" w14:textId="0B5DCA82" w:rsidR="00980459" w:rsidRPr="000B3111" w:rsidRDefault="00980459" w:rsidP="00BC2086">
      <w:r w:rsidRPr="000B3111">
        <w:t xml:space="preserve">UAS provide </w:t>
      </w:r>
      <w:r w:rsidRPr="000B3111">
        <w:rPr>
          <w:b/>
          <w:i/>
        </w:rPr>
        <w:t>security and technical escort</w:t>
      </w:r>
      <w:r w:rsidRPr="000B3111">
        <w:t xml:space="preserve"> services by monitoring and protecting assets, personnel, and infrastructure. They can patrol perimeter fences, monitor crowds, and provide aerial support during transport of high-value items or sensitive operations.</w:t>
      </w:r>
    </w:p>
    <w:p w14:paraId="6A523D78" w14:textId="58AEAE91" w:rsidR="00EE18DA" w:rsidRPr="000B3111" w:rsidRDefault="00EE18DA" w:rsidP="00EE18DA">
      <w:r w:rsidRPr="000B3111">
        <w:rPr>
          <w:b/>
          <w:i/>
        </w:rPr>
        <w:t>Real-Time Visual Observation</w:t>
      </w:r>
      <w:r w:rsidRPr="000B3111">
        <w:t xml:space="preserve">, in terms of </w:t>
      </w:r>
      <w:r w:rsidRPr="000B3111">
        <w:rPr>
          <w:i/>
        </w:rPr>
        <w:t>Safety Watch</w:t>
      </w:r>
      <w:r w:rsidRPr="000B3111">
        <w:t xml:space="preserve"> and </w:t>
      </w:r>
      <w:r w:rsidRPr="000B3111">
        <w:rPr>
          <w:i/>
        </w:rPr>
        <w:t>Patrol Mode</w:t>
      </w:r>
      <w:r w:rsidRPr="000B3111">
        <w:t xml:space="preserve"> refers to continuous monitoring of areas for security purposes, inspecting infrastructure, as well as environmental monitoring and surveillance.  </w:t>
      </w:r>
    </w:p>
    <w:p w14:paraId="1D07A97C" w14:textId="77777777" w:rsidR="001161D0" w:rsidRDefault="00EE18DA" w:rsidP="00EE18DA">
      <w:r w:rsidRPr="000B3111">
        <w:rPr>
          <w:b/>
          <w:i/>
        </w:rPr>
        <w:t>Detection of Hot Spots</w:t>
      </w:r>
      <w:r w:rsidRPr="000B3111">
        <w:t xml:space="preserve"> in function of early warnings aims at identifying potential fire hazards or equipment overheating. Depending on several data collection and monitoring techniques and technologies thermal imaging is presented: on the example of detecting hot spots in a forest to provide early warnings for wildfire prevention</w:t>
      </w:r>
      <w:r w:rsidR="00DA3D5C" w:rsidRPr="000B3111">
        <w:t>.</w:t>
      </w:r>
    </w:p>
    <w:p w14:paraId="700D15A8" w14:textId="3F7595FC" w:rsidR="00EE18DA" w:rsidRPr="000B3111" w:rsidRDefault="00DA3D5C" w:rsidP="00EE18DA">
      <w:r w:rsidRPr="000B3111">
        <w:t xml:space="preserve"> </w:t>
      </w:r>
    </w:p>
    <w:p w14:paraId="4104D1E8" w14:textId="2497B81C" w:rsidR="00EE18DA" w:rsidRPr="000B3111" w:rsidRDefault="00EE18DA" w:rsidP="00D55E58">
      <w:pPr>
        <w:pStyle w:val="Table-FigureFRED"/>
      </w:pPr>
      <w:r w:rsidRPr="000B3111">
        <w:lastRenderedPageBreak/>
        <w:t xml:space="preserve">Table </w:t>
      </w:r>
      <w:r w:rsidR="001161D0">
        <w:t>9</w:t>
      </w:r>
      <w:r w:rsidRPr="000B3111">
        <w:t>. Steps in Hot Spot Detection with Multiple Techniques</w:t>
      </w:r>
    </w:p>
    <w:tbl>
      <w:tblPr>
        <w:tblStyle w:val="TableGrid"/>
        <w:tblW w:w="9634" w:type="dxa"/>
        <w:tblLook w:val="04A0" w:firstRow="1" w:lastRow="0" w:firstColumn="1" w:lastColumn="0" w:noHBand="0" w:noVBand="1"/>
      </w:tblPr>
      <w:tblGrid>
        <w:gridCol w:w="1838"/>
        <w:gridCol w:w="7796"/>
      </w:tblGrid>
      <w:tr w:rsidR="00EE18DA" w:rsidRPr="000B3111" w14:paraId="49737CDB" w14:textId="77777777" w:rsidTr="00ED6AC0">
        <w:tc>
          <w:tcPr>
            <w:tcW w:w="1838" w:type="dxa"/>
            <w:hideMark/>
          </w:tcPr>
          <w:p w14:paraId="70F57F21" w14:textId="77777777" w:rsidR="00EE18DA" w:rsidRPr="000B3111" w:rsidRDefault="00EE18DA" w:rsidP="00ED6AC0">
            <w:pPr>
              <w:jc w:val="center"/>
              <w:rPr>
                <w:rFonts w:cs="Times New Roman"/>
                <w:b/>
                <w:bCs/>
                <w:sz w:val="20"/>
                <w:szCs w:val="24"/>
                <w:lang w:eastAsia="hr-HR"/>
              </w:rPr>
            </w:pPr>
            <w:r w:rsidRPr="000B3111">
              <w:rPr>
                <w:rFonts w:cs="Times New Roman"/>
                <w:b/>
                <w:bCs/>
                <w:sz w:val="20"/>
                <w:szCs w:val="24"/>
                <w:lang w:eastAsia="hr-HR"/>
              </w:rPr>
              <w:t>Step</w:t>
            </w:r>
          </w:p>
        </w:tc>
        <w:tc>
          <w:tcPr>
            <w:tcW w:w="7796" w:type="dxa"/>
            <w:hideMark/>
          </w:tcPr>
          <w:p w14:paraId="151B0AA1" w14:textId="77777777" w:rsidR="00EE18DA" w:rsidRPr="000B3111" w:rsidRDefault="00EE18DA" w:rsidP="00ED6AC0">
            <w:pPr>
              <w:jc w:val="center"/>
              <w:rPr>
                <w:rFonts w:cs="Times New Roman"/>
                <w:b/>
                <w:bCs/>
                <w:sz w:val="20"/>
                <w:szCs w:val="24"/>
                <w:lang w:eastAsia="hr-HR"/>
              </w:rPr>
            </w:pPr>
            <w:r w:rsidRPr="000B3111">
              <w:rPr>
                <w:rFonts w:cs="Times New Roman"/>
                <w:b/>
                <w:bCs/>
                <w:sz w:val="20"/>
                <w:szCs w:val="24"/>
                <w:lang w:eastAsia="hr-HR"/>
              </w:rPr>
              <w:t>Description</w:t>
            </w:r>
          </w:p>
        </w:tc>
      </w:tr>
      <w:tr w:rsidR="00EE18DA" w:rsidRPr="000B3111" w14:paraId="77995427" w14:textId="77777777" w:rsidTr="00ED6AC0">
        <w:tc>
          <w:tcPr>
            <w:tcW w:w="1838" w:type="dxa"/>
            <w:hideMark/>
          </w:tcPr>
          <w:p w14:paraId="6E89CA80" w14:textId="77777777" w:rsidR="00EE18DA" w:rsidRPr="000B3111" w:rsidRDefault="00EE18DA" w:rsidP="00ED6AC0">
            <w:pPr>
              <w:rPr>
                <w:rFonts w:cs="Times New Roman"/>
                <w:b/>
                <w:sz w:val="20"/>
                <w:szCs w:val="24"/>
                <w:lang w:eastAsia="hr-HR"/>
              </w:rPr>
            </w:pPr>
            <w:r w:rsidRPr="000B3111">
              <w:rPr>
                <w:rFonts w:cs="Times New Roman"/>
                <w:b/>
                <w:sz w:val="20"/>
                <w:szCs w:val="24"/>
                <w:lang w:eastAsia="hr-HR"/>
              </w:rPr>
              <w:t>Planning</w:t>
            </w:r>
          </w:p>
        </w:tc>
        <w:tc>
          <w:tcPr>
            <w:tcW w:w="7796" w:type="dxa"/>
            <w:hideMark/>
          </w:tcPr>
          <w:p w14:paraId="372A94C0" w14:textId="77777777" w:rsidR="00EE18DA" w:rsidRPr="000B3111" w:rsidRDefault="00EE18DA" w:rsidP="00ED6AC0">
            <w:pPr>
              <w:rPr>
                <w:rFonts w:cs="Times New Roman"/>
                <w:sz w:val="20"/>
                <w:szCs w:val="24"/>
                <w:lang w:eastAsia="hr-HR"/>
              </w:rPr>
            </w:pPr>
            <w:r w:rsidRPr="000B3111">
              <w:rPr>
                <w:rFonts w:cs="Times New Roman"/>
                <w:sz w:val="20"/>
                <w:szCs w:val="24"/>
                <w:lang w:eastAsia="hr-HR"/>
              </w:rPr>
              <w:t>Define objectives, plan flight paths, and check equipment</w:t>
            </w:r>
          </w:p>
        </w:tc>
      </w:tr>
      <w:tr w:rsidR="00EE18DA" w:rsidRPr="000B3111" w14:paraId="04069BC9" w14:textId="77777777" w:rsidTr="00ED6AC0">
        <w:tc>
          <w:tcPr>
            <w:tcW w:w="1838" w:type="dxa"/>
            <w:hideMark/>
          </w:tcPr>
          <w:p w14:paraId="503E442B" w14:textId="77777777" w:rsidR="00EE18DA" w:rsidRPr="000B3111" w:rsidRDefault="00EE18DA" w:rsidP="00ED6AC0">
            <w:pPr>
              <w:rPr>
                <w:rFonts w:cs="Times New Roman"/>
                <w:b/>
                <w:sz w:val="20"/>
                <w:szCs w:val="24"/>
                <w:lang w:eastAsia="hr-HR"/>
              </w:rPr>
            </w:pPr>
            <w:r w:rsidRPr="000B3111">
              <w:rPr>
                <w:rFonts w:cs="Times New Roman"/>
                <w:b/>
                <w:sz w:val="20"/>
                <w:szCs w:val="24"/>
                <w:lang w:eastAsia="hr-HR"/>
              </w:rPr>
              <w:t>Deployment</w:t>
            </w:r>
          </w:p>
        </w:tc>
        <w:tc>
          <w:tcPr>
            <w:tcW w:w="7796" w:type="dxa"/>
            <w:hideMark/>
          </w:tcPr>
          <w:p w14:paraId="7FCA03F4" w14:textId="77777777" w:rsidR="00EE18DA" w:rsidRPr="000B3111" w:rsidRDefault="00EE18DA" w:rsidP="00ED6AC0">
            <w:pPr>
              <w:rPr>
                <w:rFonts w:cs="Times New Roman"/>
                <w:sz w:val="20"/>
                <w:szCs w:val="24"/>
                <w:lang w:eastAsia="hr-HR"/>
              </w:rPr>
            </w:pPr>
            <w:r w:rsidRPr="000B3111">
              <w:rPr>
                <w:rFonts w:cs="Times New Roman"/>
                <w:sz w:val="20"/>
                <w:szCs w:val="24"/>
                <w:lang w:eastAsia="hr-HR"/>
              </w:rPr>
              <w:t>Launch UAS, navigate using GPS, capture data using thermal, multispectral, hyperspectral, and visual/IR sensors</w:t>
            </w:r>
          </w:p>
        </w:tc>
      </w:tr>
      <w:tr w:rsidR="00EE18DA" w:rsidRPr="000B3111" w14:paraId="5E05A5F4" w14:textId="77777777" w:rsidTr="00ED6AC0">
        <w:tc>
          <w:tcPr>
            <w:tcW w:w="1838" w:type="dxa"/>
            <w:hideMark/>
          </w:tcPr>
          <w:p w14:paraId="0C93101E" w14:textId="77777777" w:rsidR="00EE18DA" w:rsidRPr="000B3111" w:rsidRDefault="00EE18DA" w:rsidP="00ED6AC0">
            <w:pPr>
              <w:rPr>
                <w:rFonts w:cs="Times New Roman"/>
                <w:b/>
                <w:sz w:val="20"/>
                <w:szCs w:val="24"/>
                <w:lang w:eastAsia="hr-HR"/>
              </w:rPr>
            </w:pPr>
            <w:r w:rsidRPr="000B3111">
              <w:rPr>
                <w:rFonts w:cs="Times New Roman"/>
                <w:b/>
                <w:sz w:val="20"/>
                <w:szCs w:val="24"/>
                <w:lang w:eastAsia="hr-HR"/>
              </w:rPr>
              <w:t>Data Collection</w:t>
            </w:r>
          </w:p>
        </w:tc>
        <w:tc>
          <w:tcPr>
            <w:tcW w:w="7796" w:type="dxa"/>
            <w:hideMark/>
          </w:tcPr>
          <w:p w14:paraId="00DDF4D1" w14:textId="77777777" w:rsidR="00EE18DA" w:rsidRPr="000B3111" w:rsidRDefault="00EE18DA" w:rsidP="00ED6AC0">
            <w:pPr>
              <w:rPr>
                <w:rFonts w:cs="Times New Roman"/>
                <w:sz w:val="20"/>
                <w:szCs w:val="24"/>
                <w:lang w:eastAsia="hr-HR"/>
              </w:rPr>
            </w:pPr>
            <w:r w:rsidRPr="000B3111">
              <w:rPr>
                <w:rFonts w:cs="Times New Roman"/>
                <w:sz w:val="20"/>
                <w:szCs w:val="24"/>
                <w:lang w:eastAsia="hr-HR"/>
              </w:rPr>
              <w:t>Monitor data feed, ensure stable flight for high-quality data</w:t>
            </w:r>
          </w:p>
        </w:tc>
      </w:tr>
      <w:tr w:rsidR="00EE18DA" w:rsidRPr="000B3111" w14:paraId="7688657F" w14:textId="77777777" w:rsidTr="00ED6AC0">
        <w:tc>
          <w:tcPr>
            <w:tcW w:w="1838" w:type="dxa"/>
            <w:hideMark/>
          </w:tcPr>
          <w:p w14:paraId="19BC6C0B" w14:textId="77777777" w:rsidR="00EE18DA" w:rsidRPr="000B3111" w:rsidRDefault="00EE18DA" w:rsidP="00ED6AC0">
            <w:pPr>
              <w:rPr>
                <w:rFonts w:cs="Times New Roman"/>
                <w:b/>
                <w:sz w:val="20"/>
                <w:szCs w:val="24"/>
                <w:lang w:eastAsia="hr-HR"/>
              </w:rPr>
            </w:pPr>
            <w:r w:rsidRPr="000B3111">
              <w:rPr>
                <w:rFonts w:cs="Times New Roman"/>
                <w:b/>
                <w:sz w:val="20"/>
                <w:szCs w:val="24"/>
                <w:lang w:eastAsia="hr-HR"/>
              </w:rPr>
              <w:t>Analysis</w:t>
            </w:r>
          </w:p>
        </w:tc>
        <w:tc>
          <w:tcPr>
            <w:tcW w:w="7796" w:type="dxa"/>
            <w:hideMark/>
          </w:tcPr>
          <w:p w14:paraId="6C899E3C" w14:textId="77777777" w:rsidR="00EE18DA" w:rsidRPr="000B3111" w:rsidRDefault="00EE18DA" w:rsidP="00ED6AC0">
            <w:pPr>
              <w:rPr>
                <w:rFonts w:cs="Times New Roman"/>
                <w:sz w:val="20"/>
                <w:szCs w:val="24"/>
                <w:lang w:eastAsia="hr-HR"/>
              </w:rPr>
            </w:pPr>
            <w:r w:rsidRPr="000B3111">
              <w:rPr>
                <w:rFonts w:cs="Times New Roman"/>
                <w:sz w:val="20"/>
                <w:szCs w:val="24"/>
                <w:lang w:eastAsia="hr-HR"/>
              </w:rPr>
              <w:t xml:space="preserve">Process images, identify hot spots, </w:t>
            </w:r>
            <w:proofErr w:type="spellStart"/>
            <w:r w:rsidRPr="000B3111">
              <w:rPr>
                <w:rFonts w:cs="Times New Roman"/>
                <w:sz w:val="20"/>
                <w:szCs w:val="24"/>
                <w:lang w:eastAsia="hr-HR"/>
              </w:rPr>
              <w:t>georeference</w:t>
            </w:r>
            <w:proofErr w:type="spellEnd"/>
            <w:r w:rsidRPr="000B3111">
              <w:rPr>
                <w:rFonts w:cs="Times New Roman"/>
                <w:sz w:val="20"/>
                <w:szCs w:val="24"/>
                <w:lang w:eastAsia="hr-HR"/>
              </w:rPr>
              <w:t xml:space="preserve"> data</w:t>
            </w:r>
          </w:p>
        </w:tc>
      </w:tr>
      <w:tr w:rsidR="00EE18DA" w:rsidRPr="000B3111" w14:paraId="5136BD6B" w14:textId="77777777" w:rsidTr="00ED6AC0">
        <w:tc>
          <w:tcPr>
            <w:tcW w:w="1838" w:type="dxa"/>
            <w:hideMark/>
          </w:tcPr>
          <w:p w14:paraId="69AAA328" w14:textId="77777777" w:rsidR="00EE18DA" w:rsidRPr="000B3111" w:rsidRDefault="00EE18DA" w:rsidP="00ED6AC0">
            <w:pPr>
              <w:rPr>
                <w:rFonts w:cs="Times New Roman"/>
                <w:b/>
                <w:sz w:val="20"/>
                <w:szCs w:val="24"/>
                <w:lang w:eastAsia="hr-HR"/>
              </w:rPr>
            </w:pPr>
            <w:r w:rsidRPr="000B3111">
              <w:rPr>
                <w:rFonts w:cs="Times New Roman"/>
                <w:b/>
                <w:sz w:val="20"/>
                <w:szCs w:val="24"/>
                <w:lang w:eastAsia="hr-HR"/>
              </w:rPr>
              <w:t>Reporting</w:t>
            </w:r>
          </w:p>
        </w:tc>
        <w:tc>
          <w:tcPr>
            <w:tcW w:w="7796" w:type="dxa"/>
            <w:hideMark/>
          </w:tcPr>
          <w:p w14:paraId="524236A2" w14:textId="77777777" w:rsidR="00EE18DA" w:rsidRPr="000B3111" w:rsidRDefault="00EE18DA" w:rsidP="00ED6AC0">
            <w:pPr>
              <w:rPr>
                <w:rFonts w:cs="Times New Roman"/>
                <w:sz w:val="20"/>
                <w:szCs w:val="24"/>
                <w:lang w:eastAsia="hr-HR"/>
              </w:rPr>
            </w:pPr>
            <w:r w:rsidRPr="000B3111">
              <w:rPr>
                <w:rFonts w:cs="Times New Roman"/>
                <w:sz w:val="20"/>
                <w:szCs w:val="24"/>
                <w:lang w:eastAsia="hr-HR"/>
              </w:rPr>
              <w:t>Generate alerts, communicate findings to authorities, provide coordinates and temperature/spectral data</w:t>
            </w:r>
          </w:p>
        </w:tc>
      </w:tr>
      <w:tr w:rsidR="00EE18DA" w:rsidRPr="000B3111" w14:paraId="710AE99C" w14:textId="77777777" w:rsidTr="00ED6AC0">
        <w:tc>
          <w:tcPr>
            <w:tcW w:w="1838" w:type="dxa"/>
            <w:hideMark/>
          </w:tcPr>
          <w:p w14:paraId="3C0D802C" w14:textId="77777777" w:rsidR="00EE18DA" w:rsidRPr="000B3111" w:rsidRDefault="00EE18DA" w:rsidP="00ED6AC0">
            <w:pPr>
              <w:rPr>
                <w:rFonts w:cs="Times New Roman"/>
                <w:b/>
                <w:sz w:val="20"/>
                <w:szCs w:val="24"/>
                <w:lang w:eastAsia="hr-HR"/>
              </w:rPr>
            </w:pPr>
            <w:r w:rsidRPr="000B3111">
              <w:rPr>
                <w:rFonts w:cs="Times New Roman"/>
                <w:b/>
                <w:sz w:val="20"/>
                <w:szCs w:val="24"/>
                <w:lang w:eastAsia="hr-HR"/>
              </w:rPr>
              <w:t>Follow-Up</w:t>
            </w:r>
          </w:p>
        </w:tc>
        <w:tc>
          <w:tcPr>
            <w:tcW w:w="7796" w:type="dxa"/>
            <w:hideMark/>
          </w:tcPr>
          <w:p w14:paraId="6CFAEAB4" w14:textId="77777777" w:rsidR="00EE18DA" w:rsidRPr="000B3111" w:rsidRDefault="00EE18DA" w:rsidP="00ED6AC0">
            <w:pPr>
              <w:rPr>
                <w:rFonts w:cs="Times New Roman"/>
                <w:sz w:val="20"/>
                <w:szCs w:val="24"/>
                <w:lang w:eastAsia="hr-HR"/>
              </w:rPr>
            </w:pPr>
            <w:r w:rsidRPr="000B3111">
              <w:rPr>
                <w:rFonts w:cs="Times New Roman"/>
                <w:sz w:val="20"/>
                <w:szCs w:val="24"/>
                <w:lang w:eastAsia="hr-HR"/>
              </w:rPr>
              <w:t>Conduct additional flights to monitor hot spots and verify mitigation measures</w:t>
            </w:r>
          </w:p>
        </w:tc>
      </w:tr>
    </w:tbl>
    <w:p w14:paraId="4AB0E701" w14:textId="77777777" w:rsidR="00EE18DA" w:rsidRPr="000B3111" w:rsidRDefault="00EE18DA" w:rsidP="00EE18DA"/>
    <w:p w14:paraId="74F8FEAA" w14:textId="3565FA75" w:rsidR="00EE18DA" w:rsidRPr="000B3111" w:rsidRDefault="00EE18DA" w:rsidP="00D55E58">
      <w:r w:rsidRPr="000B3111">
        <w:t xml:space="preserve">Logistic Support for Search and Rescue </w:t>
      </w:r>
      <w:r w:rsidR="000617A7" w:rsidRPr="000B3111">
        <w:t xml:space="preserve">and </w:t>
      </w:r>
      <w:r w:rsidR="00FE3372" w:rsidRPr="000B3111">
        <w:t xml:space="preserve">Search and Recovery </w:t>
      </w:r>
      <w:r w:rsidRPr="000B3111">
        <w:t>operations in locating missing persons, delivering supplies, and providing situational awareness (especially in remote areas).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5"/>
        <w:gridCol w:w="4315"/>
      </w:tblGrid>
      <w:tr w:rsidR="0084227A" w:rsidRPr="000B3111" w14:paraId="66D07FC9" w14:textId="77777777" w:rsidTr="0084227A">
        <w:tc>
          <w:tcPr>
            <w:tcW w:w="4530" w:type="dxa"/>
          </w:tcPr>
          <w:p w14:paraId="5057D9D2" w14:textId="7B550E23" w:rsidR="0084227A" w:rsidRPr="000B3111" w:rsidRDefault="0084227A" w:rsidP="00EE18DA">
            <w:r w:rsidRPr="000B3111">
              <w:rPr>
                <w:noProof/>
              </w:rPr>
              <w:drawing>
                <wp:inline distT="0" distB="0" distL="0" distR="0" wp14:anchorId="0ABD32BE" wp14:editId="1E717A17">
                  <wp:extent cx="2973963" cy="1980000"/>
                  <wp:effectExtent l="0" t="0" r="0" b="1270"/>
                  <wp:docPr id="21" name="Picture 21" descr="drone search and rescue - Drones for search &amp; rescue 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one search and rescue - Drones for search &amp; rescue mission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73963" cy="1980000"/>
                          </a:xfrm>
                          <a:prstGeom prst="rect">
                            <a:avLst/>
                          </a:prstGeom>
                          <a:noFill/>
                          <a:ln>
                            <a:noFill/>
                          </a:ln>
                        </pic:spPr>
                      </pic:pic>
                    </a:graphicData>
                  </a:graphic>
                </wp:inline>
              </w:drawing>
            </w:r>
          </w:p>
        </w:tc>
        <w:tc>
          <w:tcPr>
            <w:tcW w:w="4530" w:type="dxa"/>
          </w:tcPr>
          <w:p w14:paraId="554C2FBE" w14:textId="29746A5C" w:rsidR="0084227A" w:rsidRPr="000B3111" w:rsidRDefault="0084227A" w:rsidP="00EE18DA">
            <w:r w:rsidRPr="000B3111">
              <w:rPr>
                <w:noProof/>
              </w:rPr>
              <w:drawing>
                <wp:inline distT="0" distB="0" distL="0" distR="0" wp14:anchorId="367D3338" wp14:editId="3C5308E1">
                  <wp:extent cx="2676658" cy="1980000"/>
                  <wp:effectExtent l="0" t="0" r="9525" b="1270"/>
                  <wp:docPr id="34" name="Picture 34" descr="onyxstar drone uav sar sea rescue migrants night boat vision thermal 300x222 - Drones for search &amp; rescue 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nyxstar drone uav sar sea rescue migrants night boat vision thermal 300x222 - Drones for search &amp; rescue mission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76658" cy="1980000"/>
                          </a:xfrm>
                          <a:prstGeom prst="rect">
                            <a:avLst/>
                          </a:prstGeom>
                          <a:noFill/>
                          <a:ln>
                            <a:noFill/>
                          </a:ln>
                        </pic:spPr>
                      </pic:pic>
                    </a:graphicData>
                  </a:graphic>
                </wp:inline>
              </w:drawing>
            </w:r>
          </w:p>
        </w:tc>
      </w:tr>
    </w:tbl>
    <w:p w14:paraId="5227FACB" w14:textId="7DF5944A" w:rsidR="0084227A" w:rsidRPr="000B3111" w:rsidRDefault="0084227A" w:rsidP="0086636E">
      <w:pPr>
        <w:pStyle w:val="Table-FigureFRED"/>
      </w:pPr>
      <w:r w:rsidRPr="000B3111">
        <w:t xml:space="preserve">Figure </w:t>
      </w:r>
      <w:r w:rsidR="0086636E" w:rsidRPr="000B3111">
        <w:t>15</w:t>
      </w:r>
      <w:r w:rsidRPr="000B3111">
        <w:t>. Drone support for Search and Rescue Operations</w:t>
      </w:r>
      <w:r w:rsidR="000A4552" w:rsidRPr="000B3111">
        <w:t xml:space="preserve"> (https://altigator.com/en/drones-for-search-rescue-missions/)</w:t>
      </w:r>
    </w:p>
    <w:p w14:paraId="0F4EAF7B" w14:textId="77777777" w:rsidR="00EE18DA" w:rsidRPr="000B3111" w:rsidRDefault="00EE18DA" w:rsidP="0086636E">
      <w:r w:rsidRPr="000B3111">
        <w:rPr>
          <w:b/>
          <w:i/>
        </w:rPr>
        <w:t>Post-Event Investigation and analysis</w:t>
      </w:r>
      <w:r w:rsidRPr="000B3111">
        <w:rPr>
          <w:b/>
        </w:rPr>
        <w:t xml:space="preserve"> </w:t>
      </w:r>
      <w:r w:rsidRPr="000B3111">
        <w:t xml:space="preserve">– Recording/Mass Casualty: Documenting the aftermath of natural disasters or accidents for analysis and reconstruction (e.g. creation of detailed maps of areas affected by a flood/fire/other in order to assess damage, impacts, plan recovery efforts…. aim: to improve future response strategies. </w:t>
      </w:r>
    </w:p>
    <w:p w14:paraId="46FCDDC7" w14:textId="6BC50170" w:rsidR="00BA1642" w:rsidRPr="000B3111" w:rsidRDefault="00BA1642" w:rsidP="0086636E">
      <w:r w:rsidRPr="000B3111">
        <w:t xml:space="preserve">From real-time visual observation and thermal imaging to firefighting support and SAR operations, UAS enhance the effectiveness and efficiency of various missions. Their role in post-event investigation and analysis further underscores their value in modern operational strategies. </w:t>
      </w:r>
    </w:p>
    <w:p w14:paraId="3AA10627" w14:textId="7784BFF3" w:rsidR="006F76F3" w:rsidRPr="000B3111" w:rsidRDefault="00532CB3" w:rsidP="006F76F3">
      <w:r w:rsidRPr="000B3111">
        <w:rPr>
          <w:b/>
          <w:i/>
        </w:rPr>
        <w:t>Drone forensics</w:t>
      </w:r>
      <w:r w:rsidRPr="000B3111">
        <w:t xml:space="preserve"> is a specialized field of digital forensics focused on the collection, analysis, and interpretation of UAS data. Their use in criminal </w:t>
      </w:r>
      <w:r w:rsidRPr="000B3111">
        <w:lastRenderedPageBreak/>
        <w:t xml:space="preserve">activities, accidents, and security breaches is growing, necessitating robust forensic methodologies to extract and analyse data from these devices. Key aspects of drone forensics are Data collection from drones, Types of data, Forensic methodology, Legal and ethical considerations, and Application of forensics. </w:t>
      </w:r>
    </w:p>
    <w:p w14:paraId="27F25D20" w14:textId="77777777" w:rsidR="00C325BE" w:rsidRPr="000B3111" w:rsidRDefault="00C325BE" w:rsidP="0086636E">
      <w:pPr>
        <w:pStyle w:val="BodyText"/>
        <w:rPr>
          <w:lang w:val="en-GB"/>
        </w:rPr>
      </w:pPr>
      <w:r w:rsidRPr="000B3111">
        <w:rPr>
          <w:b/>
          <w:bCs/>
          <w:i/>
          <w:iCs/>
          <w:lang w:val="en-GB"/>
        </w:rPr>
        <w:t>Support for Firefighting Operations</w:t>
      </w:r>
      <w:r w:rsidRPr="000B3111">
        <w:rPr>
          <w:lang w:val="en-GB"/>
        </w:rPr>
        <w:t>, providing real-time data and thermal imaging to support ground firefighting teams (e.g. mapping the extent of a fire and identifying the hottest areas to prioritize firefighting efforts). In general, the integration of advanced sensors and communication systems makes UASs an invaluable asset in managing and mitigating fire-related incidents. They enhance firefighting capabilities by providing critical, real-time information, improving safety for human responders, and enabling more efficient and effective resource deployment. Their ability to gather data in hazardous and hard-to-reach areas, coupled with advanced imaging and mapping technologies, makes them indispensable in modern fire management strategies.</w:t>
      </w:r>
    </w:p>
    <w:p w14:paraId="17EB6780" w14:textId="7D252451" w:rsidR="00C325BE" w:rsidRPr="000B3111" w:rsidRDefault="00C325BE" w:rsidP="00C325BE">
      <w:r w:rsidRPr="000B3111">
        <w:t xml:space="preserve">Key applications of UASs in firefighting consist of more previously described mission actions and data collection techniques, and can be categorised as follows: </w:t>
      </w:r>
      <w:proofErr w:type="spellStart"/>
      <w:r w:rsidRPr="000B3111">
        <w:rPr>
          <w:b/>
          <w:i/>
        </w:rPr>
        <w:t>i</w:t>
      </w:r>
      <w:proofErr w:type="spellEnd"/>
      <w:r w:rsidRPr="000B3111">
        <w:rPr>
          <w:b/>
          <w:i/>
        </w:rPr>
        <w:t>)</w:t>
      </w:r>
      <w:r w:rsidRPr="000B3111">
        <w:t xml:space="preserve"> Real-time aerial observation; </w:t>
      </w:r>
      <w:r w:rsidRPr="000B3111">
        <w:rPr>
          <w:b/>
          <w:i/>
        </w:rPr>
        <w:t>ii)</w:t>
      </w:r>
      <w:r w:rsidRPr="000B3111">
        <w:t xml:space="preserve"> Thermal imaging for hotspot detection; </w:t>
      </w:r>
      <w:r w:rsidRPr="000B3111">
        <w:rPr>
          <w:b/>
          <w:i/>
        </w:rPr>
        <w:t>iii)</w:t>
      </w:r>
      <w:r w:rsidRPr="000B3111">
        <w:t xml:space="preserve"> Geospatial mapping and 3D modelling; </w:t>
      </w:r>
      <w:r w:rsidRPr="000B3111">
        <w:rPr>
          <w:b/>
          <w:i/>
        </w:rPr>
        <w:t>iv)</w:t>
      </w:r>
      <w:r w:rsidRPr="000B3111">
        <w:t xml:space="preserve"> Communications relay and coordination; </w:t>
      </w:r>
      <w:r w:rsidRPr="000B3111">
        <w:rPr>
          <w:b/>
          <w:i/>
        </w:rPr>
        <w:t>v)</w:t>
      </w:r>
      <w:r w:rsidRPr="000B3111">
        <w:t xml:space="preserve"> Logistics support; and </w:t>
      </w:r>
      <w:r w:rsidRPr="000B3111">
        <w:rPr>
          <w:b/>
          <w:i/>
        </w:rPr>
        <w:t>v</w:t>
      </w:r>
      <w:r w:rsidR="002B4CDA" w:rsidRPr="000B3111">
        <w:rPr>
          <w:b/>
          <w:i/>
        </w:rPr>
        <w:t>i</w:t>
      </w:r>
      <w:r w:rsidRPr="000B3111">
        <w:rPr>
          <w:b/>
          <w:i/>
        </w:rPr>
        <w:t>)</w:t>
      </w:r>
      <w:r w:rsidRPr="000B3111">
        <w:t xml:space="preserve"> Post event analysis and documentation. </w:t>
      </w:r>
    </w:p>
    <w:p w14:paraId="5404A4A3" w14:textId="52510B62" w:rsidR="00957CB9" w:rsidRPr="000B3111" w:rsidRDefault="00957CB9" w:rsidP="00957CB9">
      <w:pPr>
        <w:pStyle w:val="Heading2"/>
        <w:rPr>
          <w:lang w:val="en-GB"/>
        </w:rPr>
      </w:pPr>
      <w:bookmarkStart w:id="25" w:name="_Toc185600917"/>
      <w:r w:rsidRPr="000B3111">
        <w:rPr>
          <w:lang w:val="en-GB"/>
        </w:rPr>
        <w:t>Operational capacity of the FRED platform – data transmission and viewing optimisation</w:t>
      </w:r>
      <w:bookmarkEnd w:id="25"/>
    </w:p>
    <w:p w14:paraId="7777B11B" w14:textId="63A7573A" w:rsidR="00957CB9" w:rsidRPr="000B3111" w:rsidRDefault="00957CB9" w:rsidP="00957CB9">
      <w:r w:rsidRPr="000B3111">
        <w:t xml:space="preserve">The preferred minimum computing power for the best resolution (1440p-4K) of the FRED platform user stations is specified as follows: </w:t>
      </w:r>
    </w:p>
    <w:p w14:paraId="45D258C9" w14:textId="77777777" w:rsidR="00957CB9" w:rsidRPr="000B3111" w:rsidRDefault="00957CB9" w:rsidP="00957CB9">
      <w:r w:rsidRPr="000B3111">
        <w:t>Processor: Intel Core i7 (10th gen or newer) or equivalent</w:t>
      </w:r>
    </w:p>
    <w:p w14:paraId="31A4FA27" w14:textId="77777777" w:rsidR="00957CB9" w:rsidRPr="000B3111" w:rsidRDefault="00957CB9" w:rsidP="00957CB9">
      <w:r w:rsidRPr="000B3111">
        <w:t>RAM: 16 GB or more</w:t>
      </w:r>
    </w:p>
    <w:p w14:paraId="211D698F" w14:textId="77777777" w:rsidR="00957CB9" w:rsidRPr="000B3111" w:rsidRDefault="00957CB9" w:rsidP="00957CB9">
      <w:r w:rsidRPr="000B3111">
        <w:t>Graphics: Dedicated graphics card with 8 GB VRAM (NVIDIA GeForce GTX 1660, RTX 2060 or equivalent)</w:t>
      </w:r>
    </w:p>
    <w:p w14:paraId="0067600E" w14:textId="77777777" w:rsidR="00957CB9" w:rsidRPr="000B3111" w:rsidRDefault="00957CB9" w:rsidP="00957CB9">
      <w:r w:rsidRPr="000B3111">
        <w:t>Storage: 512 GB SSD or larger</w:t>
      </w:r>
    </w:p>
    <w:p w14:paraId="18DCA90B" w14:textId="77777777" w:rsidR="00957CB9" w:rsidRPr="000B3111" w:rsidRDefault="00957CB9" w:rsidP="00957CB9">
      <w:r w:rsidRPr="000B3111">
        <w:t>Internet Speed: 50 Mbps or higher</w:t>
      </w:r>
    </w:p>
    <w:p w14:paraId="5E9464C7" w14:textId="644DC810" w:rsidR="00957CB9" w:rsidRPr="000B3111" w:rsidRDefault="00957CB9" w:rsidP="00957CB9">
      <w:pPr>
        <w:pStyle w:val="BodyText"/>
        <w:rPr>
          <w:lang w:val="en-GB"/>
        </w:rPr>
      </w:pPr>
      <w:r w:rsidRPr="000B3111">
        <w:rPr>
          <w:lang w:val="en-GB"/>
        </w:rPr>
        <w:t>Monitor: 27" screen with 2560x1440 resolution or better</w:t>
      </w:r>
    </w:p>
    <w:p w14:paraId="392366F8" w14:textId="77777777" w:rsidR="00957CB9" w:rsidRPr="000B3111" w:rsidRDefault="00957CB9" w:rsidP="0076586D">
      <w:pPr>
        <w:pStyle w:val="BodyText"/>
        <w:rPr>
          <w:lang w:val="en-GB"/>
        </w:rPr>
      </w:pPr>
    </w:p>
    <w:p w14:paraId="39DD64DD" w14:textId="1F106BCF" w:rsidR="004B33F5" w:rsidRPr="000B3111" w:rsidRDefault="004B33F5" w:rsidP="0076586D">
      <w:pPr>
        <w:pStyle w:val="BodyText"/>
        <w:rPr>
          <w:lang w:val="en-GB"/>
        </w:rPr>
      </w:pPr>
      <w:r w:rsidRPr="000B3111">
        <w:rPr>
          <w:lang w:val="en-GB"/>
        </w:rPr>
        <w:br w:type="page"/>
      </w:r>
    </w:p>
    <w:p w14:paraId="73591E86" w14:textId="29E20462" w:rsidR="00886F6B" w:rsidRPr="000B3111" w:rsidRDefault="00CA4F45" w:rsidP="000C2E73">
      <w:pPr>
        <w:pStyle w:val="Heading1"/>
        <w:rPr>
          <w:lang w:val="en-GB"/>
        </w:rPr>
      </w:pPr>
      <w:bookmarkStart w:id="26" w:name="_Toc168666385"/>
      <w:bookmarkStart w:id="27" w:name="_Toc185600918"/>
      <w:r w:rsidRPr="000B3111">
        <w:rPr>
          <w:lang w:val="en-GB"/>
        </w:rPr>
        <w:lastRenderedPageBreak/>
        <w:t>Unmanned aircraft system setup</w:t>
      </w:r>
      <w:bookmarkEnd w:id="26"/>
      <w:bookmarkEnd w:id="27"/>
    </w:p>
    <w:p w14:paraId="1ABF6B92" w14:textId="53FAC46A" w:rsidR="005050BA" w:rsidRPr="000B3111" w:rsidRDefault="00FC2584" w:rsidP="0076586D">
      <w:pPr>
        <w:pStyle w:val="Heading2"/>
        <w:rPr>
          <w:lang w:val="en-GB"/>
        </w:rPr>
      </w:pPr>
      <w:bookmarkStart w:id="28" w:name="_Toc168666387"/>
      <w:bookmarkStart w:id="29" w:name="_Toc168666386"/>
      <w:bookmarkStart w:id="30" w:name="_Toc185600919"/>
      <w:r w:rsidRPr="000B3111">
        <w:rPr>
          <w:lang w:val="en-GB"/>
        </w:rPr>
        <w:t>UAS t</w:t>
      </w:r>
      <w:r w:rsidR="005050BA" w:rsidRPr="000B3111">
        <w:rPr>
          <w:lang w:val="en-GB"/>
        </w:rPr>
        <w:t xml:space="preserve">eam </w:t>
      </w:r>
      <w:bookmarkEnd w:id="28"/>
      <w:r w:rsidRPr="000B3111">
        <w:rPr>
          <w:lang w:val="en-GB"/>
        </w:rPr>
        <w:t>organizational structure</w:t>
      </w:r>
      <w:bookmarkEnd w:id="30"/>
    </w:p>
    <w:p w14:paraId="380322A5" w14:textId="40F15F1E" w:rsidR="00FC2584" w:rsidRPr="000B3111" w:rsidRDefault="00FC2584" w:rsidP="00FC2584">
      <w:pPr>
        <w:rPr>
          <w:rFonts w:cs="Times New Roman"/>
          <w:szCs w:val="24"/>
          <w:lang w:eastAsia="hu-HU"/>
        </w:rPr>
      </w:pPr>
      <w:r w:rsidRPr="000B3111">
        <w:rPr>
          <w:rFonts w:cs="Times New Roman"/>
          <w:szCs w:val="24"/>
          <w:lang w:eastAsia="hu-HU"/>
        </w:rPr>
        <w:t>The organization of the team is critical to the successful implementation and operation of UAS projects. A well-structured team ensures that all aspects of UAS deployment, from planning and execution to analysis and compliance, are handled efficiently and effectively. This section outlines the hierarchical structure of the UAS team, highlighting the key roles and the overall framework designed to support seamless coordination and communication.</w:t>
      </w:r>
    </w:p>
    <w:p w14:paraId="64A77ED1" w14:textId="7F618EFD" w:rsidR="00A77AC5" w:rsidRPr="000B3111" w:rsidRDefault="002653E8" w:rsidP="002653E8">
      <w:pPr>
        <w:rPr>
          <w:rFonts w:cs="Times New Roman"/>
          <w:szCs w:val="24"/>
          <w:lang w:eastAsia="hu-HU"/>
        </w:rPr>
      </w:pPr>
      <w:r w:rsidRPr="000B3111">
        <w:rPr>
          <w:rFonts w:cs="Times New Roman"/>
          <w:szCs w:val="24"/>
          <w:lang w:eastAsia="hu-HU"/>
        </w:rPr>
        <w:t xml:space="preserve">The UAS team is organized into a multi-tiered structure, with each tier addressing specific aspects of UAS operations. The structure is designed to facilitate specialization, accountability, and streamlined processes. The primary components of the UAS team organization include: the UAS </w:t>
      </w:r>
      <w:r w:rsidR="00183350" w:rsidRPr="000B3111">
        <w:rPr>
          <w:rFonts w:cs="Times New Roman"/>
          <w:szCs w:val="24"/>
          <w:lang w:eastAsia="hu-HU"/>
        </w:rPr>
        <w:t>Department/</w:t>
      </w:r>
      <w:r w:rsidRPr="000B3111">
        <w:rPr>
          <w:rFonts w:cs="Times New Roman"/>
          <w:szCs w:val="24"/>
          <w:lang w:eastAsia="hu-HU"/>
        </w:rPr>
        <w:t>Team Manager, and support managers such as the Administration and Regulation Manager, Training Manager, Technical Manager, and Safety Manager. The primary and all subsequent tiers are supported by the IT Support Specialist and Public Relations Specialist. In cases where the UAS team comprises more than one UAS team, a UAS Team Coordinator must be assigned</w:t>
      </w:r>
      <w:r w:rsidR="00681200" w:rsidRPr="000B3111">
        <w:rPr>
          <w:rFonts w:cs="Times New Roman"/>
          <w:szCs w:val="24"/>
          <w:lang w:eastAsia="hu-HU"/>
        </w:rPr>
        <w:t xml:space="preserve"> (lightly </w:t>
      </w:r>
      <w:r w:rsidR="005178FE" w:rsidRPr="000B3111">
        <w:rPr>
          <w:rFonts w:cs="Times New Roman"/>
          <w:szCs w:val="24"/>
          <w:lang w:eastAsia="hu-HU"/>
        </w:rPr>
        <w:t>red-shaded</w:t>
      </w:r>
      <w:r w:rsidR="00681200" w:rsidRPr="000B3111">
        <w:rPr>
          <w:rFonts w:cs="Times New Roman"/>
          <w:szCs w:val="24"/>
          <w:lang w:eastAsia="hu-HU"/>
        </w:rPr>
        <w:t xml:space="preserve"> shape)</w:t>
      </w:r>
      <w:r w:rsidRPr="000B3111">
        <w:rPr>
          <w:rFonts w:cs="Times New Roman"/>
          <w:szCs w:val="24"/>
          <w:lang w:eastAsia="hu-HU"/>
        </w:rPr>
        <w:t>. Each UAS team is led by a UAS Team Leader and comprises specialized roles essential for UAS operations. The teams are structured to handle specific missions and tasks, ensuring focused and efficient operations.</w:t>
      </w:r>
      <w:r w:rsidR="00183350" w:rsidRPr="000B3111">
        <w:rPr>
          <w:rFonts w:cs="Times New Roman"/>
          <w:szCs w:val="24"/>
          <w:lang w:eastAsia="hu-HU"/>
        </w:rPr>
        <w:t xml:space="preserve"> </w:t>
      </w:r>
      <w:r w:rsidR="00B73375" w:rsidRPr="000B3111">
        <w:rPr>
          <w:rFonts w:cs="Times New Roman"/>
          <w:szCs w:val="24"/>
          <w:lang w:eastAsia="hu-HU"/>
        </w:rPr>
        <w:t>Additionally</w:t>
      </w:r>
      <w:r w:rsidR="00183350" w:rsidRPr="000B3111">
        <w:rPr>
          <w:rFonts w:cs="Times New Roman"/>
          <w:szCs w:val="24"/>
          <w:lang w:eastAsia="hu-HU"/>
        </w:rPr>
        <w:t xml:space="preserve">, regarding specific tasks, </w:t>
      </w:r>
      <w:r w:rsidR="00B73375" w:rsidRPr="000B3111">
        <w:rPr>
          <w:rFonts w:cs="Times New Roman"/>
          <w:szCs w:val="24"/>
          <w:lang w:eastAsia="hu-HU"/>
        </w:rPr>
        <w:t xml:space="preserve">the </w:t>
      </w:r>
      <w:r w:rsidR="00183350" w:rsidRPr="000B3111">
        <w:rPr>
          <w:rFonts w:cs="Times New Roman"/>
          <w:szCs w:val="24"/>
          <w:lang w:eastAsia="hu-HU"/>
        </w:rPr>
        <w:t xml:space="preserve">structure can be </w:t>
      </w:r>
      <w:r w:rsidR="00B73375" w:rsidRPr="000B3111">
        <w:rPr>
          <w:rFonts w:cs="Times New Roman"/>
          <w:szCs w:val="24"/>
          <w:lang w:eastAsia="hu-HU"/>
        </w:rPr>
        <w:t xml:space="preserve">modified </w:t>
      </w:r>
      <w:proofErr w:type="spellStart"/>
      <w:r w:rsidR="00B73375" w:rsidRPr="000B3111">
        <w:rPr>
          <w:rFonts w:cs="Times New Roman"/>
          <w:szCs w:val="24"/>
          <w:lang w:eastAsia="hu-HU"/>
        </w:rPr>
        <w:t>ie</w:t>
      </w:r>
      <w:proofErr w:type="spellEnd"/>
      <w:r w:rsidR="00B73375" w:rsidRPr="000B3111">
        <w:rPr>
          <w:rFonts w:cs="Times New Roman"/>
          <w:szCs w:val="24"/>
          <w:lang w:eastAsia="hu-HU"/>
        </w:rPr>
        <w:t xml:space="preserve"> </w:t>
      </w:r>
      <w:r w:rsidR="00183350" w:rsidRPr="000B3111">
        <w:rPr>
          <w:rFonts w:cs="Times New Roman"/>
          <w:szCs w:val="24"/>
          <w:lang w:eastAsia="hu-HU"/>
        </w:rPr>
        <w:t>reorganized</w:t>
      </w:r>
      <w:r w:rsidR="00B73375" w:rsidRPr="000B3111">
        <w:rPr>
          <w:rFonts w:cs="Times New Roman"/>
          <w:szCs w:val="24"/>
          <w:lang w:eastAsia="hu-HU"/>
        </w:rPr>
        <w:t xml:space="preserve"> which means that</w:t>
      </w:r>
      <w:r w:rsidR="00183350" w:rsidRPr="000B3111">
        <w:rPr>
          <w:rFonts w:cs="Times New Roman"/>
          <w:szCs w:val="24"/>
          <w:lang w:eastAsia="hu-HU"/>
        </w:rPr>
        <w:t xml:space="preserve"> some </w:t>
      </w:r>
      <w:r w:rsidR="00B73375" w:rsidRPr="000B3111">
        <w:rPr>
          <w:rFonts w:cs="Times New Roman"/>
          <w:szCs w:val="24"/>
          <w:lang w:eastAsia="hu-HU"/>
        </w:rPr>
        <w:t>positions can be added, merged, or removed. This can be done but with great caution because it can have a high impact on some key elements of the successful implementation of UAS</w:t>
      </w:r>
      <w:r w:rsidR="00982F2D" w:rsidRPr="000B3111">
        <w:rPr>
          <w:rFonts w:cs="Times New Roman"/>
          <w:szCs w:val="24"/>
          <w:lang w:eastAsia="hu-HU"/>
        </w:rPr>
        <w:t xml:space="preserve"> Department/Team</w:t>
      </w:r>
      <w:r w:rsidR="00B73375" w:rsidRPr="000B3111">
        <w:rPr>
          <w:rFonts w:cs="Times New Roman"/>
          <w:szCs w:val="24"/>
          <w:lang w:eastAsia="hu-HU"/>
        </w:rPr>
        <w:t>.</w:t>
      </w:r>
    </w:p>
    <w:p w14:paraId="722FA1BF" w14:textId="6CB7BFCB" w:rsidR="00A77AC5" w:rsidRPr="000B3111" w:rsidRDefault="00A77AC5" w:rsidP="00A77AC5">
      <w:pPr>
        <w:rPr>
          <w:rFonts w:cs="Times New Roman"/>
          <w:szCs w:val="24"/>
          <w:lang w:eastAsia="hu-HU"/>
        </w:rPr>
      </w:pPr>
      <w:r w:rsidRPr="000B3111">
        <w:rPr>
          <w:rFonts w:cs="Times New Roman"/>
          <w:szCs w:val="24"/>
          <w:lang w:eastAsia="hu-HU"/>
        </w:rPr>
        <w:t xml:space="preserve">To ensure the effective operation and management of UAS activities, robust communication channels, and coordination mechanisms must be established. Regular meetings, reporting protocols, and collaborative tools </w:t>
      </w:r>
      <w:r w:rsidR="00B76336" w:rsidRPr="000B3111">
        <w:rPr>
          <w:rFonts w:cs="Times New Roman"/>
          <w:szCs w:val="24"/>
          <w:lang w:eastAsia="hu-HU"/>
        </w:rPr>
        <w:t>must be</w:t>
      </w:r>
      <w:r w:rsidRPr="000B3111">
        <w:rPr>
          <w:rFonts w:cs="Times New Roman"/>
          <w:szCs w:val="24"/>
          <w:lang w:eastAsia="hu-HU"/>
        </w:rPr>
        <w:t xml:space="preserve"> employed to keep all </w:t>
      </w:r>
      <w:r w:rsidR="00B76336" w:rsidRPr="000B3111">
        <w:rPr>
          <w:rFonts w:cs="Times New Roman"/>
          <w:szCs w:val="24"/>
          <w:lang w:eastAsia="hu-HU"/>
        </w:rPr>
        <w:t>UAS T</w:t>
      </w:r>
      <w:r w:rsidRPr="000B3111">
        <w:rPr>
          <w:rFonts w:cs="Times New Roman"/>
          <w:szCs w:val="24"/>
          <w:lang w:eastAsia="hu-HU"/>
        </w:rPr>
        <w:t>eam members aligned and informed.</w:t>
      </w:r>
    </w:p>
    <w:p w14:paraId="13924779" w14:textId="77777777" w:rsidR="00A77AC5" w:rsidRPr="000B3111" w:rsidRDefault="00A77AC5" w:rsidP="00B26B03">
      <w:pPr>
        <w:pStyle w:val="NoSpacing"/>
        <w:numPr>
          <w:ilvl w:val="0"/>
          <w:numId w:val="3"/>
        </w:numPr>
      </w:pPr>
      <w:r w:rsidRPr="000B3111">
        <w:t>Regular Meetings: Scheduled meetings for status updates, mission planning, and issue resolution.</w:t>
      </w:r>
    </w:p>
    <w:p w14:paraId="6DCCA4DA" w14:textId="77777777" w:rsidR="00A77AC5" w:rsidRPr="000B3111" w:rsidRDefault="00A77AC5" w:rsidP="00B26B03">
      <w:pPr>
        <w:pStyle w:val="NoSpacing"/>
        <w:numPr>
          <w:ilvl w:val="0"/>
          <w:numId w:val="3"/>
        </w:numPr>
      </w:pPr>
      <w:r w:rsidRPr="000B3111">
        <w:t>Reporting Protocols: Clear protocols for reporting progress, incidents, and insights.</w:t>
      </w:r>
    </w:p>
    <w:p w14:paraId="5EDD2C5D" w14:textId="77777777" w:rsidR="00A77AC5" w:rsidRPr="000B3111" w:rsidRDefault="00A77AC5" w:rsidP="00B26B03">
      <w:pPr>
        <w:pStyle w:val="NoSpacing"/>
        <w:numPr>
          <w:ilvl w:val="0"/>
          <w:numId w:val="3"/>
        </w:numPr>
      </w:pPr>
      <w:r w:rsidRPr="000B3111">
        <w:t>Collaborative Tools: Utilization of tools and platforms for real-time communication and document sharing.</w:t>
      </w:r>
    </w:p>
    <w:p w14:paraId="51E4B37E" w14:textId="77777777" w:rsidR="00B76336" w:rsidRPr="000B3111" w:rsidRDefault="00B76336" w:rsidP="00B76336">
      <w:pPr>
        <w:pStyle w:val="NoSpacing"/>
      </w:pPr>
    </w:p>
    <w:p w14:paraId="769E741F" w14:textId="77777777" w:rsidR="005B4745" w:rsidRPr="000B3111" w:rsidRDefault="002653E8" w:rsidP="00B76336">
      <w:pPr>
        <w:pStyle w:val="NoSpacing"/>
      </w:pPr>
      <w:r w:rsidRPr="000B3111">
        <w:t>The organizational chart of the UAS team is presented below</w:t>
      </w:r>
    </w:p>
    <w:p w14:paraId="13F2A4DE" w14:textId="5EAB8F1F" w:rsidR="005B4745" w:rsidRPr="000B3111" w:rsidRDefault="002653E8" w:rsidP="00B76336">
      <w:pPr>
        <w:pStyle w:val="NoSpacing"/>
        <w:sectPr w:rsidR="005B4745" w:rsidRPr="000B3111" w:rsidSect="00D17011">
          <w:pgSz w:w="11906" w:h="16838"/>
          <w:pgMar w:top="1418" w:right="1418" w:bottom="1418" w:left="1418" w:header="709" w:footer="340" w:gutter="0"/>
          <w:cols w:space="708"/>
          <w:docGrid w:linePitch="360"/>
        </w:sectPr>
      </w:pPr>
      <w:r w:rsidRPr="000B3111">
        <w:t>.</w:t>
      </w:r>
    </w:p>
    <w:p w14:paraId="40081795" w14:textId="0E35FE80" w:rsidR="005B4745" w:rsidRPr="000B3111" w:rsidRDefault="005B4745" w:rsidP="005B4745">
      <w:pPr>
        <w:jc w:val="center"/>
      </w:pPr>
      <w:r w:rsidRPr="000B3111">
        <w:rPr>
          <w:noProof/>
        </w:rPr>
        <w:lastRenderedPageBreak/>
        <w:drawing>
          <wp:inline distT="0" distB="0" distL="0" distR="0" wp14:anchorId="6414B68B" wp14:editId="59884083">
            <wp:extent cx="8382000" cy="4994081"/>
            <wp:effectExtent l="0" t="0" r="0" b="0"/>
            <wp:docPr id="12" name="Picture 1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 screen&#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02206" cy="5006120"/>
                    </a:xfrm>
                    <a:prstGeom prst="rect">
                      <a:avLst/>
                    </a:prstGeom>
                    <a:noFill/>
                    <a:ln>
                      <a:noFill/>
                    </a:ln>
                  </pic:spPr>
                </pic:pic>
              </a:graphicData>
            </a:graphic>
          </wp:inline>
        </w:drawing>
      </w:r>
    </w:p>
    <w:p w14:paraId="3B39821C" w14:textId="25FB009F" w:rsidR="005B4745" w:rsidRPr="000B3111" w:rsidRDefault="005B4745" w:rsidP="005B4745">
      <w:pPr>
        <w:pStyle w:val="Table-FigureFRED"/>
      </w:pPr>
      <w:r w:rsidRPr="000B3111">
        <w:t>Figure 16: Organizational chart of the UAS team</w:t>
      </w:r>
    </w:p>
    <w:p w14:paraId="6CBADD45" w14:textId="77777777" w:rsidR="005B4745" w:rsidRPr="000B3111" w:rsidRDefault="005B4745" w:rsidP="005B4745"/>
    <w:p w14:paraId="37F7B9FC" w14:textId="77777777" w:rsidR="005B4745" w:rsidRPr="000B3111" w:rsidRDefault="005B4745" w:rsidP="00681200">
      <w:pPr>
        <w:jc w:val="center"/>
        <w:sectPr w:rsidR="005B4745" w:rsidRPr="000B3111" w:rsidSect="005B4745">
          <w:pgSz w:w="16838" w:h="11906" w:orient="landscape"/>
          <w:pgMar w:top="1418" w:right="1418" w:bottom="1418" w:left="1418" w:header="709" w:footer="340" w:gutter="0"/>
          <w:cols w:space="708"/>
          <w:docGrid w:linePitch="360"/>
        </w:sectPr>
      </w:pPr>
    </w:p>
    <w:p w14:paraId="56A2645B" w14:textId="6C3AF096" w:rsidR="00A04DA1" w:rsidRPr="000B3111" w:rsidRDefault="00A04DA1" w:rsidP="00681200">
      <w:pPr>
        <w:jc w:val="center"/>
      </w:pPr>
    </w:p>
    <w:p w14:paraId="6BD4AB94" w14:textId="7EE24042" w:rsidR="00167ADC" w:rsidRPr="000B3111" w:rsidRDefault="00167ADC" w:rsidP="005B4745">
      <w:r w:rsidRPr="000B3111">
        <w:t xml:space="preserve">However, according to the </w:t>
      </w:r>
      <w:r w:rsidR="00A77AC5" w:rsidRPr="000B3111">
        <w:t xml:space="preserve">document titled “Best practices, </w:t>
      </w:r>
      <w:r w:rsidR="00EE49BD" w:rsidRPr="000B3111">
        <w:t>techniques</w:t>
      </w:r>
      <w:r w:rsidR="00A77AC5" w:rsidRPr="000B3111">
        <w:t>, and tactical uses of remotely operated systems for fire and rescue missions in 2022.” published by International Emergency Drone Organization, IEDO</w:t>
      </w:r>
      <w:r w:rsidRPr="000B3111">
        <w:t xml:space="preserve">, the UAS team organizational structure can integrate with the </w:t>
      </w:r>
      <w:r w:rsidR="00A77AC5" w:rsidRPr="000B3111">
        <w:t>International/</w:t>
      </w:r>
      <w:r w:rsidRPr="000B3111">
        <w:t xml:space="preserve">Regional Drone Coordinator for cases requiring </w:t>
      </w:r>
      <w:r w:rsidR="00A77AC5" w:rsidRPr="000B3111">
        <w:t xml:space="preserve">international or </w:t>
      </w:r>
      <w:r w:rsidRPr="000B3111">
        <w:t>regional collaboration. This coordination ensures seamless integration and effective management of unmanned aircraft operations across different jurisdictions.</w:t>
      </w:r>
    </w:p>
    <w:p w14:paraId="7F72A1E0" w14:textId="19FD5994" w:rsidR="006A5A86" w:rsidRPr="000B3111" w:rsidRDefault="00B76336" w:rsidP="005B4745">
      <w:r w:rsidRPr="000B3111">
        <w:t>By establishing a clear and efficient organizational structure, the UAS team is poised to execute its missions with precision, ensuring safety, compliance, and operational success. This structure not only supports current operations but also provides a scalable framework for future growth and adaptation to new challenges and opportunities.</w:t>
      </w:r>
    </w:p>
    <w:p w14:paraId="52EFEFC1" w14:textId="77777777" w:rsidR="00D4547E" w:rsidRPr="000B3111" w:rsidRDefault="00D4547E" w:rsidP="00D4547E">
      <w:pPr>
        <w:pStyle w:val="Heading2"/>
        <w:rPr>
          <w:lang w:val="en-GB"/>
        </w:rPr>
      </w:pPr>
      <w:bookmarkStart w:id="31" w:name="_Toc168666388"/>
      <w:bookmarkStart w:id="32" w:name="_Toc185600920"/>
      <w:r w:rsidRPr="000B3111">
        <w:rPr>
          <w:lang w:val="en-GB"/>
        </w:rPr>
        <w:t>Regulatory frameworks and requirements</w:t>
      </w:r>
      <w:bookmarkEnd w:id="31"/>
      <w:bookmarkEnd w:id="32"/>
    </w:p>
    <w:p w14:paraId="59CD9A60" w14:textId="77777777" w:rsidR="00D4547E" w:rsidRPr="000B3111" w:rsidRDefault="00D4547E" w:rsidP="00D4547E">
      <w:pPr>
        <w:rPr>
          <w:lang w:eastAsia="en-US"/>
        </w:rPr>
      </w:pPr>
      <w:r w:rsidRPr="000B3111">
        <w:rPr>
          <w:lang w:eastAsia="en-US"/>
        </w:rPr>
        <w:t>Regulatory frameworks and requirements are essential for ensuring the safe and legal operation of Unmanned Aircraft Systems (UAS). This section outlines the necessary legal, operational, and safety regulations that must be adhered to for the successful deployment and operation of UAS in various regions involved in the project.</w:t>
      </w:r>
    </w:p>
    <w:p w14:paraId="3FA837DB" w14:textId="77777777" w:rsidR="00D4547E" w:rsidRPr="000B3111" w:rsidRDefault="00D4547E" w:rsidP="00D4547E">
      <w:pPr>
        <w:rPr>
          <w:lang w:eastAsia="en-US"/>
        </w:rPr>
      </w:pPr>
      <w:r w:rsidRPr="000B3111">
        <w:rPr>
          <w:lang w:eastAsia="en-US"/>
        </w:rPr>
        <w:t>The European Union has established a comprehensive regulatory framework for UAS operations to ensure their safe and efficient integration into the airspace. These regulations, overseen by the European Union Aviation Safety Agency (EASA), apply to EU member states and certain non-EU countries that are part of the European Free Trade Association (EFTA), including Switzerland, Liechtenstein, Norway, and Iceland. These regulations became applicable on 31 December 2020, superseding national regulations while allowing member states some flexibility in specific aspects, such as age requirements for remote pilots and authorization of model clubs.</w:t>
      </w:r>
    </w:p>
    <w:p w14:paraId="3373A460" w14:textId="77777777" w:rsidR="00D4547E" w:rsidRPr="000B3111" w:rsidRDefault="00D4547E" w:rsidP="00D4547E">
      <w:pPr>
        <w:rPr>
          <w:lang w:eastAsia="en-US"/>
        </w:rPr>
      </w:pPr>
      <w:r w:rsidRPr="000B3111">
        <w:rPr>
          <w:lang w:eastAsia="en-US"/>
        </w:rPr>
        <w:t>The EU regulatory framework for Unmanned Aircraft Systems (UAS) includes two primary legal acts:</w:t>
      </w:r>
    </w:p>
    <w:p w14:paraId="7675CC37" w14:textId="77777777" w:rsidR="00D4547E" w:rsidRPr="000B3111" w:rsidRDefault="00D4547E" w:rsidP="005B4745">
      <w:pPr>
        <w:pStyle w:val="ListParagraph"/>
        <w:numPr>
          <w:ilvl w:val="0"/>
          <w:numId w:val="26"/>
        </w:numPr>
        <w:rPr>
          <w:lang w:val="en-GB"/>
        </w:rPr>
      </w:pPr>
      <w:r w:rsidRPr="000B3111">
        <w:rPr>
          <w:lang w:val="en-GB"/>
        </w:rPr>
        <w:t xml:space="preserve">Commission Implementing Regulation (EU) 2019/947: Focuses on operational requirements and procedures, such as operator registration and remote pilot certification. This regulation became applicable on 31 December 2020, replacing national regulations. The related Acceptable Means of Compliance and Guidance Material (AMC &amp; GM) are available on </w:t>
      </w:r>
      <w:hyperlink r:id="rId48" w:anchor="amc--gm-to-part-uas" w:history="1">
        <w:r w:rsidRPr="000B3111">
          <w:rPr>
            <w:rStyle w:val="Hyperlink"/>
            <w:lang w:val="en-GB"/>
          </w:rPr>
          <w:t>https://www.easa.europa.eu/en/document-library/acceptable-means-of-compliance-and-guidance-materials/group/amc--gm-to-part-uas#amc--gm-to-part-uas</w:t>
        </w:r>
      </w:hyperlink>
      <w:r w:rsidRPr="000B3111">
        <w:rPr>
          <w:lang w:val="en-GB"/>
        </w:rPr>
        <w:t>.</w:t>
      </w:r>
    </w:p>
    <w:p w14:paraId="202855EA" w14:textId="77777777" w:rsidR="00D4547E" w:rsidRPr="000B3111" w:rsidRDefault="00D4547E" w:rsidP="005B4745">
      <w:pPr>
        <w:pStyle w:val="ListParagraph"/>
        <w:numPr>
          <w:ilvl w:val="0"/>
          <w:numId w:val="26"/>
        </w:numPr>
        <w:rPr>
          <w:lang w:val="en-GB"/>
        </w:rPr>
      </w:pPr>
      <w:r w:rsidRPr="000B3111">
        <w:rPr>
          <w:lang w:val="en-GB"/>
        </w:rPr>
        <w:t>Commission Delegated Regulation (EU) 2019/945: Addresses technical certification requirements for UAS, including design, manufacturing, maintenance, and third-country operations. It has been applicable since 1 July 2019.</w:t>
      </w:r>
    </w:p>
    <w:p w14:paraId="06813AC1" w14:textId="77777777" w:rsidR="00D4547E" w:rsidRPr="000B3111" w:rsidRDefault="00D4547E" w:rsidP="001F4819">
      <w:r w:rsidRPr="000B3111">
        <w:t>More specifically, Regulation (EU) 2019/947 addresses the following: Implementing regulations are legal acts adopted by the European Commission to ensure uniform application of EU laws across all Member States. These regulations provide specific details and guidelines on how EU laws and regulations should be practically applied. Regulation (EU) 2019/947 specifically concerns the rules and procedures for the operation of UAS in the European Union.</w:t>
      </w:r>
    </w:p>
    <w:p w14:paraId="26B7AEBE" w14:textId="77777777" w:rsidR="00D4547E" w:rsidRPr="000B3111" w:rsidRDefault="00D4547E" w:rsidP="001F4819">
      <w:r w:rsidRPr="000B3111">
        <w:t>Regulation (EU) 2019/945 covers the following: Delegated regulations are legal acts delegated by the European Commission to supplement or amend non-essential parts of EU legislative acts. These regulations offer additional specifications or clarifications to the primary legislation, ensuring its effective implementation. Regulation (EU) 2019/945 specifically relates to the certification requirements for UAS and their remote pilots, supplementing the provisions of Regulation (EU) 2019/947.</w:t>
      </w:r>
    </w:p>
    <w:p w14:paraId="6FB78470" w14:textId="77777777" w:rsidR="00D4547E" w:rsidRPr="000B3111" w:rsidRDefault="00D4547E" w:rsidP="001F4819">
      <w:r w:rsidRPr="000B3111">
        <w:t>Starting 1 January 2024, the new European drone regulations require drones to be marked with a C-classification (C0-C6) indicating compliance with specific standards. These markings apply to both new and legacy drones. Starting from 1st of January 2024, drones put on the market before January 1st, 2024 (legacy drones) without a class mark may still be operated in the A1 or A3 subcategories based on their mass. Legacy drones may already have a C-marked label, while others require operators to download and print a declaration of conformity from the manufacturer's website.</w:t>
      </w:r>
    </w:p>
    <w:p w14:paraId="6E60BF96" w14:textId="77777777" w:rsidR="00D4547E" w:rsidRPr="000B3111" w:rsidRDefault="00D4547E" w:rsidP="001F4819">
      <w:r w:rsidRPr="000B3111">
        <w:t>Also, starting from 1 January 2024, all drones marked C1, C2, and C3, as well as those operated in the specific category below 120m, will be required to use an active and updated remote identification (Remote ID). Drones marked C1, C2, and C3 will come with a Remote ID system that broadcasts information such as the drone’s position and operator registration number. This measure enhances security and helps identify non-compliant drones. Legacy drones over 250g are recommended to be equipped with a Remote ID.</w:t>
      </w:r>
    </w:p>
    <w:p w14:paraId="10A2C3EC" w14:textId="77777777" w:rsidR="00D4547E" w:rsidRPr="000B3111" w:rsidRDefault="00D4547E" w:rsidP="001F4819">
      <w:r w:rsidRPr="000B3111">
        <w:t xml:space="preserve">As most of the countries involved in this project are part of the EU or implement EU regulations regarding UAS flight operations, the majority of </w:t>
      </w:r>
      <w:r w:rsidRPr="000B3111">
        <w:lastRenderedPageBreak/>
        <w:t>the material will be connected to these regulations. However, for some countries that are not part of the EU, specific regulations will be mentioned accordingly.</w:t>
      </w:r>
    </w:p>
    <w:p w14:paraId="4F42F3E6" w14:textId="77777777" w:rsidR="00D4547E" w:rsidRPr="000B3111" w:rsidRDefault="00D4547E" w:rsidP="001F4819">
      <w:r w:rsidRPr="000B3111">
        <w:t>Several organizations contribute to the development and implementation of drone regulations:</w:t>
      </w:r>
    </w:p>
    <w:p w14:paraId="56939D1D" w14:textId="77777777" w:rsidR="00D4547E" w:rsidRPr="000B3111" w:rsidRDefault="00D4547E" w:rsidP="001F4819">
      <w:pPr>
        <w:pStyle w:val="ListParagraph"/>
        <w:numPr>
          <w:ilvl w:val="0"/>
          <w:numId w:val="27"/>
        </w:numPr>
        <w:rPr>
          <w:lang w:val="en-GB"/>
        </w:rPr>
      </w:pPr>
      <w:r w:rsidRPr="000B3111">
        <w:rPr>
          <w:lang w:val="en-GB"/>
        </w:rPr>
        <w:t>European Union Aviation Safety Agency (EASA): Develops regulations and ensures safety in civil aviation across the EU.</w:t>
      </w:r>
    </w:p>
    <w:p w14:paraId="77FF4436" w14:textId="77777777" w:rsidR="00D4547E" w:rsidRPr="000B3111" w:rsidRDefault="00D4547E" w:rsidP="001F4819">
      <w:pPr>
        <w:pStyle w:val="ListParagraph"/>
        <w:numPr>
          <w:ilvl w:val="0"/>
          <w:numId w:val="27"/>
        </w:numPr>
        <w:rPr>
          <w:lang w:val="en-GB"/>
        </w:rPr>
      </w:pPr>
      <w:r w:rsidRPr="000B3111">
        <w:rPr>
          <w:lang w:val="en-GB"/>
        </w:rPr>
        <w:t>National Aviation Authorities (NAAs): Implement and enforce aviation regulations within their respective jurisdictions.</w:t>
      </w:r>
    </w:p>
    <w:p w14:paraId="16E8D44A" w14:textId="77777777" w:rsidR="00D4547E" w:rsidRPr="000B3111" w:rsidRDefault="00D4547E" w:rsidP="001F4819">
      <w:pPr>
        <w:pStyle w:val="ListParagraph"/>
        <w:numPr>
          <w:ilvl w:val="0"/>
          <w:numId w:val="27"/>
        </w:numPr>
        <w:rPr>
          <w:lang w:val="en-GB"/>
        </w:rPr>
      </w:pPr>
      <w:r w:rsidRPr="000B3111">
        <w:rPr>
          <w:lang w:val="en-GB"/>
        </w:rPr>
        <w:t>EUROCAE: Develops standards for aviation equipment, including drones.</w:t>
      </w:r>
    </w:p>
    <w:p w14:paraId="7D24DA58" w14:textId="77777777" w:rsidR="00D4547E" w:rsidRPr="000B3111" w:rsidRDefault="00D4547E" w:rsidP="001F4819">
      <w:pPr>
        <w:pStyle w:val="ListParagraph"/>
        <w:numPr>
          <w:ilvl w:val="0"/>
          <w:numId w:val="27"/>
        </w:numPr>
        <w:rPr>
          <w:lang w:val="en-GB"/>
        </w:rPr>
      </w:pPr>
      <w:r w:rsidRPr="000B3111">
        <w:rPr>
          <w:lang w:val="en-GB"/>
        </w:rPr>
        <w:t>EUROCONTROL: Coordinates Air Traffic Management across European airspace.</w:t>
      </w:r>
    </w:p>
    <w:p w14:paraId="09D95C68" w14:textId="77777777" w:rsidR="00D4547E" w:rsidRPr="000B3111" w:rsidRDefault="00D4547E" w:rsidP="001F4819">
      <w:pPr>
        <w:pStyle w:val="ListParagraph"/>
        <w:numPr>
          <w:ilvl w:val="0"/>
          <w:numId w:val="27"/>
        </w:numPr>
        <w:rPr>
          <w:lang w:val="en-GB"/>
        </w:rPr>
      </w:pPr>
      <w:r w:rsidRPr="000B3111">
        <w:rPr>
          <w:lang w:val="en-GB"/>
        </w:rPr>
        <w:t>Joint Authorities for Rulemaking on Unmanned Systems (JARUS): Develops harmonized standards for UAS regulation.</w:t>
      </w:r>
    </w:p>
    <w:p w14:paraId="72BAADC3" w14:textId="77777777" w:rsidR="00D4547E" w:rsidRPr="000B3111" w:rsidRDefault="00D4547E" w:rsidP="001F4819">
      <w:pPr>
        <w:pStyle w:val="ListParagraph"/>
        <w:numPr>
          <w:ilvl w:val="0"/>
          <w:numId w:val="27"/>
        </w:numPr>
        <w:rPr>
          <w:lang w:val="en-GB"/>
        </w:rPr>
      </w:pPr>
      <w:r w:rsidRPr="000B3111">
        <w:rPr>
          <w:lang w:val="en-GB"/>
        </w:rPr>
        <w:t>SESAR Joint Undertaking (SJU): Focuses on modernizing and harmonizing Air Traffic Management (ATM) in Europe.</w:t>
      </w:r>
    </w:p>
    <w:p w14:paraId="7EA90394" w14:textId="77777777" w:rsidR="00D4547E" w:rsidRPr="000B3111" w:rsidRDefault="00D4547E" w:rsidP="001F4819">
      <w:pPr>
        <w:pStyle w:val="ListParagraph"/>
        <w:numPr>
          <w:ilvl w:val="0"/>
          <w:numId w:val="27"/>
        </w:numPr>
        <w:rPr>
          <w:lang w:val="en-GB"/>
        </w:rPr>
      </w:pPr>
      <w:r w:rsidRPr="000B3111">
        <w:rPr>
          <w:lang w:val="en-GB"/>
        </w:rPr>
        <w:t>European Defence Agency (EDA): Coordinates military and civilian drone operations.</w:t>
      </w:r>
    </w:p>
    <w:p w14:paraId="250AC16E" w14:textId="77777777" w:rsidR="00D4547E" w:rsidRPr="000B3111" w:rsidRDefault="00D4547E" w:rsidP="00D4547E">
      <w:r w:rsidRPr="000B3111">
        <w:t>Within Commission Implementing Regulation (EU) 2019/947, UAS flight operations are categorized into three main categories: Open, Specific, and Certified.</w:t>
      </w:r>
    </w:p>
    <w:p w14:paraId="28AB6A56" w14:textId="77777777" w:rsidR="00D4547E" w:rsidRPr="000B3111" w:rsidRDefault="00D4547E" w:rsidP="001F4819">
      <w:pPr>
        <w:pStyle w:val="ListParagraph"/>
        <w:numPr>
          <w:ilvl w:val="0"/>
          <w:numId w:val="28"/>
        </w:numPr>
        <w:rPr>
          <w:lang w:val="en-GB"/>
        </w:rPr>
      </w:pPr>
      <w:r w:rsidRPr="000B3111">
        <w:rPr>
          <w:lang w:val="en-GB"/>
        </w:rPr>
        <w:t>Open Category: Covers low-risk operations, divided into subcategories A1, A2, and A3, each with specific operational limitations.</w:t>
      </w:r>
    </w:p>
    <w:p w14:paraId="531B22C2" w14:textId="77777777" w:rsidR="00D4547E" w:rsidRPr="000B3111" w:rsidRDefault="00D4547E" w:rsidP="001F4819">
      <w:pPr>
        <w:pStyle w:val="ListParagraph"/>
        <w:numPr>
          <w:ilvl w:val="0"/>
          <w:numId w:val="28"/>
        </w:numPr>
        <w:rPr>
          <w:lang w:val="en-GB"/>
        </w:rPr>
      </w:pPr>
      <w:r w:rsidRPr="000B3111">
        <w:rPr>
          <w:lang w:val="en-GB"/>
        </w:rPr>
        <w:t>Specific Category: Covers medium-risk operations requiring a risk assessment and authorization.</w:t>
      </w:r>
    </w:p>
    <w:p w14:paraId="53114B2F" w14:textId="77777777" w:rsidR="00D4547E" w:rsidRPr="000B3111" w:rsidRDefault="00D4547E" w:rsidP="001F4819">
      <w:pPr>
        <w:pStyle w:val="ListParagraph"/>
        <w:numPr>
          <w:ilvl w:val="0"/>
          <w:numId w:val="28"/>
        </w:numPr>
        <w:rPr>
          <w:lang w:val="en-GB"/>
        </w:rPr>
      </w:pPr>
      <w:r w:rsidRPr="000B3111">
        <w:rPr>
          <w:lang w:val="en-GB"/>
        </w:rPr>
        <w:t>Certified Category: Covers high-risk operations similar to manned aviation, requiring certification of the UAS and the operator.</w:t>
      </w:r>
    </w:p>
    <w:p w14:paraId="0B96405E" w14:textId="77777777" w:rsidR="00D4547E" w:rsidRPr="000B3111" w:rsidRDefault="00D4547E" w:rsidP="00D4547E">
      <w:r w:rsidRPr="000B3111">
        <w:t>Open Category-low risk</w:t>
      </w:r>
    </w:p>
    <w:p w14:paraId="1E2FFCD0" w14:textId="77777777" w:rsidR="00D4547E" w:rsidRPr="000B3111" w:rsidRDefault="00D4547E" w:rsidP="00D4547E">
      <w:r w:rsidRPr="000B3111">
        <w:t>The Open category covers low-risk operations. UAS operations in this category do not require prior authorization but must comply with specific operational limitations. The Open category serves as the main reference for the majority of leisure UAS activities and low-risk commercial activities.</w:t>
      </w:r>
    </w:p>
    <w:p w14:paraId="320286EA" w14:textId="77777777" w:rsidR="00D4547E" w:rsidRPr="000B3111" w:rsidRDefault="00D4547E" w:rsidP="00D4547E">
      <w:r w:rsidRPr="000B3111">
        <w:t>The ‘open’ category is in turn subdivided into three sub-categories – A1, A2, A3 -- which may be summarised as follows:</w:t>
      </w:r>
    </w:p>
    <w:p w14:paraId="25FE8033" w14:textId="77777777" w:rsidR="00D4547E" w:rsidRPr="000B3111" w:rsidRDefault="00D4547E" w:rsidP="001F4819">
      <w:pPr>
        <w:pStyle w:val="ListParagraph"/>
        <w:numPr>
          <w:ilvl w:val="0"/>
          <w:numId w:val="29"/>
        </w:numPr>
        <w:rPr>
          <w:lang w:val="en-GB"/>
        </w:rPr>
      </w:pPr>
      <w:r w:rsidRPr="000B3111">
        <w:rPr>
          <w:lang w:val="en-GB"/>
        </w:rPr>
        <w:t>A1: Operations over people but not over assemblies of people.</w:t>
      </w:r>
    </w:p>
    <w:p w14:paraId="2F88D90E" w14:textId="77777777" w:rsidR="00D4547E" w:rsidRPr="000B3111" w:rsidRDefault="00D4547E" w:rsidP="001F4819">
      <w:pPr>
        <w:pStyle w:val="ListParagraph"/>
        <w:numPr>
          <w:ilvl w:val="0"/>
          <w:numId w:val="29"/>
        </w:numPr>
        <w:rPr>
          <w:lang w:val="en-GB"/>
        </w:rPr>
      </w:pPr>
      <w:r w:rsidRPr="000B3111">
        <w:rPr>
          <w:lang w:val="en-GB"/>
        </w:rPr>
        <w:lastRenderedPageBreak/>
        <w:t>A2: Operations close to people with stricter requirements on the UAS and remote pilot.</w:t>
      </w:r>
    </w:p>
    <w:p w14:paraId="2FFBAE3A" w14:textId="77777777" w:rsidR="00D4547E" w:rsidRPr="000B3111" w:rsidRDefault="00D4547E" w:rsidP="001F4819">
      <w:pPr>
        <w:pStyle w:val="ListParagraph"/>
        <w:numPr>
          <w:ilvl w:val="0"/>
          <w:numId w:val="29"/>
        </w:numPr>
        <w:rPr>
          <w:lang w:val="en-GB"/>
        </w:rPr>
      </w:pPr>
      <w:r w:rsidRPr="000B3111">
        <w:rPr>
          <w:lang w:val="en-GB"/>
        </w:rPr>
        <w:t>A3: Operations far from people.</w:t>
      </w:r>
    </w:p>
    <w:p w14:paraId="6557AD20" w14:textId="77777777" w:rsidR="00D4547E" w:rsidRPr="000B3111" w:rsidRDefault="00D4547E" w:rsidP="00D4547E">
      <w:r w:rsidRPr="000B3111">
        <w:t>Flight operations in the Open category must be conducted with a drone:</w:t>
      </w:r>
    </w:p>
    <w:p w14:paraId="6F999E75" w14:textId="77777777" w:rsidR="00D4547E" w:rsidRPr="000B3111" w:rsidRDefault="00D4547E" w:rsidP="001F4819">
      <w:pPr>
        <w:pStyle w:val="ListParagraph"/>
        <w:numPr>
          <w:ilvl w:val="0"/>
          <w:numId w:val="30"/>
        </w:numPr>
        <w:rPr>
          <w:lang w:val="en-GB"/>
        </w:rPr>
      </w:pPr>
      <w:r w:rsidRPr="000B3111">
        <w:rPr>
          <w:lang w:val="en-GB"/>
        </w:rPr>
        <w:t>Bearing a C0 to C4 class identification label, or;</w:t>
      </w:r>
    </w:p>
    <w:p w14:paraId="7360D5AD" w14:textId="77777777" w:rsidR="00D4547E" w:rsidRPr="000B3111" w:rsidRDefault="00D4547E" w:rsidP="001F4819">
      <w:pPr>
        <w:pStyle w:val="ListParagraph"/>
        <w:numPr>
          <w:ilvl w:val="0"/>
          <w:numId w:val="30"/>
        </w:numPr>
        <w:rPr>
          <w:lang w:val="en-GB"/>
        </w:rPr>
      </w:pPr>
      <w:r w:rsidRPr="000B3111">
        <w:rPr>
          <w:lang w:val="en-GB"/>
        </w:rPr>
        <w:t>Being privately built (built for your own use), or;</w:t>
      </w:r>
    </w:p>
    <w:p w14:paraId="64F252B2" w14:textId="77777777" w:rsidR="00D4547E" w:rsidRPr="000B3111" w:rsidRDefault="00D4547E" w:rsidP="001F4819">
      <w:pPr>
        <w:pStyle w:val="ListParagraph"/>
        <w:numPr>
          <w:ilvl w:val="0"/>
          <w:numId w:val="30"/>
        </w:numPr>
        <w:rPr>
          <w:lang w:val="en-GB"/>
        </w:rPr>
      </w:pPr>
      <w:r w:rsidRPr="000B3111">
        <w:rPr>
          <w:lang w:val="en-GB"/>
        </w:rPr>
        <w:t>Even without a class identification label, but only if placed on the market before 31 December 2023.</w:t>
      </w:r>
    </w:p>
    <w:p w14:paraId="3F5B5274" w14:textId="77777777" w:rsidR="00D4547E" w:rsidRPr="000B3111" w:rsidRDefault="00D4547E" w:rsidP="00D4547E">
      <w:r w:rsidRPr="000B3111">
        <w:t>All drones operating in the open category (with limited exceptions) need to be equipped with a remote identification system.</w:t>
      </w:r>
    </w:p>
    <w:p w14:paraId="2D76F32D" w14:textId="77777777" w:rsidR="00D4547E" w:rsidRPr="000B3111" w:rsidRDefault="00D4547E" w:rsidP="005C730A">
      <w:pPr>
        <w:jc w:val="center"/>
      </w:pPr>
      <w:r w:rsidRPr="000B3111">
        <w:rPr>
          <w:noProof/>
        </w:rPr>
        <w:drawing>
          <wp:inline distT="0" distB="0" distL="0" distR="0" wp14:anchorId="0633F92E" wp14:editId="0456876A">
            <wp:extent cx="4686679" cy="3314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708651" cy="3330240"/>
                    </a:xfrm>
                    <a:prstGeom prst="rect">
                      <a:avLst/>
                    </a:prstGeom>
                    <a:noFill/>
                  </pic:spPr>
                </pic:pic>
              </a:graphicData>
            </a:graphic>
          </wp:inline>
        </w:drawing>
      </w:r>
    </w:p>
    <w:p w14:paraId="475BC051" w14:textId="34A55EB4" w:rsidR="00D4547E" w:rsidRPr="000B3111" w:rsidRDefault="001F4819" w:rsidP="001F4819">
      <w:pPr>
        <w:pStyle w:val="Table-FigureFRED"/>
      </w:pPr>
      <w:r w:rsidRPr="000B3111">
        <w:t xml:space="preserve">Figure 17: Drone categories and coverage; </w:t>
      </w:r>
      <w:r w:rsidRPr="000B3111">
        <w:br/>
      </w:r>
      <w:r w:rsidR="00D4547E" w:rsidRPr="000B3111">
        <w:t>Source: https://www.easa.europa.eu/en/domains/drones-air-mobility/operating-drone/open-category-low-risk-civil-drones</w:t>
      </w:r>
    </w:p>
    <w:p w14:paraId="25EDBB65" w14:textId="77777777" w:rsidR="00D4547E" w:rsidRPr="000B3111" w:rsidRDefault="00D4547E" w:rsidP="00D4547E">
      <w:pPr>
        <w:rPr>
          <w:b/>
          <w:bCs/>
        </w:rPr>
      </w:pPr>
      <w:r w:rsidRPr="000B3111">
        <w:rPr>
          <w:b/>
          <w:bCs/>
        </w:rPr>
        <w:t>Specific Category-medium risk</w:t>
      </w:r>
    </w:p>
    <w:p w14:paraId="2C3ACE9C" w14:textId="77777777" w:rsidR="00D4547E" w:rsidRPr="000B3111" w:rsidRDefault="00D4547E" w:rsidP="00D4547E">
      <w:r w:rsidRPr="000B3111">
        <w:t>A UAS can be operated in the ‘specific’ category when it operates outside the limitations of the Open category. If the risk of the operation is even higher, the UAS must be operated in the Certified category. This section provides information on the specific category for drone operations.</w:t>
      </w:r>
    </w:p>
    <w:p w14:paraId="671503FF" w14:textId="77777777" w:rsidR="00D4547E" w:rsidRPr="000B3111" w:rsidRDefault="00D4547E" w:rsidP="00D4547E">
      <w:r w:rsidRPr="000B3111">
        <w:t>Examples of UAS Operations in the Specific category:</w:t>
      </w:r>
    </w:p>
    <w:p w14:paraId="2C4738DC" w14:textId="77777777" w:rsidR="00D4547E" w:rsidRPr="000B3111" w:rsidRDefault="00D4547E" w:rsidP="001F4819">
      <w:pPr>
        <w:pStyle w:val="ListParagraph"/>
        <w:numPr>
          <w:ilvl w:val="0"/>
          <w:numId w:val="31"/>
        </w:numPr>
        <w:rPr>
          <w:lang w:val="en-GB"/>
        </w:rPr>
      </w:pPr>
      <w:r w:rsidRPr="000B3111">
        <w:rPr>
          <w:lang w:val="en-GB"/>
        </w:rPr>
        <w:t>Beyond Visual Line Of Sight, BVLOS</w:t>
      </w:r>
    </w:p>
    <w:p w14:paraId="435D26FD" w14:textId="77777777" w:rsidR="00D4547E" w:rsidRPr="000B3111" w:rsidRDefault="00D4547E" w:rsidP="001F4819">
      <w:pPr>
        <w:pStyle w:val="ListParagraph"/>
        <w:numPr>
          <w:ilvl w:val="0"/>
          <w:numId w:val="31"/>
        </w:numPr>
        <w:rPr>
          <w:lang w:val="en-GB"/>
        </w:rPr>
      </w:pPr>
      <w:r w:rsidRPr="000B3111">
        <w:rPr>
          <w:lang w:val="en-GB"/>
        </w:rPr>
        <w:t>Using a UAS with maximum take-off mass, MTOM &gt; 25 kg</w:t>
      </w:r>
    </w:p>
    <w:p w14:paraId="67AD944B" w14:textId="77777777" w:rsidR="00D4547E" w:rsidRPr="000B3111" w:rsidRDefault="00D4547E" w:rsidP="001F4819">
      <w:pPr>
        <w:pStyle w:val="ListParagraph"/>
        <w:numPr>
          <w:ilvl w:val="0"/>
          <w:numId w:val="31"/>
        </w:numPr>
        <w:rPr>
          <w:lang w:val="en-GB"/>
        </w:rPr>
      </w:pPr>
      <w:r w:rsidRPr="000B3111">
        <w:rPr>
          <w:lang w:val="en-GB"/>
        </w:rPr>
        <w:t>Flying higher than 120m above ground level, AGL</w:t>
      </w:r>
    </w:p>
    <w:p w14:paraId="091F0007" w14:textId="77777777" w:rsidR="00D4547E" w:rsidRPr="000B3111" w:rsidRDefault="00D4547E" w:rsidP="001F4819">
      <w:pPr>
        <w:pStyle w:val="ListParagraph"/>
        <w:numPr>
          <w:ilvl w:val="0"/>
          <w:numId w:val="31"/>
        </w:numPr>
        <w:rPr>
          <w:lang w:val="en-GB"/>
        </w:rPr>
      </w:pPr>
      <w:r w:rsidRPr="000B3111">
        <w:rPr>
          <w:lang w:val="en-GB"/>
        </w:rPr>
        <w:lastRenderedPageBreak/>
        <w:t>Dropping material</w:t>
      </w:r>
    </w:p>
    <w:p w14:paraId="0550CCE9" w14:textId="424ABF1D" w:rsidR="00D4547E" w:rsidRPr="000B3111" w:rsidRDefault="00D4547E" w:rsidP="001F4819">
      <w:r w:rsidRPr="000B3111">
        <w:t>Operating a UAS in an urban environment with an MTOM &gt; 4 kg or without a class identification label</w:t>
      </w:r>
    </w:p>
    <w:p w14:paraId="07D1BB3F" w14:textId="77777777" w:rsidR="00D4547E" w:rsidRPr="000B3111" w:rsidRDefault="00D4547E" w:rsidP="001F4819">
      <w:r w:rsidRPr="000B3111">
        <w:t>To fly in this category, UAS operators must obtain operational authorization from the NAA of the state of registration before starting flight operations. Even if the operation is to be conducted in a state other than the one of registration, the authorization is issued by the NAA of the state of registration. Authorization is required unless the operation is conducted in accordance with a European Standard Scenario, STS (applicable from 1 January 2024) or if the NAA grants a Light UAS Operator Certificate, LUC with privileges.</w:t>
      </w:r>
    </w:p>
    <w:p w14:paraId="140926FF" w14:textId="77777777" w:rsidR="00D4547E" w:rsidRPr="000B3111" w:rsidRDefault="00D4547E" w:rsidP="001F4819">
      <w:r w:rsidRPr="000B3111">
        <w:t>To operate in the specific category, there are four different methods:</w:t>
      </w:r>
    </w:p>
    <w:p w14:paraId="3E29C693" w14:textId="77777777" w:rsidR="00D4547E" w:rsidRPr="000B3111" w:rsidRDefault="00D4547E" w:rsidP="001F4819">
      <w:pPr>
        <w:pStyle w:val="ListParagraph"/>
        <w:numPr>
          <w:ilvl w:val="0"/>
          <w:numId w:val="32"/>
        </w:numPr>
        <w:rPr>
          <w:lang w:val="en-GB"/>
        </w:rPr>
      </w:pPr>
      <w:r w:rsidRPr="000B3111">
        <w:rPr>
          <w:lang w:val="en-GB"/>
        </w:rPr>
        <w:t>Submit a declaration based on a Standard Scenario (STS-01/02)</w:t>
      </w:r>
    </w:p>
    <w:p w14:paraId="63B3C93F" w14:textId="77777777" w:rsidR="00D4547E" w:rsidRPr="000B3111" w:rsidRDefault="00D4547E" w:rsidP="001F4819">
      <w:pPr>
        <w:pStyle w:val="ListParagraph"/>
        <w:numPr>
          <w:ilvl w:val="0"/>
          <w:numId w:val="32"/>
        </w:numPr>
        <w:rPr>
          <w:lang w:val="en-GB"/>
        </w:rPr>
      </w:pPr>
      <w:r w:rsidRPr="000B3111">
        <w:rPr>
          <w:lang w:val="en-GB"/>
        </w:rPr>
        <w:t>Obtain operational authorization following a Pre-Defined Risk Assessment, PDRA</w:t>
      </w:r>
    </w:p>
    <w:p w14:paraId="033C598C" w14:textId="77777777" w:rsidR="00D4547E" w:rsidRPr="000B3111" w:rsidRDefault="00D4547E" w:rsidP="001F4819">
      <w:pPr>
        <w:pStyle w:val="ListParagraph"/>
        <w:numPr>
          <w:ilvl w:val="0"/>
          <w:numId w:val="32"/>
        </w:numPr>
        <w:rPr>
          <w:lang w:val="en-GB"/>
        </w:rPr>
      </w:pPr>
      <w:r w:rsidRPr="000B3111">
        <w:rPr>
          <w:lang w:val="en-GB"/>
        </w:rPr>
        <w:t>Obtain operational authorization without a PDRA</w:t>
      </w:r>
    </w:p>
    <w:p w14:paraId="3D43F34D" w14:textId="77777777" w:rsidR="00D4547E" w:rsidRPr="000B3111" w:rsidRDefault="00D4547E" w:rsidP="001F4819">
      <w:pPr>
        <w:pStyle w:val="ListParagraph"/>
        <w:numPr>
          <w:ilvl w:val="0"/>
          <w:numId w:val="32"/>
        </w:numPr>
        <w:rPr>
          <w:lang w:val="en-GB"/>
        </w:rPr>
      </w:pPr>
      <w:r w:rsidRPr="000B3111">
        <w:rPr>
          <w:lang w:val="en-GB"/>
        </w:rPr>
        <w:t>Obtain a LUC</w:t>
      </w:r>
    </w:p>
    <w:p w14:paraId="72D9A797" w14:textId="239756C6" w:rsidR="00D4547E" w:rsidRPr="000B3111" w:rsidRDefault="00D4547E" w:rsidP="001F4819">
      <w:r w:rsidRPr="000B3111">
        <w:t>When operating in a specific category, UAS operators must develop an Operations Manual. This manual, along with other applicable documents, is submitted to the NAA to:</w:t>
      </w:r>
    </w:p>
    <w:p w14:paraId="22FF3BCD" w14:textId="77777777" w:rsidR="00D4547E" w:rsidRPr="000B3111" w:rsidRDefault="00D4547E" w:rsidP="001F4819">
      <w:pPr>
        <w:pStyle w:val="ListParagraph"/>
        <w:numPr>
          <w:ilvl w:val="0"/>
          <w:numId w:val="35"/>
        </w:numPr>
        <w:rPr>
          <w:lang w:val="en-GB"/>
        </w:rPr>
      </w:pPr>
      <w:r w:rsidRPr="000B3111">
        <w:rPr>
          <w:lang w:val="en-GB"/>
        </w:rPr>
        <w:t>Obtain operational authorization following a PDRA.</w:t>
      </w:r>
    </w:p>
    <w:p w14:paraId="34A5E956" w14:textId="77777777" w:rsidR="00D4547E" w:rsidRPr="000B3111" w:rsidRDefault="00D4547E" w:rsidP="001F4819">
      <w:pPr>
        <w:pStyle w:val="ListParagraph"/>
        <w:numPr>
          <w:ilvl w:val="0"/>
          <w:numId w:val="35"/>
        </w:numPr>
        <w:rPr>
          <w:lang w:val="en-GB"/>
        </w:rPr>
      </w:pPr>
      <w:r w:rsidRPr="000B3111">
        <w:rPr>
          <w:lang w:val="en-GB"/>
        </w:rPr>
        <w:t>Obtain operational authorization without a PDRA (submitted with the Specific Operations Risk Assessment, SORA).</w:t>
      </w:r>
    </w:p>
    <w:p w14:paraId="5BF5551E" w14:textId="77777777" w:rsidR="00D4547E" w:rsidRPr="000B3111" w:rsidRDefault="00D4547E" w:rsidP="001F4819">
      <w:pPr>
        <w:pStyle w:val="ListParagraph"/>
        <w:numPr>
          <w:ilvl w:val="0"/>
          <w:numId w:val="35"/>
        </w:numPr>
        <w:rPr>
          <w:lang w:val="en-GB"/>
        </w:rPr>
      </w:pPr>
      <w:r w:rsidRPr="000B3111">
        <w:rPr>
          <w:lang w:val="en-GB"/>
        </w:rPr>
        <w:t xml:space="preserve">Be certified as a Light UAS operator </w:t>
      </w:r>
    </w:p>
    <w:p w14:paraId="6DCF47AC" w14:textId="77777777" w:rsidR="00D4547E" w:rsidRPr="000B3111" w:rsidRDefault="00D4547E" w:rsidP="00D4547E">
      <w:r w:rsidRPr="000B3111">
        <w:t>An operational authorization covers all flights within its defined limits and may be valid for an unlimited number of flights and time unless explicitly limited by the NAA. If the operation is in an area covered by a geographical zone, a flight authorization may be required, regardless of the flight category. This authorization is independent and necessary even if the flight is performed according to an EU STS or in the Open category. As in Open category, all UAS operating in the specific category must be equipped with a remote identification system.</w:t>
      </w:r>
    </w:p>
    <w:p w14:paraId="43FD8147" w14:textId="77777777" w:rsidR="00D4547E" w:rsidRPr="000B3111" w:rsidRDefault="00D4547E" w:rsidP="00D4547E">
      <w:pPr>
        <w:rPr>
          <w:b/>
          <w:bCs/>
        </w:rPr>
      </w:pPr>
      <w:r w:rsidRPr="000B3111">
        <w:rPr>
          <w:b/>
          <w:bCs/>
        </w:rPr>
        <w:t>Certified Category-high risk</w:t>
      </w:r>
    </w:p>
    <w:p w14:paraId="6F555AEE" w14:textId="77777777" w:rsidR="00D4547E" w:rsidRPr="000B3111" w:rsidRDefault="00D4547E" w:rsidP="00D4547E">
      <w:r w:rsidRPr="000B3111">
        <w:t>The Certified category caters to operations with the highest level of risk. Future UAS flights with passengers on board, such as air taxis, will fall into this category. The safety approach for these flights will closely mirror that used for manned aviation.</w:t>
      </w:r>
    </w:p>
    <w:p w14:paraId="388E4A02" w14:textId="77777777" w:rsidR="00D4547E" w:rsidRPr="000B3111" w:rsidRDefault="00D4547E" w:rsidP="00D4547E">
      <w:r w:rsidRPr="000B3111">
        <w:lastRenderedPageBreak/>
        <w:t>To ensure the safety of these operations, several stringent requirements are in place:</w:t>
      </w:r>
    </w:p>
    <w:p w14:paraId="45B9F7C8" w14:textId="77777777" w:rsidR="00D4547E" w:rsidRPr="000B3111" w:rsidRDefault="00D4547E" w:rsidP="001F4819">
      <w:pPr>
        <w:pStyle w:val="ListParagraph"/>
        <w:numPr>
          <w:ilvl w:val="0"/>
          <w:numId w:val="36"/>
        </w:numPr>
        <w:rPr>
          <w:lang w:val="en-GB"/>
        </w:rPr>
      </w:pPr>
      <w:r w:rsidRPr="000B3111">
        <w:rPr>
          <w:lang w:val="en-GB"/>
        </w:rPr>
        <w:t>Aircraft Certification: The drones must be certified, meaning they need a type certificate and a certificate of airworthiness.</w:t>
      </w:r>
    </w:p>
    <w:p w14:paraId="0A639152" w14:textId="77777777" w:rsidR="00D4547E" w:rsidRPr="000B3111" w:rsidRDefault="00D4547E" w:rsidP="001F4819">
      <w:pPr>
        <w:pStyle w:val="ListParagraph"/>
        <w:numPr>
          <w:ilvl w:val="0"/>
          <w:numId w:val="36"/>
        </w:numPr>
        <w:rPr>
          <w:lang w:val="en-GB"/>
        </w:rPr>
      </w:pPr>
      <w:r w:rsidRPr="000B3111">
        <w:rPr>
          <w:lang w:val="en-GB"/>
        </w:rPr>
        <w:t>UAS Operator Approval: The operator must have an air operator approval issued by the competent authority.</w:t>
      </w:r>
    </w:p>
    <w:p w14:paraId="28CAAC37" w14:textId="77777777" w:rsidR="00D4547E" w:rsidRPr="000B3111" w:rsidRDefault="00D4547E" w:rsidP="001F4819">
      <w:pPr>
        <w:pStyle w:val="ListParagraph"/>
        <w:numPr>
          <w:ilvl w:val="0"/>
          <w:numId w:val="36"/>
        </w:numPr>
        <w:rPr>
          <w:lang w:val="en-GB"/>
        </w:rPr>
      </w:pPr>
      <w:r w:rsidRPr="000B3111">
        <w:rPr>
          <w:lang w:val="en-GB"/>
        </w:rPr>
        <w:t>Pilot Licensing: The remote pilot is required to hold a pilot license.</w:t>
      </w:r>
    </w:p>
    <w:p w14:paraId="023D8104" w14:textId="77777777" w:rsidR="00D4547E" w:rsidRPr="000B3111" w:rsidRDefault="00D4547E" w:rsidP="001F4819">
      <w:pPr>
        <w:pStyle w:val="ListParagraph"/>
        <w:numPr>
          <w:ilvl w:val="0"/>
          <w:numId w:val="36"/>
        </w:numPr>
        <w:rPr>
          <w:lang w:val="en-GB"/>
        </w:rPr>
      </w:pPr>
      <w:r w:rsidRPr="000B3111">
        <w:rPr>
          <w:lang w:val="en-GB"/>
        </w:rPr>
        <w:t>Enabling operations in the certified category will require extensive amendments to existing aviation regulations, making it a major task. To manage this, EASA has decided to address the necessary changes in multiple phases, focusing initially on three types of operations:</w:t>
      </w:r>
    </w:p>
    <w:p w14:paraId="0C8B316D" w14:textId="77777777" w:rsidR="00D4547E" w:rsidRPr="000B3111" w:rsidRDefault="00D4547E" w:rsidP="001F4819">
      <w:pPr>
        <w:pStyle w:val="ListParagraph"/>
        <w:numPr>
          <w:ilvl w:val="0"/>
          <w:numId w:val="36"/>
        </w:numPr>
        <w:rPr>
          <w:lang w:val="en-GB"/>
        </w:rPr>
      </w:pPr>
      <w:r w:rsidRPr="000B3111">
        <w:rPr>
          <w:lang w:val="en-GB"/>
        </w:rPr>
        <w:t>Type 1: International flights of certified cargo drones conducted under Instrument Flight Rules (IFR) in airspace classes A-C, taking off and landing at aerodromes under EASA’s scope. Example: An UAS transporting cargo from Paris to New York.</w:t>
      </w:r>
    </w:p>
    <w:p w14:paraId="52F3D434" w14:textId="77777777" w:rsidR="00D4547E" w:rsidRPr="000B3111" w:rsidRDefault="00D4547E" w:rsidP="001F4819">
      <w:pPr>
        <w:pStyle w:val="ListParagraph"/>
        <w:numPr>
          <w:ilvl w:val="0"/>
          <w:numId w:val="36"/>
        </w:numPr>
        <w:rPr>
          <w:lang w:val="en-GB"/>
        </w:rPr>
      </w:pPr>
      <w:r w:rsidRPr="000B3111">
        <w:rPr>
          <w:lang w:val="en-GB"/>
        </w:rPr>
        <w:t>Type 2: Drone operations in urban or rural environments using predefined routes in airspaces where U-space services are provided. This includes unmanned drones carrying passengers or cargo. Example: Air-taxi services or package delivery services directly to your balcony, rooftop, or front yard.</w:t>
      </w:r>
    </w:p>
    <w:p w14:paraId="6F20A2CC" w14:textId="77777777" w:rsidR="00D4547E" w:rsidRPr="000B3111" w:rsidRDefault="00D4547E" w:rsidP="001F4819">
      <w:pPr>
        <w:pStyle w:val="ListParagraph"/>
        <w:numPr>
          <w:ilvl w:val="0"/>
          <w:numId w:val="36"/>
        </w:numPr>
        <w:rPr>
          <w:lang w:val="en-GB"/>
        </w:rPr>
      </w:pPr>
      <w:r w:rsidRPr="000B3111">
        <w:rPr>
          <w:lang w:val="en-GB"/>
        </w:rPr>
        <w:t>Type 3: Similar to Operations Type 2 but conducted with an aircraft that has a pilot on board. Initially, this will cover the first type of air taxi operations where the pilot is onboard. In a subsequent phase, these operations will transition to being remotely piloted.</w:t>
      </w:r>
    </w:p>
    <w:p w14:paraId="52126DCF" w14:textId="77777777" w:rsidR="00D4547E" w:rsidRPr="000B3111" w:rsidRDefault="00D4547E" w:rsidP="00D4547E">
      <w:r w:rsidRPr="000B3111">
        <w:t>Regardless of the category, certain fundamental requirements apply to all UAS operations within the EU.</w:t>
      </w:r>
    </w:p>
    <w:p w14:paraId="280B8839" w14:textId="77777777" w:rsidR="00D4547E" w:rsidRPr="000B3111" w:rsidRDefault="00D4547E" w:rsidP="00D4547E">
      <w:pPr>
        <w:rPr>
          <w:b/>
          <w:bCs/>
        </w:rPr>
      </w:pPr>
      <w:r w:rsidRPr="000B3111">
        <w:rPr>
          <w:b/>
          <w:bCs/>
        </w:rPr>
        <w:t>1. Registration</w:t>
      </w:r>
    </w:p>
    <w:p w14:paraId="5D75CD5E" w14:textId="77777777" w:rsidR="00D4547E" w:rsidRPr="000B3111" w:rsidRDefault="00D4547E" w:rsidP="00D4547E">
      <w:r w:rsidRPr="000B3111">
        <w:t>All UAS operators must be registered with the NAA of their respective country when operating within the open category with UAS that have a maximum take-off mass of at least 250g, or unmanned aircraft that, in the event of an impact with a person, can transfer kinetic energy greater than 80 J, or unmanned aircraft equipped with sensors capable of collecting personal data, unless the unmanned aircraft are considered toys in accordance with Directive 2009/48/EC. When operating unmanned aircraft within the "specific category," this registration requirement applies regardless of their mass.</w:t>
      </w:r>
    </w:p>
    <w:p w14:paraId="0B54871D" w14:textId="77777777" w:rsidR="00D4547E" w:rsidRPr="000B3111" w:rsidRDefault="00D4547E" w:rsidP="00D4547E">
      <w:pPr>
        <w:rPr>
          <w:b/>
          <w:bCs/>
        </w:rPr>
      </w:pPr>
      <w:r w:rsidRPr="000B3111">
        <w:rPr>
          <w:b/>
          <w:bCs/>
        </w:rPr>
        <w:t>2. Liability insurance</w:t>
      </w:r>
    </w:p>
    <w:p w14:paraId="44D00F98" w14:textId="77777777" w:rsidR="00D4547E" w:rsidRPr="000B3111" w:rsidRDefault="00D4547E" w:rsidP="00D4547E">
      <w:r w:rsidRPr="000B3111">
        <w:t xml:space="preserve">UAS operators should have appropriate insurance coverage to protect against liability in case of accidents or damage caused by the UAS. This is </w:t>
      </w:r>
      <w:r w:rsidRPr="000B3111">
        <w:lastRenderedPageBreak/>
        <w:t xml:space="preserve">particularly important for commercial operations and can be mandated by </w:t>
      </w:r>
      <w:r w:rsidRPr="000B3111">
        <w:rPr>
          <w:u w:val="single"/>
        </w:rPr>
        <w:t>national</w:t>
      </w:r>
      <w:r w:rsidRPr="000B3111">
        <w:t xml:space="preserve"> regulations.</w:t>
      </w:r>
    </w:p>
    <w:p w14:paraId="7CF30C90" w14:textId="77777777" w:rsidR="00D4547E" w:rsidRPr="000B3111" w:rsidRDefault="00D4547E" w:rsidP="00D4547E">
      <w:pPr>
        <w:rPr>
          <w:b/>
          <w:bCs/>
        </w:rPr>
      </w:pPr>
      <w:r w:rsidRPr="000B3111">
        <w:rPr>
          <w:b/>
          <w:bCs/>
        </w:rPr>
        <w:t>3. Marking</w:t>
      </w:r>
    </w:p>
    <w:p w14:paraId="1335E20F" w14:textId="77777777" w:rsidR="00D4547E" w:rsidRPr="000B3111" w:rsidRDefault="00D4547E" w:rsidP="00D4547E">
      <w:r w:rsidRPr="000B3111">
        <w:t>UAS must display a registration number provided by the NAA. Additional marking requirements may apply based on specific operational categories.</w:t>
      </w:r>
    </w:p>
    <w:p w14:paraId="152E02BD" w14:textId="77777777" w:rsidR="00D4547E" w:rsidRPr="000B3111" w:rsidRDefault="00D4547E" w:rsidP="00D4547E">
      <w:pPr>
        <w:rPr>
          <w:b/>
          <w:bCs/>
        </w:rPr>
      </w:pPr>
      <w:r w:rsidRPr="000B3111">
        <w:rPr>
          <w:b/>
          <w:bCs/>
        </w:rPr>
        <w:t>4. Remote Pilot Competency</w:t>
      </w:r>
    </w:p>
    <w:p w14:paraId="212BC35C" w14:textId="77777777" w:rsidR="00D4547E" w:rsidRPr="000B3111" w:rsidRDefault="00D4547E" w:rsidP="00D4547E">
      <w:r w:rsidRPr="000B3111">
        <w:t>Remote pilots must complete appropriate training and pass competency assessments. Training requirements vary by operational category, ranging from online courses for the Open category to formal certification for the Certified category.</w:t>
      </w:r>
    </w:p>
    <w:p w14:paraId="26F26AD4" w14:textId="77777777" w:rsidR="00D4547E" w:rsidRPr="000B3111" w:rsidRDefault="00D4547E" w:rsidP="00D4547E">
      <w:pPr>
        <w:rPr>
          <w:b/>
          <w:bCs/>
        </w:rPr>
      </w:pPr>
      <w:r w:rsidRPr="000B3111">
        <w:rPr>
          <w:b/>
          <w:bCs/>
        </w:rPr>
        <w:t>5. Geofencing and No-Fly Zones</w:t>
      </w:r>
    </w:p>
    <w:p w14:paraId="3CF908A7" w14:textId="77777777" w:rsidR="00D4547E" w:rsidRPr="000B3111" w:rsidRDefault="00D4547E" w:rsidP="00D4547E">
      <w:r w:rsidRPr="000B3111">
        <w:t>Compliance with geofencing requirements to avoid restricted airspace, as well as awareness of and adherence to temporary flight restrictions and no-fly zones.</w:t>
      </w:r>
    </w:p>
    <w:p w14:paraId="38CDCD01" w14:textId="77777777" w:rsidR="00D4547E" w:rsidRPr="000B3111" w:rsidRDefault="00D4547E" w:rsidP="00D4547E">
      <w:pPr>
        <w:rPr>
          <w:b/>
          <w:bCs/>
        </w:rPr>
      </w:pPr>
      <w:r w:rsidRPr="000B3111">
        <w:rPr>
          <w:b/>
          <w:bCs/>
        </w:rPr>
        <w:t>6. Privacy and Data Protection</w:t>
      </w:r>
    </w:p>
    <w:p w14:paraId="4A3E6D23" w14:textId="77777777" w:rsidR="00D4547E" w:rsidRPr="000B3111" w:rsidRDefault="00D4547E" w:rsidP="00D4547E">
      <w:r w:rsidRPr="000B3111">
        <w:t>UAS operations must comply with the EU General Data Protection Regulation (GDPR). Data minimization and the secure handling of collected data are mandatory.</w:t>
      </w:r>
    </w:p>
    <w:p w14:paraId="57EDC662" w14:textId="77777777" w:rsidR="00D4547E" w:rsidRPr="000B3111" w:rsidRDefault="00D4547E" w:rsidP="00D4547E">
      <w:pPr>
        <w:rPr>
          <w:b/>
          <w:bCs/>
        </w:rPr>
      </w:pPr>
      <w:r w:rsidRPr="000B3111">
        <w:rPr>
          <w:b/>
          <w:bCs/>
        </w:rPr>
        <w:t>7. Geo-awareness</w:t>
      </w:r>
    </w:p>
    <w:p w14:paraId="57E0824E" w14:textId="77777777" w:rsidR="00D4547E" w:rsidRPr="000B3111" w:rsidRDefault="00D4547E" w:rsidP="00D4547E">
      <w:r w:rsidRPr="000B3111">
        <w:t>UAS operators must be aware of and comply with geographical zones as defined by national aviation authorities. This includes avoiding areas with flight restrictions and understanding the implications of operating in various airspace classes.</w:t>
      </w:r>
    </w:p>
    <w:p w14:paraId="5AF3C8F8" w14:textId="77777777" w:rsidR="00D4547E" w:rsidRPr="000B3111" w:rsidRDefault="00D4547E" w:rsidP="00D4547E">
      <w:pPr>
        <w:rPr>
          <w:b/>
          <w:bCs/>
        </w:rPr>
      </w:pPr>
      <w:r w:rsidRPr="000B3111">
        <w:rPr>
          <w:b/>
          <w:bCs/>
        </w:rPr>
        <w:t>8.  Remote Identification</w:t>
      </w:r>
    </w:p>
    <w:p w14:paraId="073C4636" w14:textId="4C2030B1" w:rsidR="00D4547E" w:rsidRPr="000B3111" w:rsidRDefault="00D4547E" w:rsidP="00D4547E">
      <w:r w:rsidRPr="000B3111">
        <w:t>Starting from 1 January 2024, all drones operated in the specific category must be equipped with a remote identification system. This system must comply with EU standards to ensure traceability and accountability of UAS operations.</w:t>
      </w:r>
    </w:p>
    <w:p w14:paraId="2E5E4575" w14:textId="77777777" w:rsidR="00D4547E" w:rsidRPr="000B3111" w:rsidRDefault="00D4547E" w:rsidP="00D4547E">
      <w:r w:rsidRPr="000B3111">
        <w:t>National Aviation Authorities (NAA)</w:t>
      </w:r>
    </w:p>
    <w:p w14:paraId="719B6A0D" w14:textId="77777777" w:rsidR="00D4547E" w:rsidRPr="000B3111" w:rsidRDefault="00D4547E" w:rsidP="00D4547E">
      <w:r w:rsidRPr="000B3111">
        <w:t>Each EU member state has a designated NAA responsible for implementing and overseeing UAS regulations. Compliance with these national regulations is mandatory. In addition to the higher (more rigorous) level of regulation set by the EU, each country may have specific regulations and requirements for UAS operations, which must align with EU regulations.</w:t>
      </w:r>
    </w:p>
    <w:p w14:paraId="74BCE082" w14:textId="77777777" w:rsidR="001F4819" w:rsidRPr="000B3111" w:rsidRDefault="001F4819" w:rsidP="00D4547E"/>
    <w:p w14:paraId="724058AD" w14:textId="102EFFC3" w:rsidR="00D4547E" w:rsidRPr="000B3111" w:rsidRDefault="001F4819" w:rsidP="001F4819">
      <w:pPr>
        <w:pStyle w:val="Table-FigureFRED"/>
      </w:pPr>
      <w:r w:rsidRPr="000B3111">
        <w:lastRenderedPageBreak/>
        <w:t xml:space="preserve">Table </w:t>
      </w:r>
      <w:r w:rsidR="001161D0">
        <w:t>10</w:t>
      </w:r>
      <w:r w:rsidRPr="000B3111">
        <w:t xml:space="preserve">. </w:t>
      </w:r>
      <w:r w:rsidR="00D4547E" w:rsidRPr="000B3111">
        <w:t>NAA responsible per partner country:</w:t>
      </w:r>
    </w:p>
    <w:tbl>
      <w:tblPr>
        <w:tblStyle w:val="TableGrid"/>
        <w:tblW w:w="0" w:type="auto"/>
        <w:jc w:val="center"/>
        <w:tblLook w:val="04A0" w:firstRow="1" w:lastRow="0" w:firstColumn="1" w:lastColumn="0" w:noHBand="0" w:noVBand="1"/>
      </w:tblPr>
      <w:tblGrid>
        <w:gridCol w:w="3256"/>
        <w:gridCol w:w="5760"/>
      </w:tblGrid>
      <w:tr w:rsidR="00D4547E" w:rsidRPr="000B3111" w14:paraId="694D4370" w14:textId="77777777" w:rsidTr="001F4819">
        <w:trPr>
          <w:jc w:val="center"/>
        </w:trPr>
        <w:tc>
          <w:tcPr>
            <w:tcW w:w="3256" w:type="dxa"/>
            <w:vAlign w:val="center"/>
          </w:tcPr>
          <w:p w14:paraId="2996CAAD" w14:textId="77777777" w:rsidR="00D4547E" w:rsidRPr="000B3111" w:rsidRDefault="00D4547E" w:rsidP="007640E2">
            <w:pPr>
              <w:rPr>
                <w:b/>
                <w:bCs/>
              </w:rPr>
            </w:pPr>
            <w:r w:rsidRPr="000B3111">
              <w:rPr>
                <w:b/>
                <w:bCs/>
              </w:rPr>
              <w:t>Pilot partner country</w:t>
            </w:r>
          </w:p>
        </w:tc>
        <w:tc>
          <w:tcPr>
            <w:tcW w:w="5760" w:type="dxa"/>
          </w:tcPr>
          <w:p w14:paraId="18EA22FF" w14:textId="77777777" w:rsidR="00D4547E" w:rsidRPr="000B3111" w:rsidRDefault="00D4547E" w:rsidP="007640E2">
            <w:pPr>
              <w:rPr>
                <w:b/>
                <w:bCs/>
              </w:rPr>
            </w:pPr>
            <w:r w:rsidRPr="000B3111">
              <w:rPr>
                <w:b/>
                <w:bCs/>
              </w:rPr>
              <w:t>NAA</w:t>
            </w:r>
          </w:p>
        </w:tc>
      </w:tr>
      <w:tr w:rsidR="00D4547E" w:rsidRPr="000B3111" w14:paraId="241E6658" w14:textId="77777777" w:rsidTr="001F4819">
        <w:trPr>
          <w:jc w:val="center"/>
        </w:trPr>
        <w:tc>
          <w:tcPr>
            <w:tcW w:w="3256" w:type="dxa"/>
            <w:vAlign w:val="center"/>
          </w:tcPr>
          <w:p w14:paraId="5420FF5F" w14:textId="77777777" w:rsidR="00D4547E" w:rsidRPr="000B3111" w:rsidRDefault="00D4547E" w:rsidP="007640E2">
            <w:r w:rsidRPr="000B3111">
              <w:t>Croatia</w:t>
            </w:r>
          </w:p>
        </w:tc>
        <w:tc>
          <w:tcPr>
            <w:tcW w:w="5760" w:type="dxa"/>
          </w:tcPr>
          <w:p w14:paraId="10F1B7A1" w14:textId="77777777" w:rsidR="00D4547E" w:rsidRPr="000B3111" w:rsidRDefault="00D4547E" w:rsidP="007640E2">
            <w:r w:rsidRPr="000B3111">
              <w:t>Croatian Civil Aviation Agency - CCAA</w:t>
            </w:r>
          </w:p>
        </w:tc>
      </w:tr>
      <w:tr w:rsidR="00D4547E" w:rsidRPr="000B3111" w14:paraId="670C7DAF" w14:textId="77777777" w:rsidTr="001F4819">
        <w:trPr>
          <w:jc w:val="center"/>
        </w:trPr>
        <w:tc>
          <w:tcPr>
            <w:tcW w:w="3256" w:type="dxa"/>
            <w:vAlign w:val="center"/>
          </w:tcPr>
          <w:p w14:paraId="3D49030E" w14:textId="77777777" w:rsidR="00D4547E" w:rsidRPr="000B3111" w:rsidRDefault="00D4547E" w:rsidP="007640E2">
            <w:r w:rsidRPr="000B3111">
              <w:t>Slovenia</w:t>
            </w:r>
          </w:p>
        </w:tc>
        <w:tc>
          <w:tcPr>
            <w:tcW w:w="5760" w:type="dxa"/>
          </w:tcPr>
          <w:p w14:paraId="3506F5B2" w14:textId="77777777" w:rsidR="00D4547E" w:rsidRPr="000B3111" w:rsidRDefault="00D4547E" w:rsidP="007640E2">
            <w:r w:rsidRPr="000B3111">
              <w:t>Civil Aviation Agency of Slovenia - CAA</w:t>
            </w:r>
          </w:p>
        </w:tc>
      </w:tr>
      <w:tr w:rsidR="00D4547E" w:rsidRPr="000B3111" w14:paraId="2E8E9E8F" w14:textId="77777777" w:rsidTr="001F4819">
        <w:trPr>
          <w:jc w:val="center"/>
        </w:trPr>
        <w:tc>
          <w:tcPr>
            <w:tcW w:w="3256" w:type="dxa"/>
            <w:vAlign w:val="center"/>
          </w:tcPr>
          <w:p w14:paraId="653EA27A" w14:textId="77777777" w:rsidR="00D4547E" w:rsidRPr="000B3111" w:rsidRDefault="00D4547E" w:rsidP="007640E2">
            <w:r w:rsidRPr="000B3111">
              <w:t>Bosnia and Herzegovina</w:t>
            </w:r>
          </w:p>
        </w:tc>
        <w:tc>
          <w:tcPr>
            <w:tcW w:w="5760" w:type="dxa"/>
          </w:tcPr>
          <w:p w14:paraId="2EEBFE7C" w14:textId="77777777" w:rsidR="00D4547E" w:rsidRPr="000B3111" w:rsidRDefault="00D4547E" w:rsidP="007640E2">
            <w:r w:rsidRPr="000B3111">
              <w:t>Directorate of Civil Aviation</w:t>
            </w:r>
          </w:p>
        </w:tc>
      </w:tr>
      <w:tr w:rsidR="00D4547E" w:rsidRPr="000B3111" w14:paraId="208BBF9D" w14:textId="77777777" w:rsidTr="001F4819">
        <w:trPr>
          <w:jc w:val="center"/>
        </w:trPr>
        <w:tc>
          <w:tcPr>
            <w:tcW w:w="3256" w:type="dxa"/>
            <w:vAlign w:val="center"/>
          </w:tcPr>
          <w:p w14:paraId="3065A0AD" w14:textId="77777777" w:rsidR="00D4547E" w:rsidRPr="000B3111" w:rsidRDefault="00D4547E" w:rsidP="007640E2">
            <w:r w:rsidRPr="000B3111">
              <w:t>Italy</w:t>
            </w:r>
          </w:p>
        </w:tc>
        <w:tc>
          <w:tcPr>
            <w:tcW w:w="5760" w:type="dxa"/>
          </w:tcPr>
          <w:p w14:paraId="45D1E6B0" w14:textId="77777777" w:rsidR="00D4547E" w:rsidRPr="000B3111" w:rsidRDefault="00D4547E" w:rsidP="007640E2">
            <w:r w:rsidRPr="000B3111">
              <w:t xml:space="preserve">Ente Nazionale per </w:t>
            </w:r>
            <w:proofErr w:type="spellStart"/>
            <w:r w:rsidRPr="000B3111">
              <w:t>l'Aviazione</w:t>
            </w:r>
            <w:proofErr w:type="spellEnd"/>
            <w:r w:rsidRPr="000B3111">
              <w:t xml:space="preserve"> Civile - ENAC</w:t>
            </w:r>
          </w:p>
        </w:tc>
      </w:tr>
      <w:tr w:rsidR="00D4547E" w:rsidRPr="000B3111" w14:paraId="42827463" w14:textId="77777777" w:rsidTr="001F4819">
        <w:trPr>
          <w:jc w:val="center"/>
        </w:trPr>
        <w:tc>
          <w:tcPr>
            <w:tcW w:w="3256" w:type="dxa"/>
            <w:vAlign w:val="center"/>
          </w:tcPr>
          <w:p w14:paraId="2C429D10" w14:textId="77777777" w:rsidR="00D4547E" w:rsidRPr="000B3111" w:rsidRDefault="00D4547E" w:rsidP="007640E2">
            <w:r w:rsidRPr="000B3111">
              <w:t>Montenegro</w:t>
            </w:r>
          </w:p>
        </w:tc>
        <w:tc>
          <w:tcPr>
            <w:tcW w:w="5760" w:type="dxa"/>
          </w:tcPr>
          <w:p w14:paraId="12903D0A" w14:textId="77777777" w:rsidR="00D4547E" w:rsidRPr="000B3111" w:rsidRDefault="00D4547E" w:rsidP="007640E2">
            <w:r w:rsidRPr="000B3111">
              <w:t>Civil Aviation Agency of Montenegro</w:t>
            </w:r>
          </w:p>
        </w:tc>
      </w:tr>
      <w:tr w:rsidR="00D4547E" w:rsidRPr="000B3111" w14:paraId="625869D7" w14:textId="77777777" w:rsidTr="001F4819">
        <w:trPr>
          <w:jc w:val="center"/>
        </w:trPr>
        <w:tc>
          <w:tcPr>
            <w:tcW w:w="3256" w:type="dxa"/>
            <w:vAlign w:val="center"/>
          </w:tcPr>
          <w:p w14:paraId="21B7C5F2" w14:textId="77777777" w:rsidR="00D4547E" w:rsidRPr="000B3111" w:rsidRDefault="00D4547E" w:rsidP="007640E2">
            <w:r w:rsidRPr="000B3111">
              <w:t>Portugal</w:t>
            </w:r>
          </w:p>
        </w:tc>
        <w:tc>
          <w:tcPr>
            <w:tcW w:w="5760" w:type="dxa"/>
          </w:tcPr>
          <w:p w14:paraId="22318F6F" w14:textId="77777777" w:rsidR="00D4547E" w:rsidRPr="000B3111" w:rsidRDefault="00D4547E" w:rsidP="007640E2">
            <w:r w:rsidRPr="000B3111">
              <w:t>National Civil Aviation Authority - ANAC</w:t>
            </w:r>
          </w:p>
        </w:tc>
      </w:tr>
    </w:tbl>
    <w:p w14:paraId="74E1591C" w14:textId="77777777" w:rsidR="00D4547E" w:rsidRPr="000B3111" w:rsidRDefault="00D4547E" w:rsidP="00D4547E"/>
    <w:p w14:paraId="1B274F00" w14:textId="70888A18" w:rsidR="00CA4F45" w:rsidRPr="000B3111" w:rsidRDefault="00CA4F45" w:rsidP="0076586D">
      <w:pPr>
        <w:pStyle w:val="Heading2"/>
        <w:rPr>
          <w:lang w:val="en-GB"/>
        </w:rPr>
      </w:pPr>
      <w:bookmarkStart w:id="33" w:name="_Toc185600921"/>
      <w:r w:rsidRPr="000B3111">
        <w:rPr>
          <w:lang w:val="en-GB"/>
        </w:rPr>
        <w:t>UAS team roles and responsibilities</w:t>
      </w:r>
      <w:bookmarkEnd w:id="29"/>
      <w:bookmarkEnd w:id="33"/>
    </w:p>
    <w:p w14:paraId="0387D187" w14:textId="1ECC7FB0" w:rsidR="00183350" w:rsidRPr="000B3111" w:rsidRDefault="00183350" w:rsidP="00042CDD">
      <w:pPr>
        <w:pStyle w:val="BodyText"/>
        <w:rPr>
          <w:lang w:val="en-GB"/>
        </w:rPr>
      </w:pPr>
      <w:r w:rsidRPr="000B3111">
        <w:rPr>
          <w:lang w:val="en-GB"/>
        </w:rPr>
        <w:t>The effectiveness of the UAS team depends on the clear definition and understanding of each team member's role and responsibilities. This subsection outlines the specific duties and requirements for each position within the UAS team. By delineating these roles, we ensure that all aspects of UAS operations are covered, from management and regulatory compliance to technical support and field operations. This structured approach promotes efficiency, accountability, and safety across all UAS activities.</w:t>
      </w:r>
    </w:p>
    <w:p w14:paraId="09C257A6" w14:textId="0D0B7E11" w:rsidR="00BC198B" w:rsidRPr="000B3111" w:rsidRDefault="0063068D" w:rsidP="00042CDD">
      <w:pPr>
        <w:pStyle w:val="BodyText"/>
        <w:jc w:val="center"/>
        <w:rPr>
          <w:lang w:val="en-GB"/>
        </w:rPr>
      </w:pPr>
      <w:r w:rsidRPr="000B3111">
        <w:rPr>
          <w:noProof/>
          <w:lang w:val="en-GB"/>
        </w:rPr>
        <w:drawing>
          <wp:inline distT="0" distB="0" distL="0" distR="0" wp14:anchorId="562E595C" wp14:editId="51389FC7">
            <wp:extent cx="4867275" cy="34188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72081" cy="3422274"/>
                    </a:xfrm>
                    <a:prstGeom prst="rect">
                      <a:avLst/>
                    </a:prstGeom>
                    <a:noFill/>
                    <a:ln>
                      <a:noFill/>
                    </a:ln>
                  </pic:spPr>
                </pic:pic>
              </a:graphicData>
            </a:graphic>
          </wp:inline>
        </w:drawing>
      </w:r>
    </w:p>
    <w:p w14:paraId="350B2783" w14:textId="37E50E8B" w:rsidR="004C0211" w:rsidRPr="000B3111" w:rsidRDefault="004C0211" w:rsidP="004C0211">
      <w:pPr>
        <w:pStyle w:val="Table-FigureFRED"/>
      </w:pPr>
      <w:r w:rsidRPr="000B3111">
        <w:t xml:space="preserve">Figure 18. UAS Team </w:t>
      </w:r>
      <w:r w:rsidR="00652B66" w:rsidRPr="000B3111">
        <w:t>management</w:t>
      </w:r>
    </w:p>
    <w:p w14:paraId="6A63117D" w14:textId="70F42841" w:rsidR="00BC198B" w:rsidRPr="000B3111" w:rsidRDefault="00BC198B" w:rsidP="000C2E73">
      <w:pPr>
        <w:pStyle w:val="BodyText"/>
        <w:rPr>
          <w:b/>
          <w:bCs/>
          <w:lang w:val="en-GB"/>
        </w:rPr>
      </w:pPr>
      <w:r w:rsidRPr="000B3111">
        <w:rPr>
          <w:b/>
          <w:bCs/>
          <w:lang w:val="en-GB"/>
        </w:rPr>
        <w:lastRenderedPageBreak/>
        <w:t xml:space="preserve">UAS </w:t>
      </w:r>
      <w:r w:rsidR="00285F90" w:rsidRPr="000B3111">
        <w:rPr>
          <w:b/>
          <w:bCs/>
          <w:lang w:val="en-GB"/>
        </w:rPr>
        <w:t>Department/</w:t>
      </w:r>
      <w:r w:rsidRPr="000B3111">
        <w:rPr>
          <w:b/>
          <w:bCs/>
          <w:lang w:val="en-GB"/>
        </w:rPr>
        <w:t>Team Manager</w:t>
      </w:r>
    </w:p>
    <w:p w14:paraId="43BF2BB8" w14:textId="70BA8EF5" w:rsidR="00BC198B" w:rsidRPr="000B3111" w:rsidRDefault="00BC198B" w:rsidP="004C0211">
      <w:r w:rsidRPr="000B3111">
        <w:t>The UAS</w:t>
      </w:r>
      <w:r w:rsidR="00183350" w:rsidRPr="000B3111">
        <w:t xml:space="preserve"> Department or</w:t>
      </w:r>
      <w:r w:rsidRPr="000B3111">
        <w:t xml:space="preserve"> Team Manager is responsible for overseeing the entire UAS program, ensuring that all operations align with organizational goals. This role involves liaising with senior management</w:t>
      </w:r>
      <w:r w:rsidR="00183350" w:rsidRPr="000B3111">
        <w:t xml:space="preserve"> (decision makers)</w:t>
      </w:r>
      <w:r w:rsidRPr="000B3111">
        <w:t xml:space="preserve"> and stakeholders to secure support and resources, as well as developing and implementing UAS policies and procedures. The UAS Team Manager must ensure compliance with all relevant regulations and standards, and coordinate with other departments to integrate UAS capabilities into broader organizational operations. Required skills and qualifications for this position include strong leadership and management skills, in-depth knowledge of UAS technologies and regulations, excellent communication and organizational abilities, and experience in project management.</w:t>
      </w:r>
    </w:p>
    <w:p w14:paraId="16362A05" w14:textId="7FDFED41" w:rsidR="00F60607" w:rsidRPr="000B3111" w:rsidRDefault="00F60607" w:rsidP="00BC198B">
      <w:pPr>
        <w:pStyle w:val="BodyText"/>
        <w:rPr>
          <w:b/>
          <w:bCs/>
          <w:lang w:val="en-GB"/>
        </w:rPr>
      </w:pPr>
      <w:r w:rsidRPr="000B3111">
        <w:rPr>
          <w:b/>
          <w:bCs/>
          <w:lang w:val="en-GB"/>
        </w:rPr>
        <w:t>UAS Operation/Mission Manager</w:t>
      </w:r>
    </w:p>
    <w:p w14:paraId="24D54A80" w14:textId="4C6E2CD4" w:rsidR="00F60607" w:rsidRPr="000B3111" w:rsidRDefault="00F60607" w:rsidP="004C0211">
      <w:r w:rsidRPr="000B3111">
        <w:t xml:space="preserve">The UAS Operation/Mission Manager oversees all aspects of UAS operations, ensuring missions are executed efficiently. This includes defining and implementing standard operating procedures (SOPs) for consistency and regulatory compliance, as well as participating in and overseeing flight planning, route planning, risk assessment, and team coordination. The manager liaises with other managers and UAS Team Coordinator to ensure comprehensive operational coverage and well-informed team members. They conduct mission briefings and debriefings to prepare the team and review performance, ensuring compliance with relevant </w:t>
      </w:r>
      <w:r w:rsidR="00EE209D" w:rsidRPr="000B3111">
        <w:t>regulations</w:t>
      </w:r>
      <w:r w:rsidRPr="000B3111">
        <w:t xml:space="preserve"> and maintaining accurate records of flight activities. The manager also responds to incidents or emergencies swiftly and appropriately, and continuously assesses and improves operational procedures by incorporating feedback and new technologies. Required skills and qualifications include strong leadership and organizational skills, in-depth knowledge of UAS operations and regulations, excellent communication and coordination abilities, experience in flight planning and mission management, and problem-solving skills.</w:t>
      </w:r>
    </w:p>
    <w:p w14:paraId="4867E37A" w14:textId="2E64DA6E" w:rsidR="00B73375" w:rsidRPr="000B3111" w:rsidRDefault="00B73375" w:rsidP="00BC198B">
      <w:pPr>
        <w:pStyle w:val="BodyText"/>
        <w:rPr>
          <w:b/>
          <w:bCs/>
          <w:lang w:val="en-GB"/>
        </w:rPr>
      </w:pPr>
      <w:r w:rsidRPr="000B3111">
        <w:rPr>
          <w:b/>
          <w:bCs/>
          <w:lang w:val="en-GB"/>
        </w:rPr>
        <w:t xml:space="preserve">Administration and </w:t>
      </w:r>
      <w:r w:rsidR="00B049DC" w:rsidRPr="000B3111">
        <w:rPr>
          <w:b/>
          <w:bCs/>
          <w:lang w:val="en-GB"/>
        </w:rPr>
        <w:t>R</w:t>
      </w:r>
      <w:r w:rsidRPr="000B3111">
        <w:rPr>
          <w:b/>
          <w:bCs/>
          <w:lang w:val="en-GB"/>
        </w:rPr>
        <w:t xml:space="preserve">egulation </w:t>
      </w:r>
      <w:r w:rsidR="00B049DC" w:rsidRPr="000B3111">
        <w:rPr>
          <w:b/>
          <w:bCs/>
          <w:lang w:val="en-GB"/>
        </w:rPr>
        <w:t>M</w:t>
      </w:r>
      <w:r w:rsidRPr="000B3111">
        <w:rPr>
          <w:b/>
          <w:bCs/>
          <w:lang w:val="en-GB"/>
        </w:rPr>
        <w:t>anager</w:t>
      </w:r>
    </w:p>
    <w:p w14:paraId="4BB423FB" w14:textId="7CCC9E51" w:rsidR="00B73375" w:rsidRPr="000B3111" w:rsidRDefault="00B73375" w:rsidP="00BC198B">
      <w:pPr>
        <w:pStyle w:val="BodyText"/>
        <w:rPr>
          <w:lang w:val="en-GB"/>
        </w:rPr>
      </w:pPr>
      <w:r w:rsidRPr="000B3111">
        <w:rPr>
          <w:lang w:val="en-GB"/>
        </w:rPr>
        <w:t xml:space="preserve">The Administration and Regulation Manager is responsible for ensuring that all UAS operations comply with local, national, and international regulations, which are </w:t>
      </w:r>
      <w:r w:rsidR="00B049DC" w:rsidRPr="000B3111">
        <w:rPr>
          <w:lang w:val="en-GB"/>
        </w:rPr>
        <w:t xml:space="preserve">rapidly </w:t>
      </w:r>
      <w:r w:rsidRPr="000B3111">
        <w:rPr>
          <w:lang w:val="en-GB"/>
        </w:rPr>
        <w:t xml:space="preserve">evolving. This role involves maintaining all necessary documentation and regulatory filings, liaising with regulatory bodies to ensure continuous compliance, and managing administrative tasks related to UAS operations, including budgeting and resource allocation. Additionally, the Administration and Regulation Manager oversees regulatory watch and data management to address sensitive issues such as </w:t>
      </w:r>
      <w:r w:rsidRPr="000B3111">
        <w:rPr>
          <w:lang w:val="en-GB"/>
        </w:rPr>
        <w:lastRenderedPageBreak/>
        <w:t>privacy and personal data protection. Required skills and qualifications for this position include a strong understanding of aviation</w:t>
      </w:r>
      <w:r w:rsidR="00B049DC" w:rsidRPr="000B3111">
        <w:rPr>
          <w:lang w:val="en-GB"/>
        </w:rPr>
        <w:t>, especially UAS</w:t>
      </w:r>
      <w:r w:rsidRPr="000B3111">
        <w:rPr>
          <w:lang w:val="en-GB"/>
        </w:rPr>
        <w:t xml:space="preserve"> regulations and compliance requirements, excellent organizational skills, a detail-oriented mindset with strong analytical abilities, and experience in regulatory affairs.</w:t>
      </w:r>
    </w:p>
    <w:p w14:paraId="1B2055C2" w14:textId="77777777" w:rsidR="0091347B" w:rsidRPr="000B3111" w:rsidRDefault="0091347B" w:rsidP="0091347B">
      <w:pPr>
        <w:pStyle w:val="BodyText"/>
        <w:rPr>
          <w:b/>
          <w:bCs/>
          <w:lang w:val="en-GB"/>
        </w:rPr>
      </w:pPr>
      <w:r w:rsidRPr="000B3111">
        <w:rPr>
          <w:b/>
          <w:bCs/>
          <w:lang w:val="en-GB"/>
        </w:rPr>
        <w:t>Technical Manager</w:t>
      </w:r>
    </w:p>
    <w:p w14:paraId="4286BAF5" w14:textId="77777777" w:rsidR="0091347B" w:rsidRPr="000B3111" w:rsidRDefault="0091347B" w:rsidP="0091347B">
      <w:pPr>
        <w:pStyle w:val="BodyText"/>
        <w:rPr>
          <w:lang w:val="en-GB"/>
        </w:rPr>
      </w:pPr>
      <w:r w:rsidRPr="000B3111">
        <w:rPr>
          <w:lang w:val="en-GB"/>
        </w:rPr>
        <w:t>The Technical Manager is responsible for overseeing the purchase, maintenance and technical operations of all UAS, sensors and additional payloads, ensuring that all systems are in optimal working condition and compliant with regulations (e.g. UAV marked with operators registration numbers and updated with the latest geo-zones system). This role involves managing technical support and troubleshooting, as well as staying updated with the latest improvements in UAS technology and integrating them into future UAS operations. Required skills and qualifications for this position include strong technical knowledge of UAS systems and components, problem-solving skills, attention to detail, and experience in UAS maintenance and repair.</w:t>
      </w:r>
    </w:p>
    <w:p w14:paraId="33F91E79" w14:textId="4348FAF5" w:rsidR="00B049DC" w:rsidRPr="000B3111" w:rsidRDefault="00B049DC" w:rsidP="00B049DC">
      <w:pPr>
        <w:pStyle w:val="BodyText"/>
        <w:rPr>
          <w:b/>
          <w:bCs/>
          <w:lang w:val="en-GB"/>
        </w:rPr>
      </w:pPr>
      <w:r w:rsidRPr="000B3111">
        <w:rPr>
          <w:b/>
          <w:bCs/>
          <w:lang w:val="en-GB"/>
        </w:rPr>
        <w:t>Training Manager</w:t>
      </w:r>
    </w:p>
    <w:p w14:paraId="49FB411D" w14:textId="2E28298E" w:rsidR="00B049DC" w:rsidRPr="000B3111" w:rsidRDefault="00B049DC" w:rsidP="00B049DC">
      <w:pPr>
        <w:pStyle w:val="BodyText"/>
        <w:rPr>
          <w:lang w:val="en-GB"/>
        </w:rPr>
      </w:pPr>
      <w:r w:rsidRPr="000B3111">
        <w:rPr>
          <w:lang w:val="en-GB"/>
        </w:rPr>
        <w:t>The Training Manager is responsible for developing and overseeing the training program for all UAS team members, ensuring that they are adequately trained and certified (if necessary). This role includes conducting regular training sessions and evaluations, and keeping training materials up to date with the latest UAS technologies and regulations. Required skills and qualifications for this position include extensive knowledge of UAS operations and training methodologies, strong instructional and communication skills, the ability to assess training needs and develop adequate programs, and experience in training and development. Certification in training and education is preferred.</w:t>
      </w:r>
    </w:p>
    <w:p w14:paraId="682DB4A9" w14:textId="17EB4C0B" w:rsidR="00285F90" w:rsidRPr="000B3111" w:rsidRDefault="00285F90" w:rsidP="00B049DC">
      <w:pPr>
        <w:pStyle w:val="BodyText"/>
        <w:rPr>
          <w:b/>
          <w:bCs/>
          <w:lang w:val="en-GB"/>
        </w:rPr>
      </w:pPr>
      <w:r w:rsidRPr="000B3111">
        <w:rPr>
          <w:b/>
          <w:bCs/>
          <w:lang w:val="en-GB"/>
        </w:rPr>
        <w:t>Safety Manager</w:t>
      </w:r>
    </w:p>
    <w:p w14:paraId="7C24CC59" w14:textId="4B3D3E05" w:rsidR="00A14096" w:rsidRPr="000B3111" w:rsidRDefault="00285F90" w:rsidP="00285F90">
      <w:pPr>
        <w:pStyle w:val="BodyText"/>
        <w:rPr>
          <w:lang w:val="en-GB"/>
        </w:rPr>
      </w:pPr>
      <w:r w:rsidRPr="000B3111">
        <w:rPr>
          <w:lang w:val="en-GB"/>
        </w:rPr>
        <w:t xml:space="preserve">The Safety Manager is responsible for developing and implementing safety protocols for UAS operations, conducting regular safety audits and inspections, investigating any incidents or accidents, and developing preventive measures. Additionally, the Safety Manager advises the UAS Department/Team Manager on air accident prevention policy, including the implementation of a flight safety management system and the prevention of human factors. This role ensures that all team members adhere to safety standards. Required skills and qualifications include an in-depth understanding of </w:t>
      </w:r>
      <w:r w:rsidR="00A83655" w:rsidRPr="000B3111">
        <w:rPr>
          <w:lang w:val="en-GB"/>
        </w:rPr>
        <w:t>aviation/</w:t>
      </w:r>
      <w:r w:rsidRPr="000B3111">
        <w:rPr>
          <w:lang w:val="en-GB"/>
        </w:rPr>
        <w:t>UAS safety standards and best practices, strong analytical and investigative skills, and experience in safety management.</w:t>
      </w:r>
    </w:p>
    <w:p w14:paraId="07811C96" w14:textId="0886D3AA" w:rsidR="00A83655" w:rsidRPr="000B3111" w:rsidRDefault="00F8013F" w:rsidP="00285F90">
      <w:pPr>
        <w:pStyle w:val="BodyText"/>
        <w:rPr>
          <w:b/>
          <w:bCs/>
          <w:lang w:val="en-GB"/>
        </w:rPr>
      </w:pPr>
      <w:r w:rsidRPr="000B3111">
        <w:rPr>
          <w:b/>
          <w:bCs/>
          <w:lang w:val="en-GB"/>
        </w:rPr>
        <w:lastRenderedPageBreak/>
        <w:t>IT support specialist</w:t>
      </w:r>
    </w:p>
    <w:p w14:paraId="48B42BB2" w14:textId="715202FD" w:rsidR="0063068D" w:rsidRPr="000B3111" w:rsidRDefault="00F8013F" w:rsidP="00F8013F">
      <w:pPr>
        <w:pStyle w:val="BodyText"/>
        <w:rPr>
          <w:lang w:val="en-GB"/>
        </w:rPr>
      </w:pPr>
      <w:r w:rsidRPr="000B3111">
        <w:rPr>
          <w:lang w:val="en-GB"/>
        </w:rPr>
        <w:t xml:space="preserve">The IT Support Specialist is responsible for providing technical support for UAS software and additional hardware necessary for successful UAS operation (e.g., PCs, monitors, and (radio) communication systems), ensuring the seamless operation of all UAS-related IT systems. </w:t>
      </w:r>
      <w:r w:rsidR="0091347B" w:rsidRPr="000B3111">
        <w:rPr>
          <w:lang w:val="en-GB"/>
        </w:rPr>
        <w:t>This role involves troubleshooting and resolving IT issues promptly, as well as maintaining and updating the IT infrastructure to support UAS operations.</w:t>
      </w:r>
    </w:p>
    <w:p w14:paraId="20817561" w14:textId="6871ED42" w:rsidR="00B049DC" w:rsidRPr="000B3111" w:rsidRDefault="00F8013F" w:rsidP="00F8013F">
      <w:pPr>
        <w:pStyle w:val="BodyText"/>
        <w:rPr>
          <w:b/>
          <w:bCs/>
          <w:lang w:val="en-GB"/>
        </w:rPr>
      </w:pPr>
      <w:r w:rsidRPr="000B3111">
        <w:rPr>
          <w:b/>
          <w:bCs/>
          <w:lang w:val="en-GB"/>
        </w:rPr>
        <w:t>Public relations specialist</w:t>
      </w:r>
    </w:p>
    <w:p w14:paraId="75A7DB88" w14:textId="74CBC410" w:rsidR="00F8013F" w:rsidRPr="000B3111" w:rsidRDefault="00F8013F" w:rsidP="00F8013F">
      <w:pPr>
        <w:pStyle w:val="BodyText"/>
        <w:rPr>
          <w:lang w:val="en-GB"/>
        </w:rPr>
      </w:pPr>
      <w:r w:rsidRPr="000B3111">
        <w:rPr>
          <w:lang w:val="en-GB"/>
        </w:rPr>
        <w:t>The Public Relations Specialist manages communication and public relations efforts for the UAS program. This role involves developing and distributing information about UAS operations to the public and media, handling any public concerns or inquiries regarding UAS activities, and promoting the UAS program and its benefits. Required skills and qualifications include excellent communication and public relations skills, experience in media relations and public communication, and the ability to handle sensitive information and public concerns diplomatically.</w:t>
      </w:r>
    </w:p>
    <w:p w14:paraId="482D803D" w14:textId="4BC03491" w:rsidR="00731E60" w:rsidRPr="000B3111" w:rsidRDefault="008622E9" w:rsidP="008622E9">
      <w:pPr>
        <w:pStyle w:val="BodyText"/>
        <w:jc w:val="center"/>
        <w:rPr>
          <w:lang w:val="en-GB"/>
        </w:rPr>
      </w:pPr>
      <w:r w:rsidRPr="000B3111">
        <w:rPr>
          <w:noProof/>
          <w:lang w:val="en-GB"/>
        </w:rPr>
        <w:drawing>
          <wp:inline distT="0" distB="0" distL="0" distR="0" wp14:anchorId="069B4059" wp14:editId="6DD83C6C">
            <wp:extent cx="5759450" cy="21990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9450" cy="2199005"/>
                    </a:xfrm>
                    <a:prstGeom prst="rect">
                      <a:avLst/>
                    </a:prstGeom>
                    <a:noFill/>
                    <a:ln>
                      <a:noFill/>
                    </a:ln>
                  </pic:spPr>
                </pic:pic>
              </a:graphicData>
            </a:graphic>
          </wp:inline>
        </w:drawing>
      </w:r>
    </w:p>
    <w:p w14:paraId="310D6895" w14:textId="696BAC81" w:rsidR="004C0211" w:rsidRPr="000B3111" w:rsidRDefault="004C0211" w:rsidP="004C0211">
      <w:pPr>
        <w:pStyle w:val="Table-FigureFRED"/>
      </w:pPr>
      <w:r w:rsidRPr="000B3111">
        <w:t xml:space="preserve">Figure 19. UAS Team </w:t>
      </w:r>
      <w:r w:rsidR="00652B66" w:rsidRPr="000B3111">
        <w:t xml:space="preserve">roles and </w:t>
      </w:r>
      <w:r w:rsidRPr="000B3111">
        <w:t>co</w:t>
      </w:r>
      <w:r w:rsidR="00652B66" w:rsidRPr="000B3111">
        <w:t>o</w:t>
      </w:r>
      <w:r w:rsidRPr="000B3111">
        <w:t>rdination</w:t>
      </w:r>
    </w:p>
    <w:p w14:paraId="66679D79" w14:textId="2989A20D" w:rsidR="00EC02A0" w:rsidRPr="000B3111" w:rsidRDefault="00EE209D" w:rsidP="00F8013F">
      <w:pPr>
        <w:pStyle w:val="BodyText"/>
        <w:rPr>
          <w:b/>
          <w:bCs/>
          <w:lang w:val="en-GB"/>
        </w:rPr>
      </w:pPr>
      <w:r w:rsidRPr="000B3111">
        <w:rPr>
          <w:b/>
          <w:bCs/>
          <w:lang w:val="en-GB"/>
        </w:rPr>
        <w:t>UAS Team Coordinator</w:t>
      </w:r>
    </w:p>
    <w:p w14:paraId="58DB4321" w14:textId="35E8BA31" w:rsidR="00EE209D" w:rsidRPr="000B3111" w:rsidRDefault="00EE209D" w:rsidP="004C0211">
      <w:r w:rsidRPr="000B3111">
        <w:t>The Team Coordinator is responsible for coordinating activities between multiple UAS teams, ensuring consistency in operations and communication across teams. This role is necessary only if several UAS teams exist; however, it is advisable to consider this role for future development and expansion of the UAS Department/Team. This role involves assisting UAS Team Leaders in resource allocation (human, hardware, and software) and planning for every operation, monitoring overall team performance, and providing support where needed.</w:t>
      </w:r>
      <w:r w:rsidR="00FA61DF" w:rsidRPr="000B3111">
        <w:t xml:space="preserve"> </w:t>
      </w:r>
      <w:r w:rsidRPr="000B3111">
        <w:t xml:space="preserve">The Team Coordinator works closely with the UAS Team Leaders, experienced and seasoned </w:t>
      </w:r>
      <w:r w:rsidR="008622E9" w:rsidRPr="000B3111">
        <w:t>UAS remote</w:t>
      </w:r>
      <w:r w:rsidRPr="000B3111">
        <w:t xml:space="preserve"> pilots who leads the team of </w:t>
      </w:r>
      <w:r w:rsidR="008622E9" w:rsidRPr="000B3111">
        <w:t>remote pilots</w:t>
      </w:r>
      <w:r w:rsidR="00FA61DF" w:rsidRPr="000B3111">
        <w:t>,</w:t>
      </w:r>
      <w:r w:rsidRPr="000B3111">
        <w:t xml:space="preserve"> and </w:t>
      </w:r>
      <w:r w:rsidRPr="000B3111">
        <w:lastRenderedPageBreak/>
        <w:t>managers. The UAS Team Coordinator ensures that UAS are operated to the highest level of safety and that all team members maintain professional standards at all times. Additionally, it supervises the screening, selecting, and monitoring of UAS pilot candidates</w:t>
      </w:r>
      <w:r w:rsidR="00FA61DF" w:rsidRPr="000B3111">
        <w:t>,</w:t>
      </w:r>
      <w:r w:rsidRPr="000B3111">
        <w:t xml:space="preserve"> provides feedback to pilots and </w:t>
      </w:r>
      <w:r w:rsidR="00FA61DF" w:rsidRPr="000B3111">
        <w:t>teams</w:t>
      </w:r>
      <w:r w:rsidRPr="000B3111">
        <w:t xml:space="preserve">, schedules </w:t>
      </w:r>
      <w:r w:rsidR="00FA61DF" w:rsidRPr="000B3111">
        <w:t xml:space="preserve">UAS Team Leaders and </w:t>
      </w:r>
      <w:r w:rsidRPr="000B3111">
        <w:t>pilots for planned flights, and works in coordination with the Training Manager to monitor the status of crew member qualifications. Required skills and qualifications for the Team Coordinator include strong organizational and coordination skills, the ability to manage multiple teams and tasks simultaneously, and experience in project coordination.</w:t>
      </w:r>
    </w:p>
    <w:p w14:paraId="27AD70D7" w14:textId="0459C9B9" w:rsidR="00EE209D" w:rsidRPr="000B3111" w:rsidRDefault="00A0787C" w:rsidP="00EE209D">
      <w:pPr>
        <w:pStyle w:val="BodyText"/>
        <w:rPr>
          <w:b/>
          <w:bCs/>
          <w:lang w:val="en-GB"/>
        </w:rPr>
      </w:pPr>
      <w:r w:rsidRPr="000B3111">
        <w:rPr>
          <w:b/>
          <w:bCs/>
          <w:lang w:val="en-GB"/>
        </w:rPr>
        <w:t>UAS Team Leader</w:t>
      </w:r>
    </w:p>
    <w:p w14:paraId="046397BD" w14:textId="102DF77B" w:rsidR="00045F26" w:rsidRPr="000B3111" w:rsidRDefault="00045F26" w:rsidP="004C5E75">
      <w:pPr>
        <w:pStyle w:val="BodyText"/>
        <w:rPr>
          <w:lang w:val="en-GB"/>
        </w:rPr>
      </w:pPr>
      <w:r w:rsidRPr="000B3111">
        <w:rPr>
          <w:lang w:val="en-GB"/>
        </w:rPr>
        <w:t xml:space="preserve">The UAS Team Leader is an experienced and seasoned </w:t>
      </w:r>
      <w:r w:rsidR="008622E9" w:rsidRPr="000B3111">
        <w:rPr>
          <w:lang w:val="en-GB"/>
        </w:rPr>
        <w:t>UAS remote</w:t>
      </w:r>
      <w:r w:rsidRPr="000B3111">
        <w:rPr>
          <w:lang w:val="en-GB"/>
        </w:rPr>
        <w:t xml:space="preserve"> pilot who leads a team of pilots. This role involves managing a specific UAS team, overseeing operation planning and execution, ensuring all team members perform their roles effectively, and reporting on team performance and mission outcomes.</w:t>
      </w:r>
      <w:r w:rsidR="00393157" w:rsidRPr="000B3111">
        <w:rPr>
          <w:lang w:val="en-GB"/>
        </w:rPr>
        <w:t xml:space="preserve"> </w:t>
      </w:r>
      <w:r w:rsidR="00AB3B60" w:rsidRPr="000B3111">
        <w:rPr>
          <w:lang w:val="en-GB"/>
        </w:rPr>
        <w:t xml:space="preserve">In addition to these responsibilities, the UAS Team Leader represents the organization on </w:t>
      </w:r>
      <w:r w:rsidR="00DD3E67" w:rsidRPr="000B3111">
        <w:rPr>
          <w:lang w:val="en-GB"/>
        </w:rPr>
        <w:t>operation location</w:t>
      </w:r>
      <w:r w:rsidR="00AB3B60" w:rsidRPr="000B3111">
        <w:rPr>
          <w:lang w:val="en-GB"/>
        </w:rPr>
        <w:t xml:space="preserve"> and is responsible for the </w:t>
      </w:r>
      <w:r w:rsidRPr="000B3111">
        <w:rPr>
          <w:lang w:val="en-GB"/>
        </w:rPr>
        <w:t>UAS</w:t>
      </w:r>
      <w:r w:rsidR="00AB3B60" w:rsidRPr="000B3111">
        <w:rPr>
          <w:lang w:val="en-GB"/>
        </w:rPr>
        <w:t xml:space="preserve"> and </w:t>
      </w:r>
      <w:r w:rsidRPr="000B3111">
        <w:rPr>
          <w:lang w:val="en-GB"/>
        </w:rPr>
        <w:t>team</w:t>
      </w:r>
      <w:r w:rsidR="00AB3B60" w:rsidRPr="000B3111">
        <w:rPr>
          <w:lang w:val="en-GB"/>
        </w:rPr>
        <w:t xml:space="preserve"> while on scene. The UAS Team Leader maintains an appropriate span of control for the team and provides a single point of contact</w:t>
      </w:r>
      <w:r w:rsidRPr="000B3111">
        <w:rPr>
          <w:lang w:val="en-GB"/>
        </w:rPr>
        <w:t>.</w:t>
      </w:r>
      <w:r w:rsidR="004C5E75" w:rsidRPr="000B3111">
        <w:rPr>
          <w:lang w:val="en-GB"/>
        </w:rPr>
        <w:t xml:space="preserve"> Tactical responsibilities may include receiving UAS operation assignments and forwarding them to the UAS Pilot, Visual Observer, and Reserve UAS Pilot. The UAS Team Leader makes contact with the Take-off/Landing Area Officer to secure the area, manages mission planning with the Mission/Operation Planning Officer, ensures airspace separation standards between manned and unmanned aircraft, oversees ground safety surveillance, and manages UAV and payloads (thermal/zoom camera, headphones, lights, etc.) with the UAV and Payload Officer. Additionally, the UAS Team Leader communicates with the Data Analyst Officer and liaises with the </w:t>
      </w:r>
      <w:r w:rsidR="00FA04C4" w:rsidRPr="000B3111">
        <w:rPr>
          <w:lang w:val="en-GB"/>
        </w:rPr>
        <w:t xml:space="preserve">Communication officer </w:t>
      </w:r>
      <w:r w:rsidR="00D20371" w:rsidRPr="000B3111">
        <w:rPr>
          <w:lang w:val="en-GB"/>
        </w:rPr>
        <w:t>and</w:t>
      </w:r>
      <w:r w:rsidR="00FA04C4" w:rsidRPr="000B3111">
        <w:rPr>
          <w:lang w:val="en-GB"/>
        </w:rPr>
        <w:t xml:space="preserve"> </w:t>
      </w:r>
      <w:r w:rsidR="004C5E75" w:rsidRPr="000B3111">
        <w:rPr>
          <w:lang w:val="en-GB"/>
        </w:rPr>
        <w:t xml:space="preserve">UAS Team Coordinator for communication and information. </w:t>
      </w:r>
      <w:r w:rsidRPr="000B3111">
        <w:rPr>
          <w:lang w:val="en-GB"/>
        </w:rPr>
        <w:t>This position requires strong leadership and team management skills, in-depth knowledge of UAS operations, excellent communication and organizational abilities, and experience in a supervisory role.</w:t>
      </w:r>
    </w:p>
    <w:p w14:paraId="6EAB3B8D" w14:textId="510ABD60" w:rsidR="00EE209D" w:rsidRPr="000B3111" w:rsidRDefault="00A92056" w:rsidP="00EE209D">
      <w:pPr>
        <w:pStyle w:val="BodyText"/>
        <w:rPr>
          <w:b/>
          <w:bCs/>
          <w:lang w:val="en-GB"/>
        </w:rPr>
      </w:pPr>
      <w:r w:rsidRPr="000B3111">
        <w:rPr>
          <w:b/>
          <w:bCs/>
          <w:lang w:val="en-GB"/>
        </w:rPr>
        <w:t>Take-off/Landing Area officer</w:t>
      </w:r>
    </w:p>
    <w:p w14:paraId="0C84B0A8" w14:textId="6D541125" w:rsidR="00A92056" w:rsidRPr="000B3111" w:rsidRDefault="00A92056" w:rsidP="00A92056">
      <w:pPr>
        <w:pStyle w:val="BodyText"/>
        <w:rPr>
          <w:lang w:val="en-GB"/>
        </w:rPr>
      </w:pPr>
      <w:r w:rsidRPr="000B3111">
        <w:rPr>
          <w:lang w:val="en-GB"/>
        </w:rPr>
        <w:t xml:space="preserve">The Take-off/Landing Area (TOLA) Officer is responsible for managing the take-off and landing zones for UAS operations, ensuring that safety protocols are followed during these critical phases. This role involves coordinating with </w:t>
      </w:r>
      <w:r w:rsidR="007C0D97" w:rsidRPr="000B3111">
        <w:rPr>
          <w:lang w:val="en-GB"/>
        </w:rPr>
        <w:t xml:space="preserve">UAS </w:t>
      </w:r>
      <w:r w:rsidRPr="000B3111">
        <w:rPr>
          <w:lang w:val="en-GB"/>
        </w:rPr>
        <w:t>pilots</w:t>
      </w:r>
      <w:r w:rsidR="004A02E2" w:rsidRPr="000B3111">
        <w:rPr>
          <w:lang w:val="en-GB"/>
        </w:rPr>
        <w:t xml:space="preserve">, </w:t>
      </w:r>
      <w:r w:rsidRPr="000B3111">
        <w:rPr>
          <w:lang w:val="en-GB"/>
        </w:rPr>
        <w:t>ground crew</w:t>
      </w:r>
      <w:r w:rsidR="00754E3E" w:rsidRPr="000B3111">
        <w:rPr>
          <w:lang w:val="en-GB"/>
        </w:rPr>
        <w:t>,</w:t>
      </w:r>
      <w:r w:rsidR="004A02E2" w:rsidRPr="000B3111">
        <w:rPr>
          <w:lang w:val="en-GB"/>
        </w:rPr>
        <w:t xml:space="preserve"> and any other department </w:t>
      </w:r>
      <w:r w:rsidR="00EB66CF" w:rsidRPr="000B3111">
        <w:rPr>
          <w:lang w:val="en-GB"/>
        </w:rPr>
        <w:t xml:space="preserve">(in)directly </w:t>
      </w:r>
      <w:r w:rsidR="004A02E2" w:rsidRPr="000B3111">
        <w:rPr>
          <w:lang w:val="en-GB"/>
        </w:rPr>
        <w:t xml:space="preserve">involved in </w:t>
      </w:r>
      <w:r w:rsidR="00754E3E" w:rsidRPr="000B3111">
        <w:rPr>
          <w:lang w:val="en-GB"/>
        </w:rPr>
        <w:t xml:space="preserve">the </w:t>
      </w:r>
      <w:r w:rsidR="004A02E2" w:rsidRPr="000B3111">
        <w:rPr>
          <w:lang w:val="en-GB"/>
        </w:rPr>
        <w:t>operation (fire</w:t>
      </w:r>
      <w:r w:rsidR="0080534B" w:rsidRPr="000B3111">
        <w:rPr>
          <w:lang w:val="en-GB"/>
        </w:rPr>
        <w:t xml:space="preserve"> </w:t>
      </w:r>
      <w:r w:rsidR="004A02E2" w:rsidRPr="000B3111">
        <w:rPr>
          <w:lang w:val="en-GB"/>
        </w:rPr>
        <w:t xml:space="preserve">department, police </w:t>
      </w:r>
      <w:r w:rsidR="00754E3E" w:rsidRPr="000B3111">
        <w:rPr>
          <w:lang w:val="en-GB"/>
        </w:rPr>
        <w:t>department</w:t>
      </w:r>
      <w:r w:rsidR="004A02E2" w:rsidRPr="000B3111">
        <w:rPr>
          <w:lang w:val="en-GB"/>
        </w:rPr>
        <w:t xml:space="preserve">, medical department, </w:t>
      </w:r>
      <w:proofErr w:type="spellStart"/>
      <w:r w:rsidR="004A02E2" w:rsidRPr="000B3111">
        <w:rPr>
          <w:lang w:val="en-GB"/>
        </w:rPr>
        <w:t>airforce</w:t>
      </w:r>
      <w:proofErr w:type="spellEnd"/>
      <w:r w:rsidR="004A02E2" w:rsidRPr="000B3111">
        <w:rPr>
          <w:lang w:val="en-GB"/>
        </w:rPr>
        <w:t xml:space="preserve"> department, etc.)</w:t>
      </w:r>
      <w:r w:rsidRPr="000B3111">
        <w:rPr>
          <w:lang w:val="en-GB"/>
        </w:rPr>
        <w:t xml:space="preserve"> to ensure smooth </w:t>
      </w:r>
      <w:r w:rsidRPr="000B3111">
        <w:rPr>
          <w:lang w:val="en-GB"/>
        </w:rPr>
        <w:lastRenderedPageBreak/>
        <w:t>operations.</w:t>
      </w:r>
      <w:r w:rsidR="007C0D97" w:rsidRPr="000B3111">
        <w:rPr>
          <w:lang w:val="en-GB"/>
        </w:rPr>
        <w:t xml:space="preserve"> </w:t>
      </w:r>
      <w:r w:rsidRPr="000B3111">
        <w:rPr>
          <w:lang w:val="en-GB"/>
        </w:rPr>
        <w:t xml:space="preserve">The </w:t>
      </w:r>
      <w:r w:rsidR="007C0D97" w:rsidRPr="000B3111">
        <w:rPr>
          <w:lang w:val="en-GB"/>
        </w:rPr>
        <w:t>Take-off/Landing Area officer role</w:t>
      </w:r>
      <w:r w:rsidRPr="000B3111">
        <w:rPr>
          <w:lang w:val="en-GB"/>
        </w:rPr>
        <w:t xml:space="preserve"> is required whenever there are two or more unmanned aircraft flying from the same take-off/landing area. The TOLA Manager oversees the take-off/landing area, coordinates altitude separation between aircraft, and manages air traffic during take-off and landing operations. Required skills and qualifications for this role include a strong understanding of UAS flight operations, attention to detail, a safety-conscious mindset, and experience in aviation or UAS operations.</w:t>
      </w:r>
    </w:p>
    <w:p w14:paraId="5979D719" w14:textId="158376A9" w:rsidR="00A92056" w:rsidRPr="000B3111" w:rsidRDefault="00B5507C" w:rsidP="00A92056">
      <w:pPr>
        <w:pStyle w:val="BodyText"/>
        <w:rPr>
          <w:b/>
          <w:bCs/>
          <w:lang w:val="en-GB"/>
        </w:rPr>
      </w:pPr>
      <w:r w:rsidRPr="000B3111">
        <w:rPr>
          <w:b/>
          <w:bCs/>
          <w:lang w:val="en-GB"/>
        </w:rPr>
        <w:t>Mission/Operation Planning officer</w:t>
      </w:r>
    </w:p>
    <w:p w14:paraId="609161F1" w14:textId="0D9CBE68" w:rsidR="00B5507C" w:rsidRPr="000B3111" w:rsidRDefault="00B5507C" w:rsidP="005474FB">
      <w:pPr>
        <w:pStyle w:val="BodyText"/>
        <w:rPr>
          <w:lang w:val="en-GB"/>
        </w:rPr>
      </w:pPr>
      <w:r w:rsidRPr="000B3111">
        <w:rPr>
          <w:lang w:val="en-GB"/>
        </w:rPr>
        <w:t>The Mission/Operation Planning Officer is responsible for planning</w:t>
      </w:r>
      <w:r w:rsidR="00181BDF" w:rsidRPr="000B3111">
        <w:rPr>
          <w:lang w:val="en-GB"/>
        </w:rPr>
        <w:t xml:space="preserve"> </w:t>
      </w:r>
      <w:r w:rsidRPr="000B3111">
        <w:rPr>
          <w:lang w:val="en-GB"/>
        </w:rPr>
        <w:t xml:space="preserve">UAS </w:t>
      </w:r>
      <w:r w:rsidR="00181BDF" w:rsidRPr="000B3111">
        <w:rPr>
          <w:lang w:val="en-GB"/>
        </w:rPr>
        <w:t>flight operations</w:t>
      </w:r>
      <w:r w:rsidRPr="000B3111">
        <w:rPr>
          <w:lang w:val="en-GB"/>
        </w:rPr>
        <w:t>, developing detailed flight plans</w:t>
      </w:r>
      <w:r w:rsidR="00181BDF" w:rsidRPr="000B3111">
        <w:rPr>
          <w:lang w:val="en-GB"/>
        </w:rPr>
        <w:t xml:space="preserve"> (</w:t>
      </w:r>
      <w:r w:rsidR="009D2F9A" w:rsidRPr="000B3111">
        <w:rPr>
          <w:lang w:val="en-GB"/>
        </w:rPr>
        <w:t>meteorological</w:t>
      </w:r>
      <w:r w:rsidR="00181BDF" w:rsidRPr="000B3111">
        <w:rPr>
          <w:lang w:val="en-GB"/>
        </w:rPr>
        <w:t xml:space="preserve"> conditions,  risk analysis, technical risks, flight patterns, etc.),</w:t>
      </w:r>
      <w:r w:rsidRPr="000B3111">
        <w:rPr>
          <w:lang w:val="en-GB"/>
        </w:rPr>
        <w:t xml:space="preserve"> and ensuring all necessary preparations are made. This role involves coordinating with other team members and stakeholders to ensure mission success. Required skills and qualifications include strong planning and organizational skills, knowledge of UAS mission planning, experience in operational coordination</w:t>
      </w:r>
      <w:r w:rsidR="00905AB4" w:rsidRPr="000B3111">
        <w:rPr>
          <w:lang w:val="en-GB"/>
        </w:rPr>
        <w:t>.</w:t>
      </w:r>
    </w:p>
    <w:p w14:paraId="44673284" w14:textId="03DE11F9" w:rsidR="00B5507C" w:rsidRPr="000B3111" w:rsidRDefault="00857A1B" w:rsidP="00B5507C">
      <w:pPr>
        <w:pStyle w:val="BodyText"/>
        <w:rPr>
          <w:b/>
          <w:bCs/>
          <w:lang w:val="en-GB"/>
        </w:rPr>
      </w:pPr>
      <w:r w:rsidRPr="000B3111">
        <w:rPr>
          <w:b/>
          <w:bCs/>
          <w:lang w:val="en-GB"/>
        </w:rPr>
        <w:t>UAV and Payload officer</w:t>
      </w:r>
    </w:p>
    <w:p w14:paraId="4EF3BD3A" w14:textId="77777777" w:rsidR="005474FB" w:rsidRPr="000B3111" w:rsidRDefault="005474FB" w:rsidP="005474FB">
      <w:pPr>
        <w:pStyle w:val="BodyText"/>
        <w:rPr>
          <w:lang w:val="en-GB"/>
        </w:rPr>
      </w:pPr>
      <w:r w:rsidRPr="000B3111">
        <w:rPr>
          <w:lang w:val="en-GB"/>
        </w:rPr>
        <w:t>The UAV and Payload Officer is responsible for managing and maintaining UAVs, payloads, and other equipment, ensuring they are properly configured and operational, and coordinating with UAS pilots to ensure payloads are used effectively. Required skills and qualifications include technical expertise in UAV payloads and equipment, strong organizational skills, and experience in managing UAV payloads.</w:t>
      </w:r>
    </w:p>
    <w:p w14:paraId="77AF2AC4" w14:textId="4E58771F" w:rsidR="005474FB" w:rsidRPr="000B3111" w:rsidRDefault="008D69C2" w:rsidP="005474FB">
      <w:pPr>
        <w:pStyle w:val="BodyText"/>
        <w:rPr>
          <w:b/>
          <w:bCs/>
          <w:lang w:val="en-GB"/>
        </w:rPr>
      </w:pPr>
      <w:r w:rsidRPr="000B3111">
        <w:rPr>
          <w:b/>
          <w:bCs/>
          <w:lang w:val="en-GB"/>
        </w:rPr>
        <w:t>Data Analyst officer</w:t>
      </w:r>
    </w:p>
    <w:p w14:paraId="2164D5C2" w14:textId="193EF475" w:rsidR="008C09B9" w:rsidRPr="000B3111" w:rsidRDefault="00B3625C" w:rsidP="00CA3FA8">
      <w:pPr>
        <w:pStyle w:val="BodyText"/>
        <w:rPr>
          <w:lang w:val="en-GB"/>
        </w:rPr>
      </w:pPr>
      <w:r w:rsidRPr="000B3111">
        <w:rPr>
          <w:lang w:val="en-GB"/>
        </w:rPr>
        <w:t xml:space="preserve">The Data Analyst Officer is responsible for </w:t>
      </w:r>
      <w:proofErr w:type="spellStart"/>
      <w:r w:rsidRPr="000B3111">
        <w:rPr>
          <w:lang w:val="en-GB"/>
        </w:rPr>
        <w:t>analyzing</w:t>
      </w:r>
      <w:proofErr w:type="spellEnd"/>
      <w:r w:rsidRPr="000B3111">
        <w:rPr>
          <w:lang w:val="en-GB"/>
        </w:rPr>
        <w:t xml:space="preserve"> data collected from UAS missions, providing actionable insights and reports based on data analysis, and ensuring data integrity and accuracy. This role requires strong analytical skills, experience with data analysis tools, attention to detail, and accuracy. The Data </w:t>
      </w:r>
      <w:r w:rsidR="008C09B9" w:rsidRPr="000B3111">
        <w:rPr>
          <w:lang w:val="en-GB"/>
        </w:rPr>
        <w:t>Analyst officer</w:t>
      </w:r>
      <w:r w:rsidRPr="000B3111">
        <w:rPr>
          <w:lang w:val="en-GB"/>
        </w:rPr>
        <w:t xml:space="preserve"> works with the </w:t>
      </w:r>
      <w:r w:rsidR="008C09B9" w:rsidRPr="000B3111">
        <w:rPr>
          <w:lang w:val="en-GB"/>
        </w:rPr>
        <w:t xml:space="preserve">UAS </w:t>
      </w:r>
      <w:r w:rsidRPr="000B3111">
        <w:rPr>
          <w:lang w:val="en-GB"/>
        </w:rPr>
        <w:t xml:space="preserve">Pilot to generate data required for tactical or strategic level planning, assessment, or decision-making. This position is especially crucial for missions involving large-scale perimeter calculations or complex, long-term operations that generate a large volume of data. </w:t>
      </w:r>
      <w:r w:rsidR="00CA3FA8" w:rsidRPr="000B3111">
        <w:rPr>
          <w:lang w:val="en-GB"/>
        </w:rPr>
        <w:t xml:space="preserve">The Data Analyst Officer specializes in performing preflight, during-flight, and post-flight safety and security checks of onboard </w:t>
      </w:r>
      <w:proofErr w:type="spellStart"/>
      <w:r w:rsidR="00CA3FA8" w:rsidRPr="000B3111">
        <w:rPr>
          <w:lang w:val="en-GB"/>
        </w:rPr>
        <w:t>data.They</w:t>
      </w:r>
      <w:proofErr w:type="spellEnd"/>
      <w:r w:rsidR="00CA3FA8" w:rsidRPr="000B3111">
        <w:rPr>
          <w:lang w:val="en-GB"/>
        </w:rPr>
        <w:t xml:space="preserve"> ensure the flow of data (communication between receiver and transmitter) and with UAV and Payload officer ensures that data recording and streaming payloads are operational preflight, during flight, and post-flight to achieve UAS operation </w:t>
      </w:r>
      <w:proofErr w:type="spellStart"/>
      <w:r w:rsidR="00CA3FA8" w:rsidRPr="000B3111">
        <w:rPr>
          <w:lang w:val="en-GB"/>
        </w:rPr>
        <w:t>objectives.I</w:t>
      </w:r>
      <w:r w:rsidR="008C09B9" w:rsidRPr="000B3111">
        <w:rPr>
          <w:lang w:val="en-GB"/>
        </w:rPr>
        <w:t>n</w:t>
      </w:r>
      <w:proofErr w:type="spellEnd"/>
      <w:r w:rsidR="008C09B9" w:rsidRPr="000B3111">
        <w:rPr>
          <w:lang w:val="en-GB"/>
        </w:rPr>
        <w:t xml:space="preserve"> some cases, they monitor live streams from sensors and provide inputs to the Mission/Operation Planning </w:t>
      </w:r>
      <w:r w:rsidR="008C09B9" w:rsidRPr="000B3111">
        <w:rPr>
          <w:lang w:val="en-GB"/>
        </w:rPr>
        <w:lastRenderedPageBreak/>
        <w:t>Officer and UAS Pilot regarding areas that need more precise i.e</w:t>
      </w:r>
      <w:r w:rsidR="00EE49BD">
        <w:rPr>
          <w:lang w:val="en-GB"/>
        </w:rPr>
        <w:t>.</w:t>
      </w:r>
      <w:r w:rsidR="008C09B9" w:rsidRPr="000B3111">
        <w:rPr>
          <w:lang w:val="en-GB"/>
        </w:rPr>
        <w:t xml:space="preserve"> detailed investigation</w:t>
      </w:r>
      <w:r w:rsidR="00CA3FA8" w:rsidRPr="000B3111">
        <w:rPr>
          <w:lang w:val="en-GB"/>
        </w:rPr>
        <w:t xml:space="preserve"> (especially in cases if </w:t>
      </w:r>
      <w:r w:rsidR="008C09B9" w:rsidRPr="000B3111">
        <w:rPr>
          <w:lang w:val="en-GB"/>
        </w:rPr>
        <w:t>. They also process data into datasets or precision products such as geo-referenced maps, orthophotos, digital elevation models, or 3D terrain models, and help plan and program flight paths to adapt coverage to mission requirements.</w:t>
      </w:r>
    </w:p>
    <w:p w14:paraId="43723482" w14:textId="31CE4520" w:rsidR="008C09B9" w:rsidRPr="000B3111" w:rsidRDefault="00535233" w:rsidP="008C09B9">
      <w:pPr>
        <w:pStyle w:val="BodyText"/>
        <w:rPr>
          <w:b/>
          <w:bCs/>
          <w:lang w:val="en-GB"/>
        </w:rPr>
      </w:pPr>
      <w:r w:rsidRPr="000B3111">
        <w:rPr>
          <w:b/>
          <w:bCs/>
          <w:lang w:val="en-GB"/>
        </w:rPr>
        <w:t>UAS Pilot/Reserve UAS Pilot</w:t>
      </w:r>
    </w:p>
    <w:p w14:paraId="22ADAC9D" w14:textId="66431EA2" w:rsidR="00767A87" w:rsidRPr="000B3111" w:rsidRDefault="00767A87" w:rsidP="00767A87">
      <w:pPr>
        <w:rPr>
          <w:rFonts w:cs="Times New Roman"/>
          <w:szCs w:val="24"/>
          <w:lang w:eastAsia="hu-HU"/>
        </w:rPr>
      </w:pPr>
      <w:r w:rsidRPr="000B3111">
        <w:rPr>
          <w:rFonts w:cs="Times New Roman"/>
          <w:szCs w:val="24"/>
          <w:lang w:eastAsia="hu-HU"/>
        </w:rPr>
        <w:t>The UAS Pilot is tasked with operating unmanned aerial systems (UAS) during missions, ensuring both safe and effective flight operations, adhering to mission plans, and coordinating with team members. This position requires certification as a UAS pilot, hands-on experience in UAS operations, strong piloting skills, and relevant training. As the pilot in command (PIC), the UAS Pilot has ultimate authority and responsibility for the flight’s operation and safety. The PIC is equipped with the required pilot training and type rating and is adept at capturing imagery (electro-optical or thermal) and managing payloads for tasks such as searching for a victim, providing lighting, marking a location, dropping objects, or broadcasting audio messages. The PIC is proficient in conducting both visual, VLOS</w:t>
      </w:r>
      <w:r w:rsidR="005659CB" w:rsidRPr="000B3111">
        <w:rPr>
          <w:rFonts w:cs="Times New Roman"/>
          <w:szCs w:val="24"/>
          <w:lang w:eastAsia="hu-HU"/>
        </w:rPr>
        <w:t>,</w:t>
      </w:r>
      <w:r w:rsidRPr="000B3111">
        <w:rPr>
          <w:rFonts w:cs="Times New Roman"/>
          <w:szCs w:val="24"/>
          <w:lang w:eastAsia="hu-HU"/>
        </w:rPr>
        <w:t xml:space="preserve"> and beyond visual line-of-sight, BVLOS flight operations and is accountable for the equipment and its safe operation.</w:t>
      </w:r>
    </w:p>
    <w:p w14:paraId="7DD01B9E" w14:textId="6A104799" w:rsidR="0041577E" w:rsidRPr="000B3111" w:rsidRDefault="008669D8" w:rsidP="0041577E">
      <w:pPr>
        <w:rPr>
          <w:rFonts w:cs="Times New Roman"/>
          <w:b/>
          <w:bCs/>
          <w:szCs w:val="24"/>
          <w:lang w:eastAsia="hu-HU"/>
        </w:rPr>
      </w:pPr>
      <w:r w:rsidRPr="000B3111">
        <w:rPr>
          <w:rFonts w:cs="Times New Roman"/>
          <w:b/>
          <w:bCs/>
          <w:szCs w:val="24"/>
          <w:lang w:eastAsia="hu-HU"/>
        </w:rPr>
        <w:t>Visual Observer</w:t>
      </w:r>
    </w:p>
    <w:p w14:paraId="1CA8B3BB" w14:textId="0CD9C3F3" w:rsidR="00E85622" w:rsidRPr="000B3111" w:rsidRDefault="008669D8" w:rsidP="00E85622">
      <w:pPr>
        <w:pStyle w:val="BodyText"/>
        <w:rPr>
          <w:lang w:val="en-GB"/>
        </w:rPr>
      </w:pPr>
      <w:r w:rsidRPr="000B3111">
        <w:rPr>
          <w:lang w:val="en-GB"/>
        </w:rPr>
        <w:t xml:space="preserve">The Visual Observer plays a crucial role in supporting the </w:t>
      </w:r>
      <w:r w:rsidR="00DA0636" w:rsidRPr="000B3111">
        <w:rPr>
          <w:lang w:val="en-GB"/>
        </w:rPr>
        <w:t>UAS P</w:t>
      </w:r>
      <w:r w:rsidRPr="000B3111">
        <w:rPr>
          <w:lang w:val="en-GB"/>
        </w:rPr>
        <w:t xml:space="preserve">ilot by maintaining a visual line-of-sight with the UAS both in the air and on the ground, monitoring the airspace for other manned or unmanned aircraft or any other potential hazards, and communicating any safety concerns to the </w:t>
      </w:r>
      <w:r w:rsidR="00DA0636" w:rsidRPr="000B3111">
        <w:rPr>
          <w:lang w:val="en-GB"/>
        </w:rPr>
        <w:t>UAS P</w:t>
      </w:r>
      <w:r w:rsidRPr="000B3111">
        <w:rPr>
          <w:lang w:val="en-GB"/>
        </w:rPr>
        <w:t xml:space="preserve">ilot. This role requires strong observational skills, knowledge of UAS operations, effective communication abilities, and relevant training and certifications. </w:t>
      </w:r>
      <w:r w:rsidR="00E85622" w:rsidRPr="000B3111">
        <w:rPr>
          <w:lang w:val="en-GB"/>
        </w:rPr>
        <w:t xml:space="preserve">The observer should ideally have some pilot training or at least be well-versed in UAS </w:t>
      </w:r>
      <w:r w:rsidR="00EE49BD" w:rsidRPr="000B3111">
        <w:rPr>
          <w:lang w:val="en-GB"/>
        </w:rPr>
        <w:t>technology (</w:t>
      </w:r>
      <w:r w:rsidR="00532E88" w:rsidRPr="000B3111">
        <w:rPr>
          <w:lang w:val="en-GB"/>
        </w:rPr>
        <w:t>increasing</w:t>
      </w:r>
      <w:r w:rsidR="00427A62" w:rsidRPr="000B3111">
        <w:rPr>
          <w:lang w:val="en-GB"/>
        </w:rPr>
        <w:t xml:space="preserve"> UAS Team capacity)</w:t>
      </w:r>
      <w:r w:rsidR="00E85622" w:rsidRPr="000B3111">
        <w:rPr>
          <w:lang w:val="en-GB"/>
        </w:rPr>
        <w:t>. Additionally, the Visual Observer must have direct radio communication with the UAS Pilot.</w:t>
      </w:r>
    </w:p>
    <w:p w14:paraId="158A9C73" w14:textId="77777777" w:rsidR="002A4648" w:rsidRPr="000B3111" w:rsidRDefault="002A4648" w:rsidP="002A4648">
      <w:pPr>
        <w:rPr>
          <w:rFonts w:cs="Times New Roman"/>
          <w:szCs w:val="24"/>
          <w:lang w:eastAsia="hu-HU"/>
        </w:rPr>
      </w:pPr>
      <w:r w:rsidRPr="000B3111">
        <w:rPr>
          <w:rFonts w:cs="Times New Roman"/>
          <w:szCs w:val="24"/>
          <w:lang w:eastAsia="hu-HU"/>
        </w:rPr>
        <w:t>UAS Pilots, Reserve UAS Pilots, and Visual Observers may interchange roles. After completing dedicated flight operation (or triggering flight time limit), a UAS Pilot may transition to a Reserve UAS Pilot or Visual Observer position, as dictated by operational needs and organizational structure. All three roles must be included in every briefing and debriefing conducted by the UAS Team Leader or UAS Team Coordinator.</w:t>
      </w:r>
    </w:p>
    <w:p w14:paraId="16F30332" w14:textId="77777777" w:rsidR="00D4547E" w:rsidRPr="000B3111" w:rsidRDefault="00D4547E" w:rsidP="00857A1B">
      <w:pPr>
        <w:pStyle w:val="BodyText"/>
        <w:rPr>
          <w:b/>
          <w:bCs/>
          <w:lang w:val="en-GB"/>
        </w:rPr>
      </w:pPr>
    </w:p>
    <w:p w14:paraId="5A72A522" w14:textId="77777777" w:rsidR="00857A1B" w:rsidRPr="000B3111" w:rsidRDefault="00857A1B" w:rsidP="00857A1B">
      <w:pPr>
        <w:pStyle w:val="BodyText"/>
        <w:rPr>
          <w:b/>
          <w:bCs/>
          <w:lang w:val="en-GB"/>
        </w:rPr>
      </w:pPr>
    </w:p>
    <w:p w14:paraId="0D1D20D7" w14:textId="37CC1047" w:rsidR="00CA4F45" w:rsidRPr="000B3111" w:rsidRDefault="000C2E73" w:rsidP="0076586D">
      <w:pPr>
        <w:pStyle w:val="Heading2"/>
        <w:rPr>
          <w:lang w:val="en-GB"/>
        </w:rPr>
      </w:pPr>
      <w:bookmarkStart w:id="34" w:name="_Toc168666389"/>
      <w:bookmarkStart w:id="35" w:name="_Toc185600922"/>
      <w:r w:rsidRPr="000B3111">
        <w:rPr>
          <w:lang w:val="en-GB"/>
        </w:rPr>
        <w:lastRenderedPageBreak/>
        <w:t>Technical l</w:t>
      </w:r>
      <w:r w:rsidR="00CA4F45" w:rsidRPr="000B3111">
        <w:rPr>
          <w:lang w:val="en-GB"/>
        </w:rPr>
        <w:t>imitations and logistical challenges</w:t>
      </w:r>
      <w:bookmarkEnd w:id="34"/>
      <w:bookmarkEnd w:id="35"/>
    </w:p>
    <w:p w14:paraId="239EDDB5" w14:textId="0E2C5BD3" w:rsidR="004C6A5A" w:rsidRPr="000B3111" w:rsidRDefault="004C6A5A" w:rsidP="008622E9">
      <w:pPr>
        <w:rPr>
          <w:rFonts w:cs="Times New Roman"/>
          <w:szCs w:val="24"/>
          <w:lang w:eastAsia="hu-HU"/>
        </w:rPr>
      </w:pPr>
      <w:r w:rsidRPr="000B3111">
        <w:rPr>
          <w:rFonts w:cs="Times New Roman"/>
          <w:szCs w:val="24"/>
          <w:lang w:eastAsia="hu-HU"/>
        </w:rPr>
        <w:t>Operating UAS in various environments presents several technical limitations and logistical challenges that must be addressed to ensure effective and safe operations. Key factors to consider include regulatory frameworks, technical capabilities, environmental conditions, and cost implications.</w:t>
      </w:r>
    </w:p>
    <w:p w14:paraId="6A7A4DF5" w14:textId="77777777" w:rsidR="00DC0213" w:rsidRPr="000B3111" w:rsidRDefault="00DC0213" w:rsidP="008622E9">
      <w:pPr>
        <w:pStyle w:val="BodyText"/>
        <w:rPr>
          <w:i/>
          <w:iCs/>
          <w:lang w:val="en-GB"/>
        </w:rPr>
      </w:pPr>
      <w:r w:rsidRPr="000B3111">
        <w:rPr>
          <w:i/>
          <w:iCs/>
          <w:lang w:val="en-GB"/>
        </w:rPr>
        <w:t>Operational (Flight) Limitations</w:t>
      </w:r>
    </w:p>
    <w:p w14:paraId="56BA14E5" w14:textId="50318EF3" w:rsidR="00AE260F" w:rsidRPr="000B3111" w:rsidRDefault="00AE260F" w:rsidP="008622E9">
      <w:pPr>
        <w:pStyle w:val="BodyText"/>
        <w:rPr>
          <w:lang w:val="en-GB"/>
        </w:rPr>
      </w:pPr>
      <w:r w:rsidRPr="000B3111">
        <w:rPr>
          <w:lang w:val="en-GB"/>
        </w:rPr>
        <w:t xml:space="preserve">Managing both air and ground traffic is crucial, especially in urban areas or near airports. Remote pilots must avoid interference with (un)manned aircrafts within the operational airspace volume and comply with airspace regulations. Coordination with air traffic control and maintaining awareness of other traffic in the vicinity are essential to prevent </w:t>
      </w:r>
      <w:r w:rsidR="003354B7" w:rsidRPr="000B3111">
        <w:rPr>
          <w:lang w:val="en-GB"/>
        </w:rPr>
        <w:t xml:space="preserve">and maintain adequate </w:t>
      </w:r>
      <w:r w:rsidR="00EE49BD" w:rsidRPr="000B3111">
        <w:rPr>
          <w:lang w:val="en-GB"/>
        </w:rPr>
        <w:t>safety level</w:t>
      </w:r>
      <w:r w:rsidR="003354B7" w:rsidRPr="000B3111">
        <w:rPr>
          <w:lang w:val="en-GB"/>
        </w:rPr>
        <w:t xml:space="preserve"> </w:t>
      </w:r>
      <w:r w:rsidR="00EE49BD" w:rsidRPr="000B3111">
        <w:rPr>
          <w:lang w:val="en-GB"/>
        </w:rPr>
        <w:t>of the UAS flight operation</w:t>
      </w:r>
      <w:r w:rsidRPr="000B3111">
        <w:rPr>
          <w:lang w:val="en-GB"/>
        </w:rPr>
        <w:t>. Additionally, it is important to manage the ground environment and ensure the safety of people in the area. UAS, if possible, should be operated away from populated zones and thoroughfares to minimize risks. Clear communication with involved authorities and adherence to established safety protocols can help mitigate potential hazards to both air and ground traffic. In many situations where UAS flight operations are aimed at public safety, they are usually exempt from the application of Commission Implementing Regulation (EU) 2019/947, allowing for greater flexibility in their deployment.</w:t>
      </w:r>
    </w:p>
    <w:p w14:paraId="37CEC1BB" w14:textId="075069CB" w:rsidR="00F0609A" w:rsidRPr="000B3111" w:rsidRDefault="00F0609A" w:rsidP="008622E9">
      <w:pPr>
        <w:pStyle w:val="BodyText"/>
        <w:rPr>
          <w:lang w:val="en-GB"/>
        </w:rPr>
      </w:pPr>
      <w:r w:rsidRPr="000B3111">
        <w:rPr>
          <w:lang w:val="en-GB"/>
        </w:rPr>
        <w:t xml:space="preserve">UAS Capabilities and Flight Time: Different UAS models offer varying capabilities in terms of payload, flight stability, and </w:t>
      </w:r>
      <w:r w:rsidR="00EE49BD" w:rsidRPr="000B3111">
        <w:rPr>
          <w:lang w:val="en-GB"/>
        </w:rPr>
        <w:t>manoeuvrability</w:t>
      </w:r>
      <w:r w:rsidRPr="000B3111">
        <w:rPr>
          <w:lang w:val="en-GB"/>
        </w:rPr>
        <w:t xml:space="preserve">. Selecting the appropriate UAS for specific missions is vital to meet operational requirements. For instance, UAS used for high-resolution imaging may have limited flight times due to heavier camera equipment. Additionally, UAS designed for carrying larger payloads may sacrifice some stability and </w:t>
      </w:r>
      <w:r w:rsidR="00EE49BD" w:rsidRPr="000B3111">
        <w:rPr>
          <w:lang w:val="en-GB"/>
        </w:rPr>
        <w:t>manoeuvrability</w:t>
      </w:r>
      <w:r w:rsidRPr="000B3111">
        <w:rPr>
          <w:lang w:val="en-GB"/>
        </w:rPr>
        <w:t>, which can be a concern in complex flight environments. Understanding the trade-offs between different UAS models allows operators to choose the best fit for their mission objectives.</w:t>
      </w:r>
    </w:p>
    <w:p w14:paraId="7F8768A7" w14:textId="799EC9B7" w:rsidR="00DC0213" w:rsidRPr="000B3111" w:rsidRDefault="00F0609A" w:rsidP="008622E9">
      <w:pPr>
        <w:pStyle w:val="BodyText"/>
        <w:rPr>
          <w:lang w:val="en-GB"/>
        </w:rPr>
      </w:pPr>
      <w:r w:rsidRPr="000B3111">
        <w:rPr>
          <w:lang w:val="en-GB"/>
        </w:rPr>
        <w:t xml:space="preserve">The limited battery life of UAS restricts flight duration, necessitating multiple take-offs and landings for battery changes. This limitation is exacerbated by strong winds, which can increase power consumption and reduce flight time. Environmental conditions, such as temperature, also impact battery performance; extreme temperatures can reduce battery efficiency and lifespan. Efficient flight planning and battery management are essential to maximize operational effectiveness. Advanced battery management involves planning for contingencies, including spare batteries and portable </w:t>
      </w:r>
      <w:r w:rsidRPr="000B3111">
        <w:rPr>
          <w:lang w:val="en-GB"/>
        </w:rPr>
        <w:lastRenderedPageBreak/>
        <w:t>charging solutions, to ensure that operations can continue smoothly despite these limitations.</w:t>
      </w:r>
    </w:p>
    <w:p w14:paraId="4B870B41" w14:textId="1577BC23" w:rsidR="00DC0213" w:rsidRPr="000B3111" w:rsidRDefault="00DC0213" w:rsidP="008622E9">
      <w:pPr>
        <w:pStyle w:val="BodyText"/>
        <w:rPr>
          <w:lang w:val="en-GB"/>
        </w:rPr>
      </w:pPr>
      <w:r w:rsidRPr="000B3111">
        <w:rPr>
          <w:lang w:val="en-GB"/>
        </w:rPr>
        <w:t xml:space="preserve">Flight Time: The limited battery life of </w:t>
      </w:r>
      <w:r w:rsidR="008622E9" w:rsidRPr="000B3111">
        <w:rPr>
          <w:lang w:val="en-GB"/>
        </w:rPr>
        <w:t>UASs</w:t>
      </w:r>
      <w:r w:rsidRPr="000B3111">
        <w:rPr>
          <w:lang w:val="en-GB"/>
        </w:rPr>
        <w:t xml:space="preserve"> restricts flight duration, necessitating multiple take-offs and landings for battery changes. This limitation is exacerbated by strong winds, which can increase power consumption and reduce flight time. Efficient flight planning and battery management are essential to maximize operational effectiveness.</w:t>
      </w:r>
    </w:p>
    <w:p w14:paraId="00D85DD8" w14:textId="505F4ABB" w:rsidR="00DC0213" w:rsidRPr="000B3111" w:rsidRDefault="00DC0213" w:rsidP="008622E9">
      <w:pPr>
        <w:pStyle w:val="BodyText"/>
        <w:rPr>
          <w:lang w:val="en-GB"/>
        </w:rPr>
      </w:pPr>
      <w:r w:rsidRPr="000B3111">
        <w:rPr>
          <w:lang w:val="en-GB"/>
        </w:rPr>
        <w:t xml:space="preserve">Resolution and Coverage: The spatial resolution and coverage area of the </w:t>
      </w:r>
      <w:r w:rsidR="00E670B1" w:rsidRPr="000B3111">
        <w:rPr>
          <w:lang w:val="en-GB"/>
        </w:rPr>
        <w:t>UAS</w:t>
      </w:r>
      <w:r w:rsidRPr="000B3111">
        <w:rPr>
          <w:lang w:val="en-GB"/>
        </w:rPr>
        <w:t xml:space="preserve"> sensors are critical factors. High-altitude flights may result in </w:t>
      </w:r>
      <w:r w:rsidR="00E670B1" w:rsidRPr="000B3111">
        <w:rPr>
          <w:lang w:val="en-GB"/>
        </w:rPr>
        <w:t>lower-resolution</w:t>
      </w:r>
      <w:r w:rsidRPr="000B3111">
        <w:rPr>
          <w:lang w:val="en-GB"/>
        </w:rPr>
        <w:t xml:space="preserve"> </w:t>
      </w:r>
      <w:r w:rsidR="00E670B1" w:rsidRPr="000B3111">
        <w:rPr>
          <w:lang w:val="en-GB"/>
        </w:rPr>
        <w:t>footage</w:t>
      </w:r>
      <w:r w:rsidRPr="000B3111">
        <w:rPr>
          <w:lang w:val="en-GB"/>
        </w:rPr>
        <w:t xml:space="preserve">, affecting the quality of data collected. It is important to balance altitude and resolution to achieve the desired level of detail. </w:t>
      </w:r>
      <w:r w:rsidR="00E670B1" w:rsidRPr="000B3111">
        <w:rPr>
          <w:lang w:val="en-GB"/>
        </w:rPr>
        <w:t xml:space="preserve">Thermal i.e. </w:t>
      </w:r>
      <w:r w:rsidRPr="000B3111">
        <w:rPr>
          <w:lang w:val="en-GB"/>
        </w:rPr>
        <w:t xml:space="preserve">Multispectral and </w:t>
      </w:r>
      <w:r w:rsidR="00E670B1" w:rsidRPr="000B3111">
        <w:rPr>
          <w:lang w:val="en-GB"/>
        </w:rPr>
        <w:t>H</w:t>
      </w:r>
      <w:r w:rsidRPr="000B3111">
        <w:rPr>
          <w:lang w:val="en-GB"/>
        </w:rPr>
        <w:t xml:space="preserve">yperspectral cameras have limitations based on spectral and radiometric resolutions, which can impact the detection of objects and </w:t>
      </w:r>
      <w:r w:rsidR="00E670B1" w:rsidRPr="000B3111">
        <w:rPr>
          <w:lang w:val="en-GB"/>
        </w:rPr>
        <w:t xml:space="preserve">its </w:t>
      </w:r>
      <w:r w:rsidRPr="000B3111">
        <w:rPr>
          <w:lang w:val="en-GB"/>
        </w:rPr>
        <w:t>features.</w:t>
      </w:r>
    </w:p>
    <w:p w14:paraId="4B4530BF" w14:textId="4721FA1C" w:rsidR="004C6A5A" w:rsidRPr="000B3111" w:rsidRDefault="00DC0213" w:rsidP="008622E9">
      <w:pPr>
        <w:pStyle w:val="BodyText"/>
        <w:rPr>
          <w:lang w:val="en-GB"/>
        </w:rPr>
      </w:pPr>
      <w:r w:rsidRPr="000B3111">
        <w:rPr>
          <w:lang w:val="en-GB"/>
        </w:rPr>
        <w:t xml:space="preserve">Accuracy: The accuracy of data collected by </w:t>
      </w:r>
      <w:r w:rsidR="00E670B1" w:rsidRPr="000B3111">
        <w:rPr>
          <w:lang w:val="en-GB"/>
        </w:rPr>
        <w:t>UAS</w:t>
      </w:r>
      <w:r w:rsidRPr="000B3111">
        <w:rPr>
          <w:lang w:val="en-GB"/>
        </w:rPr>
        <w:t xml:space="preserve"> depends on several factors, including the quality of the sensors, flight altitude, and environmental conditions. High-precision tasks require </w:t>
      </w:r>
      <w:r w:rsidR="00E670B1" w:rsidRPr="000B3111">
        <w:rPr>
          <w:lang w:val="en-GB"/>
        </w:rPr>
        <w:t>UAS</w:t>
      </w:r>
      <w:r w:rsidRPr="000B3111">
        <w:rPr>
          <w:lang w:val="en-GB"/>
        </w:rPr>
        <w:t xml:space="preserve"> equipped with advanced </w:t>
      </w:r>
      <w:r w:rsidR="00E670B1" w:rsidRPr="000B3111">
        <w:rPr>
          <w:lang w:val="en-GB"/>
        </w:rPr>
        <w:t>GNSS</w:t>
      </w:r>
      <w:r w:rsidRPr="000B3111">
        <w:rPr>
          <w:lang w:val="en-GB"/>
        </w:rPr>
        <w:t xml:space="preserve"> and IMU (Inertial Measurement Unit) systems to ensure accurate positioning and data collection.</w:t>
      </w:r>
      <w:r w:rsidR="00E670B1" w:rsidRPr="000B3111">
        <w:rPr>
          <w:lang w:val="en-GB"/>
        </w:rPr>
        <w:t xml:space="preserve"> Using Real-Time Kinematic (RTK) GPS can significantly improve the positional accuracy of the UAS, which is critical for applications like mapping and surveying. Regular calibration of sensors and adherence to best practices in data collection can help maintain high accuracy levels.</w:t>
      </w:r>
    </w:p>
    <w:p w14:paraId="52FD7408" w14:textId="77777777" w:rsidR="00E670B1" w:rsidRPr="000B3111" w:rsidRDefault="00E670B1" w:rsidP="008622E9">
      <w:pPr>
        <w:pStyle w:val="BodyText"/>
        <w:rPr>
          <w:i/>
          <w:iCs/>
          <w:lang w:val="en-GB"/>
        </w:rPr>
      </w:pPr>
      <w:r w:rsidRPr="000B3111">
        <w:rPr>
          <w:i/>
          <w:iCs/>
          <w:lang w:val="en-GB"/>
        </w:rPr>
        <w:t>Terrain</w:t>
      </w:r>
    </w:p>
    <w:p w14:paraId="1E10310E" w14:textId="1845DB8B" w:rsidR="004C6A5A" w:rsidRPr="000B3111" w:rsidRDefault="00E670B1" w:rsidP="008622E9">
      <w:pPr>
        <w:pStyle w:val="BodyText"/>
        <w:rPr>
          <w:lang w:val="en-GB"/>
        </w:rPr>
      </w:pPr>
      <w:r w:rsidRPr="000B3111">
        <w:rPr>
          <w:lang w:val="en-GB"/>
        </w:rPr>
        <w:t xml:space="preserve">Surveys conducted over challenging terrains, such as cliffs, dense forests, or urban environments, require careful planning to avoid (if possible) conflicts and loss of visual line of sight. Terrain variations can also affect the UAS's ability to maintain a stable flight path and capture accurate data. Pre-survey reconnaissance using topographical maps and satellite imagery can help identify potential obstacles and plan optimal flight paths. To appropriately investigate terrain limitations often, some initial evaluations  are necessary to conduct which consist of:  size and position of the interest zone,  planimetry (including studies of: roads, railways, waterways, lakes, rivers), human activities (camping, concerts, hikers, others), vegetation cover (fields, woods, brushwood), sensitive points (schools, hospitals, shopping </w:t>
      </w:r>
      <w:proofErr w:type="spellStart"/>
      <w:r w:rsidRPr="000B3111">
        <w:rPr>
          <w:lang w:val="en-GB"/>
        </w:rPr>
        <w:t>centers</w:t>
      </w:r>
      <w:proofErr w:type="spellEnd"/>
      <w:r w:rsidRPr="000B3111">
        <w:rPr>
          <w:lang w:val="en-GB"/>
        </w:rPr>
        <w:t>, military bases, others), levelling (including slope, curves, uneven ground, crest and thalwegs lines), obstacles (e</w:t>
      </w:r>
      <w:r w:rsidR="00EE49BD">
        <w:rPr>
          <w:lang w:val="en-GB"/>
        </w:rPr>
        <w:t>.</w:t>
      </w:r>
      <w:r w:rsidRPr="000B3111">
        <w:rPr>
          <w:lang w:val="en-GB"/>
        </w:rPr>
        <w:t>g. high voltage power lines, transmission pylons, various antennas, radio relays, cranes, wind turbines, and suspended cables</w:t>
      </w:r>
      <w:r w:rsidR="00B96D20" w:rsidRPr="000B3111">
        <w:rPr>
          <w:lang w:val="en-GB"/>
        </w:rPr>
        <w:t>, etc.). h</w:t>
      </w:r>
      <w:r w:rsidRPr="000B3111">
        <w:rPr>
          <w:lang w:val="en-GB"/>
        </w:rPr>
        <w:t>ousing and architecture</w:t>
      </w:r>
      <w:r w:rsidR="00B96D20" w:rsidRPr="000B3111">
        <w:rPr>
          <w:lang w:val="en-GB"/>
        </w:rPr>
        <w:t>, a</w:t>
      </w:r>
      <w:r w:rsidRPr="000B3111">
        <w:rPr>
          <w:lang w:val="en-GB"/>
        </w:rPr>
        <w:t>reas and airspace</w:t>
      </w:r>
      <w:r w:rsidR="00B96D20" w:rsidRPr="000B3111">
        <w:rPr>
          <w:lang w:val="en-GB"/>
        </w:rPr>
        <w:t xml:space="preserve"> (</w:t>
      </w:r>
      <w:r w:rsidRPr="000B3111">
        <w:rPr>
          <w:lang w:val="en-GB"/>
        </w:rPr>
        <w:t>incl</w:t>
      </w:r>
      <w:r w:rsidR="00B96D20" w:rsidRPr="000B3111">
        <w:rPr>
          <w:lang w:val="en-GB"/>
        </w:rPr>
        <w:t>.</w:t>
      </w:r>
      <w:r w:rsidRPr="000B3111">
        <w:rPr>
          <w:lang w:val="en-GB"/>
        </w:rPr>
        <w:t xml:space="preserve"> all areas and airspaces concerned, and the CTR (ATC) air protocol to be </w:t>
      </w:r>
      <w:r w:rsidRPr="000B3111">
        <w:rPr>
          <w:lang w:val="en-GB"/>
        </w:rPr>
        <w:lastRenderedPageBreak/>
        <w:t>activated</w:t>
      </w:r>
      <w:r w:rsidR="00B96D20" w:rsidRPr="000B3111">
        <w:rPr>
          <w:lang w:val="en-GB"/>
        </w:rPr>
        <w:t>), p</w:t>
      </w:r>
      <w:r w:rsidRPr="000B3111">
        <w:rPr>
          <w:lang w:val="en-GB"/>
        </w:rPr>
        <w:t>ossible emergency landing sites</w:t>
      </w:r>
      <w:r w:rsidR="00B96D20" w:rsidRPr="000B3111">
        <w:rPr>
          <w:lang w:val="en-GB"/>
        </w:rPr>
        <w:t>, p</w:t>
      </w:r>
      <w:r w:rsidRPr="000B3111">
        <w:rPr>
          <w:lang w:val="en-GB"/>
        </w:rPr>
        <w:t>ossible locations for additional Visual Observers (VOs).</w:t>
      </w:r>
    </w:p>
    <w:p w14:paraId="3487097D" w14:textId="77777777" w:rsidR="00B96D20" w:rsidRPr="000B3111" w:rsidRDefault="00B96D20" w:rsidP="008622E9">
      <w:pPr>
        <w:pStyle w:val="BodyText"/>
        <w:rPr>
          <w:i/>
          <w:iCs/>
          <w:lang w:val="en-GB"/>
        </w:rPr>
      </w:pPr>
      <w:r w:rsidRPr="000B3111">
        <w:rPr>
          <w:i/>
          <w:iCs/>
          <w:lang w:val="en-GB"/>
        </w:rPr>
        <w:t>Weather</w:t>
      </w:r>
    </w:p>
    <w:p w14:paraId="4DC79DB6" w14:textId="3B83E2DE" w:rsidR="00DC0213" w:rsidRPr="000B3111" w:rsidRDefault="00B96D20" w:rsidP="008622E9">
      <w:pPr>
        <w:pStyle w:val="BodyText"/>
        <w:rPr>
          <w:lang w:val="en-GB"/>
        </w:rPr>
      </w:pPr>
      <w:r w:rsidRPr="000B3111">
        <w:rPr>
          <w:lang w:val="en-GB"/>
        </w:rPr>
        <w:t>Weather conditions such as wind, rain, and fog can significantly affect UAS operations. Certain UAS models may not be operable in moderate or strong winds or adverse weather, limiting their deployment in unpredictable climates. Pilots must monitor weather forecasts and be prepared to adjust or postpone missions based on current conditions. Utilizing UAS with weather-resistant features and incorporating weather monitoring systems into operational planning can mitigate some of these challenges.</w:t>
      </w:r>
    </w:p>
    <w:p w14:paraId="7069F794" w14:textId="46A6FA18" w:rsidR="008622E9" w:rsidRPr="000B3111" w:rsidRDefault="008622E9" w:rsidP="008622E9">
      <w:pPr>
        <w:pStyle w:val="BodyText"/>
        <w:rPr>
          <w:lang w:val="en-GB"/>
        </w:rPr>
      </w:pPr>
      <w:r w:rsidRPr="000B3111">
        <w:rPr>
          <w:lang w:val="en-GB"/>
        </w:rPr>
        <w:t>The meteorological conditions are to be studied via websites or meteorological forecasting applications, which can provide information on METAR and TAF bulletins. It is the PICs duty to avoid flying when meteorological conditions are not appropriate and affect safety.</w:t>
      </w:r>
    </w:p>
    <w:p w14:paraId="76498E71" w14:textId="77777777" w:rsidR="008622E9" w:rsidRPr="000B3111" w:rsidRDefault="008622E9" w:rsidP="00652B66">
      <w:pPr>
        <w:pStyle w:val="ListParagraph"/>
        <w:numPr>
          <w:ilvl w:val="0"/>
          <w:numId w:val="37"/>
        </w:numPr>
        <w:rPr>
          <w:lang w:val="en-GB"/>
        </w:rPr>
      </w:pPr>
      <w:r w:rsidRPr="000B3111">
        <w:rPr>
          <w:lang w:val="en-GB"/>
        </w:rPr>
        <w:t>Calendar: It is important to pay attention to the date and time. The date provides context on probable meteorological conditions (seasons, etc.) and the day/night character that impacts the mission. Traffic conditions for transit also vary depending on the time of day.</w:t>
      </w:r>
    </w:p>
    <w:p w14:paraId="7EEA846D" w14:textId="77777777" w:rsidR="008622E9" w:rsidRPr="000B3111" w:rsidRDefault="008622E9" w:rsidP="00652B66">
      <w:pPr>
        <w:pStyle w:val="ListParagraph"/>
        <w:numPr>
          <w:ilvl w:val="0"/>
          <w:numId w:val="37"/>
        </w:numPr>
        <w:rPr>
          <w:lang w:val="en-GB"/>
        </w:rPr>
      </w:pPr>
      <w:r w:rsidRPr="000B3111">
        <w:rPr>
          <w:lang w:val="en-GB"/>
        </w:rPr>
        <w:t>Temperature: The temperature can affect the heating of the batteries (cold temperatures) and the special conditions for using thermal cameras (temperature contrast). Scorching conditions impact batteries and the mission in terms of aerology (hot updraft over fields).</w:t>
      </w:r>
    </w:p>
    <w:p w14:paraId="05E741B6" w14:textId="77777777" w:rsidR="008622E9" w:rsidRPr="000B3111" w:rsidRDefault="008622E9" w:rsidP="00652B66">
      <w:pPr>
        <w:pStyle w:val="ListParagraph"/>
        <w:numPr>
          <w:ilvl w:val="0"/>
          <w:numId w:val="37"/>
        </w:numPr>
        <w:rPr>
          <w:lang w:val="en-GB"/>
        </w:rPr>
      </w:pPr>
      <w:r w:rsidRPr="000B3111">
        <w:rPr>
          <w:lang w:val="en-GB"/>
        </w:rPr>
        <w:t>Rainfall: Rainy conditions prevent aerial operations unless the aircraft is sealed. Contingency plans for showers during the flight should be in place.</w:t>
      </w:r>
    </w:p>
    <w:p w14:paraId="13D09D31" w14:textId="77777777" w:rsidR="008622E9" w:rsidRPr="000B3111" w:rsidRDefault="008622E9" w:rsidP="00652B66">
      <w:pPr>
        <w:pStyle w:val="ListParagraph"/>
        <w:numPr>
          <w:ilvl w:val="0"/>
          <w:numId w:val="37"/>
        </w:numPr>
        <w:rPr>
          <w:lang w:val="en-GB"/>
        </w:rPr>
      </w:pPr>
      <w:r w:rsidRPr="000B3111">
        <w:rPr>
          <w:lang w:val="en-GB"/>
        </w:rPr>
        <w:t>Wind: Wind strength is a crucial factor as it can cause mission cancellation if it exceeds aircraft limitations. Wind direction also influences the choice of the Take-Off and Landing Area (TOLA).</w:t>
      </w:r>
    </w:p>
    <w:p w14:paraId="452B0B83" w14:textId="77777777" w:rsidR="008622E9" w:rsidRPr="000B3111" w:rsidRDefault="008622E9" w:rsidP="00652B66">
      <w:pPr>
        <w:pStyle w:val="ListParagraph"/>
        <w:numPr>
          <w:ilvl w:val="0"/>
          <w:numId w:val="37"/>
        </w:numPr>
        <w:rPr>
          <w:lang w:val="en-GB"/>
        </w:rPr>
      </w:pPr>
      <w:r w:rsidRPr="000B3111">
        <w:rPr>
          <w:lang w:val="en-GB"/>
        </w:rPr>
        <w:t>Forecasts: Studying weather conditions at the time of the alert is essential, and extending this study to a forecast of at least +4 hours is crucial. Regular studies of meteorological forecasts are necessary for long-term operations.</w:t>
      </w:r>
    </w:p>
    <w:p w14:paraId="1F656899" w14:textId="77777777" w:rsidR="008622E9" w:rsidRPr="000B3111" w:rsidRDefault="008622E9" w:rsidP="00652B66">
      <w:pPr>
        <w:pStyle w:val="ListParagraph"/>
        <w:numPr>
          <w:ilvl w:val="0"/>
          <w:numId w:val="37"/>
        </w:numPr>
        <w:rPr>
          <w:lang w:val="en-GB"/>
        </w:rPr>
      </w:pPr>
      <w:r w:rsidRPr="000B3111">
        <w:rPr>
          <w:lang w:val="en-GB"/>
        </w:rPr>
        <w:t>Magnetic Conditions: It is imperative to check the magnetic conditions before each deployment. Magnetic storms create a high risk of "fly-away" and disturbances during flight.</w:t>
      </w:r>
    </w:p>
    <w:p w14:paraId="0224639E" w14:textId="6A0F5077" w:rsidR="00DC0213" w:rsidRPr="000B3111" w:rsidRDefault="008622E9" w:rsidP="00652B66">
      <w:pPr>
        <w:pStyle w:val="ListParagraph"/>
        <w:numPr>
          <w:ilvl w:val="0"/>
          <w:numId w:val="37"/>
        </w:numPr>
        <w:rPr>
          <w:lang w:val="en-GB"/>
        </w:rPr>
      </w:pPr>
      <w:r w:rsidRPr="000B3111">
        <w:rPr>
          <w:lang w:val="en-GB"/>
        </w:rPr>
        <w:t xml:space="preserve">Special Conditions: The area must be studied considering the typology of the incident. For example, a powerful forest fire can generate a large plume of smoke and disturbing wind currents. The </w:t>
      </w:r>
      <w:r w:rsidRPr="000B3111">
        <w:rPr>
          <w:lang w:val="en-GB"/>
        </w:rPr>
        <w:lastRenderedPageBreak/>
        <w:t>presence of gaseous chemicals requires a different aerial approach and special security measures.</w:t>
      </w:r>
    </w:p>
    <w:p w14:paraId="6AC7030B" w14:textId="77777777" w:rsidR="00CA4F45" w:rsidRPr="000B3111" w:rsidRDefault="00CA4F45" w:rsidP="00CA4F45">
      <w:pPr>
        <w:pStyle w:val="BodyText"/>
        <w:rPr>
          <w:lang w:val="en-GB"/>
        </w:rPr>
      </w:pPr>
    </w:p>
    <w:p w14:paraId="051C1054" w14:textId="49B2970B" w:rsidR="0076586D" w:rsidRPr="000B3111" w:rsidRDefault="0076586D">
      <w:pPr>
        <w:overflowPunct/>
        <w:autoSpaceDE/>
        <w:autoSpaceDN/>
        <w:adjustRightInd/>
        <w:spacing w:after="200"/>
        <w:jc w:val="left"/>
        <w:textAlignment w:val="auto"/>
        <w:rPr>
          <w:rFonts w:cs="Times New Roman"/>
          <w:szCs w:val="24"/>
          <w:lang w:eastAsia="hu-HU"/>
        </w:rPr>
      </w:pPr>
      <w:r w:rsidRPr="000B3111">
        <w:br w:type="page"/>
      </w:r>
    </w:p>
    <w:p w14:paraId="39727381" w14:textId="6DC630BF" w:rsidR="00D14665" w:rsidRPr="000B3111" w:rsidRDefault="000C2E73" w:rsidP="00D14665">
      <w:pPr>
        <w:pStyle w:val="Heading1"/>
        <w:jc w:val="both"/>
        <w:rPr>
          <w:lang w:val="en-GB"/>
        </w:rPr>
      </w:pPr>
      <w:bookmarkStart w:id="36" w:name="_Toc168666390"/>
      <w:bookmarkStart w:id="37" w:name="_Toc185600923"/>
      <w:r w:rsidRPr="000B3111">
        <w:rPr>
          <w:lang w:val="en-GB"/>
        </w:rPr>
        <w:lastRenderedPageBreak/>
        <w:t xml:space="preserve">Pilot </w:t>
      </w:r>
      <w:r w:rsidR="007055D7" w:rsidRPr="000B3111">
        <w:rPr>
          <w:lang w:val="en-GB"/>
        </w:rPr>
        <w:t>site</w:t>
      </w:r>
      <w:r w:rsidRPr="000B3111">
        <w:rPr>
          <w:lang w:val="en-GB"/>
        </w:rPr>
        <w:t xml:space="preserve"> </w:t>
      </w:r>
      <w:r w:rsidR="00DF3CC5" w:rsidRPr="000B3111">
        <w:rPr>
          <w:lang w:val="en-GB"/>
        </w:rPr>
        <w:t>description and implementation scenarios</w:t>
      </w:r>
      <w:bookmarkEnd w:id="36"/>
      <w:bookmarkEnd w:id="37"/>
      <w:r w:rsidR="006A053C" w:rsidRPr="000B3111">
        <w:rPr>
          <w:lang w:val="en-GB"/>
        </w:rPr>
        <w:t xml:space="preserve"> </w:t>
      </w:r>
    </w:p>
    <w:p w14:paraId="1F19C76F" w14:textId="573FA07D" w:rsidR="00235E47" w:rsidRPr="000B3111" w:rsidRDefault="00235E47" w:rsidP="006727B9">
      <w:pPr>
        <w:pStyle w:val="Heading2"/>
        <w:rPr>
          <w:lang w:val="en-GB"/>
        </w:rPr>
      </w:pPr>
      <w:bookmarkStart w:id="38" w:name="_Toc185600924"/>
      <w:r w:rsidRPr="000B3111">
        <w:rPr>
          <w:lang w:val="en-GB"/>
        </w:rPr>
        <w:t xml:space="preserve">Pilot site: </w:t>
      </w:r>
      <w:proofErr w:type="spellStart"/>
      <w:r w:rsidRPr="000B3111">
        <w:rPr>
          <w:lang w:val="en-GB"/>
        </w:rPr>
        <w:t>Sežana</w:t>
      </w:r>
      <w:proofErr w:type="spellEnd"/>
      <w:r w:rsidRPr="000B3111">
        <w:rPr>
          <w:lang w:val="en-GB"/>
        </w:rPr>
        <w:t>, Slovenia</w:t>
      </w:r>
      <w:bookmarkEnd w:id="38"/>
    </w:p>
    <w:p w14:paraId="26EE1335" w14:textId="77777777" w:rsidR="00235E47" w:rsidRPr="000B3111" w:rsidRDefault="00235E47" w:rsidP="00235E47">
      <w:pPr>
        <w:pStyle w:val="Heading3"/>
        <w:rPr>
          <w:lang w:val="en-GB"/>
        </w:rPr>
      </w:pPr>
      <w:bookmarkStart w:id="39" w:name="_Hlk168925571"/>
      <w:bookmarkStart w:id="40" w:name="_Toc185600925"/>
      <w:r w:rsidRPr="000B3111">
        <w:rPr>
          <w:lang w:val="en-GB"/>
        </w:rPr>
        <w:t>Pilot area specification</w:t>
      </w:r>
      <w:bookmarkEnd w:id="40"/>
      <w:r w:rsidRPr="000B3111">
        <w:rPr>
          <w:lang w:val="en-GB"/>
        </w:rPr>
        <w:t xml:space="preserve"> </w:t>
      </w:r>
    </w:p>
    <w:p w14:paraId="4F4757A3" w14:textId="77777777" w:rsidR="005D6483" w:rsidRPr="000B3111" w:rsidRDefault="005D6483" w:rsidP="005D6483">
      <w:pPr>
        <w:pStyle w:val="Heading4"/>
        <w:numPr>
          <w:ilvl w:val="0"/>
          <w:numId w:val="0"/>
        </w:numPr>
        <w:rPr>
          <w:i/>
          <w:iCs/>
          <w:lang w:val="en-GB"/>
        </w:rPr>
      </w:pPr>
      <w:bookmarkStart w:id="41" w:name="_Hlk180057261"/>
      <w:r w:rsidRPr="000B3111">
        <w:rPr>
          <w:i/>
          <w:iCs/>
          <w:lang w:val="en-GB"/>
        </w:rPr>
        <w:t>Geographical area</w:t>
      </w:r>
    </w:p>
    <w:p w14:paraId="23FB9F88" w14:textId="5A5D931D" w:rsidR="006727B9" w:rsidRPr="006727B9" w:rsidRDefault="006727B9" w:rsidP="006727B9">
      <w:r w:rsidRPr="006727B9">
        <w:t xml:space="preserve">Public Institute The Fire and Rescue Service Institute of </w:t>
      </w:r>
      <w:proofErr w:type="spellStart"/>
      <w:r w:rsidRPr="006727B9">
        <w:t>Sežana</w:t>
      </w:r>
      <w:proofErr w:type="spellEnd"/>
      <w:r w:rsidRPr="006727B9">
        <w:t xml:space="preserve"> is a professional fire department that performs preventive and operational work related to protection against fires and protection and rescue in the event of natural and other disasters in the areas of the municipalities of </w:t>
      </w:r>
      <w:proofErr w:type="spellStart"/>
      <w:r w:rsidRPr="006727B9">
        <w:t>Divača</w:t>
      </w:r>
      <w:proofErr w:type="spellEnd"/>
      <w:r w:rsidRPr="006727B9">
        <w:t xml:space="preserve">, </w:t>
      </w:r>
      <w:proofErr w:type="spellStart"/>
      <w:r w:rsidRPr="006727B9">
        <w:t>Hrpelje</w:t>
      </w:r>
      <w:proofErr w:type="spellEnd"/>
      <w:r w:rsidRPr="006727B9">
        <w:t>-Kozina, Komen</w:t>
      </w:r>
      <w:r>
        <w:t>,</w:t>
      </w:r>
      <w:r w:rsidRPr="006727B9">
        <w:t xml:space="preserve"> and </w:t>
      </w:r>
      <w:proofErr w:type="spellStart"/>
      <w:r w:rsidRPr="006727B9">
        <w:t>Sežana</w:t>
      </w:r>
      <w:proofErr w:type="spellEnd"/>
      <w:r w:rsidRPr="006727B9">
        <w:t xml:space="preserve">. These municipalities are also the founders of the institution. The </w:t>
      </w:r>
      <w:proofErr w:type="spellStart"/>
      <w:r w:rsidRPr="006727B9">
        <w:t>Sežana</w:t>
      </w:r>
      <w:proofErr w:type="spellEnd"/>
      <w:r w:rsidRPr="006727B9">
        <w:t xml:space="preserve"> Fire and Rescue Service Institute is organized as a public institution.</w:t>
      </w:r>
    </w:p>
    <w:p w14:paraId="0723ED77" w14:textId="77777777" w:rsidR="006727B9" w:rsidRPr="006727B9" w:rsidRDefault="006727B9" w:rsidP="006727B9">
      <w:r w:rsidRPr="006727B9">
        <w:t>The municipality of Komen is a karst municipality that extends over an area of 103 km², where it borders the municipality of Devin-</w:t>
      </w:r>
      <w:proofErr w:type="spellStart"/>
      <w:r w:rsidRPr="006727B9">
        <w:t>Nabrežina</w:t>
      </w:r>
      <w:proofErr w:type="spellEnd"/>
      <w:r w:rsidRPr="006727B9">
        <w:t xml:space="preserve">, up to </w:t>
      </w:r>
      <w:proofErr w:type="spellStart"/>
      <w:r w:rsidRPr="006727B9">
        <w:t>Braniška</w:t>
      </w:r>
      <w:proofErr w:type="spellEnd"/>
      <w:r w:rsidRPr="006727B9">
        <w:t xml:space="preserve"> dolina on the northern edge of the karst, where the area continues into the </w:t>
      </w:r>
      <w:proofErr w:type="spellStart"/>
      <w:r w:rsidRPr="006727B9">
        <w:t>Vipava</w:t>
      </w:r>
      <w:proofErr w:type="spellEnd"/>
      <w:r w:rsidRPr="006727B9">
        <w:t xml:space="preserve"> valley and borders the municipalities of Miren-</w:t>
      </w:r>
      <w:proofErr w:type="spellStart"/>
      <w:r w:rsidRPr="006727B9">
        <w:t>Kostanjevica</w:t>
      </w:r>
      <w:proofErr w:type="spellEnd"/>
      <w:r w:rsidRPr="006727B9">
        <w:t xml:space="preserve">, Nova Gorica, </w:t>
      </w:r>
      <w:proofErr w:type="spellStart"/>
      <w:r w:rsidRPr="006727B9">
        <w:t>Ajdovščina</w:t>
      </w:r>
      <w:proofErr w:type="spellEnd"/>
      <w:r w:rsidRPr="006727B9">
        <w:t xml:space="preserve"> and </w:t>
      </w:r>
      <w:proofErr w:type="spellStart"/>
      <w:r w:rsidRPr="006727B9">
        <w:t>Vipava</w:t>
      </w:r>
      <w:proofErr w:type="spellEnd"/>
      <w:r w:rsidRPr="006727B9">
        <w:t xml:space="preserve"> on the Slovenian side and </w:t>
      </w:r>
      <w:proofErr w:type="spellStart"/>
      <w:r w:rsidRPr="006727B9">
        <w:t>Doberdob</w:t>
      </w:r>
      <w:proofErr w:type="spellEnd"/>
      <w:r w:rsidRPr="006727B9">
        <w:t xml:space="preserve"> on the Italian side. On the southern side, it borders the municipality of </w:t>
      </w:r>
      <w:proofErr w:type="spellStart"/>
      <w:r w:rsidRPr="006727B9">
        <w:t>Sežana</w:t>
      </w:r>
      <w:proofErr w:type="spellEnd"/>
      <w:r w:rsidRPr="006727B9">
        <w:t xml:space="preserve"> and the Italian municipality of </w:t>
      </w:r>
      <w:proofErr w:type="spellStart"/>
      <w:r w:rsidRPr="006727B9">
        <w:t>Zgonik</w:t>
      </w:r>
      <w:proofErr w:type="spellEnd"/>
      <w:r w:rsidRPr="006727B9">
        <w:t xml:space="preserve">. </w:t>
      </w:r>
    </w:p>
    <w:p w14:paraId="0859A588" w14:textId="77777777" w:rsidR="006727B9" w:rsidRPr="006727B9" w:rsidRDefault="006727B9" w:rsidP="006727B9">
      <w:r w:rsidRPr="006727B9">
        <w:t>DMS Coordinates 45°49'7.00" N 13°44'56.00" E</w:t>
      </w:r>
    </w:p>
    <w:p w14:paraId="723007D4" w14:textId="77777777" w:rsidR="006727B9" w:rsidRPr="006727B9" w:rsidRDefault="006727B9" w:rsidP="006727B9">
      <w:r w:rsidRPr="006727B9">
        <w:t xml:space="preserve">The municipality of </w:t>
      </w:r>
      <w:proofErr w:type="spellStart"/>
      <w:r w:rsidRPr="006727B9">
        <w:t>Sežana</w:t>
      </w:r>
      <w:proofErr w:type="spellEnd"/>
      <w:r w:rsidRPr="006727B9">
        <w:t xml:space="preserve">, with its </w:t>
      </w:r>
      <w:proofErr w:type="spellStart"/>
      <w:r w:rsidRPr="006727B9">
        <w:t>center</w:t>
      </w:r>
      <w:proofErr w:type="spellEnd"/>
      <w:r w:rsidRPr="006727B9">
        <w:t xml:space="preserve"> in </w:t>
      </w:r>
      <w:proofErr w:type="spellStart"/>
      <w:r w:rsidRPr="006727B9">
        <w:t>Sežana</w:t>
      </w:r>
      <w:proofErr w:type="spellEnd"/>
      <w:r w:rsidRPr="006727B9">
        <w:t xml:space="preserve">, is part of the Coastal Karst region and measures 217 km2, which makes it one of the largest municipalities in Slovenia. It borders the municipality of Komen in the north, </w:t>
      </w:r>
      <w:proofErr w:type="spellStart"/>
      <w:r w:rsidRPr="006727B9">
        <w:t>Vipava</w:t>
      </w:r>
      <w:proofErr w:type="spellEnd"/>
      <w:r w:rsidRPr="006727B9">
        <w:t xml:space="preserve"> in the northeast and </w:t>
      </w:r>
      <w:proofErr w:type="spellStart"/>
      <w:r w:rsidRPr="006727B9">
        <w:t>Divača</w:t>
      </w:r>
      <w:proofErr w:type="spellEnd"/>
      <w:r w:rsidRPr="006727B9">
        <w:t xml:space="preserve"> in the east, and in the south it also borders the municipality of </w:t>
      </w:r>
      <w:proofErr w:type="spellStart"/>
      <w:r w:rsidRPr="006727B9">
        <w:t>Hrpelje</w:t>
      </w:r>
      <w:proofErr w:type="spellEnd"/>
      <w:r w:rsidRPr="006727B9">
        <w:t xml:space="preserve"> - Kozina. The western border of the municipality of </w:t>
      </w:r>
      <w:proofErr w:type="spellStart"/>
      <w:r w:rsidRPr="006727B9">
        <w:t>Sežana</w:t>
      </w:r>
      <w:proofErr w:type="spellEnd"/>
      <w:r w:rsidRPr="006727B9">
        <w:t xml:space="preserve"> is also the state border between Slovenia and Italy. </w:t>
      </w:r>
    </w:p>
    <w:p w14:paraId="37A93D69" w14:textId="77777777" w:rsidR="006727B9" w:rsidRPr="006727B9" w:rsidRDefault="006727B9" w:rsidP="006727B9">
      <w:r w:rsidRPr="006727B9">
        <w:t>DMS Coordinates 45°44'4.99" N 13°53'11.00" E</w:t>
      </w:r>
    </w:p>
    <w:p w14:paraId="72A5C679" w14:textId="77777777" w:rsidR="006727B9" w:rsidRPr="006727B9" w:rsidRDefault="006727B9" w:rsidP="006727B9">
      <w:r w:rsidRPr="006727B9">
        <w:t xml:space="preserve">The municipality of </w:t>
      </w:r>
      <w:proofErr w:type="spellStart"/>
      <w:r w:rsidRPr="006727B9">
        <w:t>Divača</w:t>
      </w:r>
      <w:proofErr w:type="spellEnd"/>
      <w:r w:rsidRPr="006727B9">
        <w:t xml:space="preserve"> covers an area of 145.8 km2. The municipality is located in southwestern Slovenia and belongs to the Coastal-</w:t>
      </w:r>
      <w:proofErr w:type="spellStart"/>
      <w:r w:rsidRPr="006727B9">
        <w:t>Kraška</w:t>
      </w:r>
      <w:proofErr w:type="spellEnd"/>
      <w:r w:rsidRPr="006727B9">
        <w:t xml:space="preserve"> region. It covers the </w:t>
      </w:r>
      <w:proofErr w:type="spellStart"/>
      <w:r w:rsidRPr="006727B9">
        <w:t>Divaška</w:t>
      </w:r>
      <w:proofErr w:type="spellEnd"/>
      <w:r w:rsidRPr="006727B9">
        <w:t xml:space="preserve"> Karst, the </w:t>
      </w:r>
      <w:proofErr w:type="spellStart"/>
      <w:r w:rsidRPr="006727B9">
        <w:t>Senožeška</w:t>
      </w:r>
      <w:proofErr w:type="spellEnd"/>
      <w:r w:rsidRPr="006727B9">
        <w:t xml:space="preserve"> region and the western part of </w:t>
      </w:r>
      <w:proofErr w:type="spellStart"/>
      <w:r w:rsidRPr="006727B9">
        <w:t>Brkinov</w:t>
      </w:r>
      <w:proofErr w:type="spellEnd"/>
      <w:r w:rsidRPr="006727B9">
        <w:t>.</w:t>
      </w:r>
    </w:p>
    <w:p w14:paraId="5CBC0E49" w14:textId="77777777" w:rsidR="006727B9" w:rsidRPr="006727B9" w:rsidRDefault="006727B9" w:rsidP="006727B9">
      <w:r w:rsidRPr="006727B9">
        <w:t>DMS Coordinates 45°41'3.98" N 14°01'21.00" E</w:t>
      </w:r>
    </w:p>
    <w:p w14:paraId="357CE9F3" w14:textId="77777777" w:rsidR="006727B9" w:rsidRPr="006727B9" w:rsidRDefault="006727B9" w:rsidP="006727B9">
      <w:proofErr w:type="spellStart"/>
      <w:r w:rsidRPr="006727B9">
        <w:t>Hrpelje</w:t>
      </w:r>
      <w:proofErr w:type="spellEnd"/>
      <w:r w:rsidRPr="006727B9">
        <w:t xml:space="preserve">-Kozina municipality, the geographical area of the municipality extends over the area of </w:t>
      </w:r>
      <w:proofErr w:type="spellStart"/>
      <w:r w:rsidRPr="006727B9">
        <w:t>Brkinov</w:t>
      </w:r>
      <w:proofErr w:type="spellEnd"/>
      <w:r w:rsidRPr="006727B9">
        <w:t xml:space="preserve">, </w:t>
      </w:r>
      <w:proofErr w:type="spellStart"/>
      <w:r w:rsidRPr="006727B9">
        <w:t>Čičarije</w:t>
      </w:r>
      <w:proofErr w:type="spellEnd"/>
      <w:r w:rsidRPr="006727B9">
        <w:t xml:space="preserve"> and Mali Karst. It borders Italy in </w:t>
      </w:r>
      <w:r w:rsidRPr="006727B9">
        <w:lastRenderedPageBreak/>
        <w:t xml:space="preserve">the west and Croatia in the south. The border municipalities are </w:t>
      </w:r>
      <w:proofErr w:type="spellStart"/>
      <w:r w:rsidRPr="006727B9">
        <w:t>Divača</w:t>
      </w:r>
      <w:proofErr w:type="spellEnd"/>
      <w:r w:rsidRPr="006727B9">
        <w:t xml:space="preserve">, </w:t>
      </w:r>
      <w:proofErr w:type="spellStart"/>
      <w:r w:rsidRPr="006727B9">
        <w:t>Sežana</w:t>
      </w:r>
      <w:proofErr w:type="spellEnd"/>
      <w:r w:rsidRPr="006727B9">
        <w:t xml:space="preserve">, Koper and </w:t>
      </w:r>
      <w:proofErr w:type="spellStart"/>
      <w:r w:rsidRPr="006727B9">
        <w:t>Ilirska</w:t>
      </w:r>
      <w:proofErr w:type="spellEnd"/>
      <w:r w:rsidRPr="006727B9">
        <w:t xml:space="preserve"> Bistrica. The municipality occupies 195 km2.</w:t>
      </w:r>
    </w:p>
    <w:p w14:paraId="034676A5" w14:textId="1427EA8B" w:rsidR="006727B9" w:rsidRPr="006727B9" w:rsidRDefault="006727B9" w:rsidP="006727B9">
      <w:r w:rsidRPr="006727B9">
        <w:t>DMS Coordinates 45°34'22.01" N 14°00'16.99" E</w:t>
      </w:r>
    </w:p>
    <w:p w14:paraId="7EF4FFB2" w14:textId="77777777" w:rsidR="006727B9" w:rsidRPr="006727B9" w:rsidRDefault="006727B9" w:rsidP="006727B9">
      <w:pPr>
        <w:pStyle w:val="BodyText"/>
        <w:rPr>
          <w:lang w:val="en-GB"/>
        </w:rPr>
      </w:pPr>
    </w:p>
    <w:p w14:paraId="537EC377" w14:textId="341F1A3B" w:rsidR="005D6483" w:rsidRPr="000B3111" w:rsidRDefault="005D6483" w:rsidP="005D6483">
      <w:pPr>
        <w:pStyle w:val="Heading4"/>
        <w:numPr>
          <w:ilvl w:val="0"/>
          <w:numId w:val="0"/>
        </w:numPr>
        <w:rPr>
          <w:i/>
          <w:iCs/>
          <w:lang w:val="en-GB"/>
        </w:rPr>
      </w:pPr>
      <w:r w:rsidRPr="000B3111">
        <w:rPr>
          <w:i/>
          <w:iCs/>
          <w:lang w:val="en-GB"/>
        </w:rPr>
        <w:t xml:space="preserve">Public authority </w:t>
      </w:r>
    </w:p>
    <w:p w14:paraId="6DCA0CDE" w14:textId="117D7394" w:rsidR="006727B9" w:rsidRPr="006727B9" w:rsidRDefault="006727B9" w:rsidP="006727B9">
      <w:r w:rsidRPr="006727B9">
        <w:t xml:space="preserve">Public Institute The Fire and Rescue Service Institute of </w:t>
      </w:r>
      <w:proofErr w:type="spellStart"/>
      <w:r w:rsidRPr="006727B9">
        <w:t>Sežana</w:t>
      </w:r>
      <w:proofErr w:type="spellEnd"/>
      <w:r w:rsidRPr="006727B9">
        <w:t xml:space="preserve"> is a professional fire department that performs preventive and operational work related to protection against fires and protection and rescue in the event of natural and other disasters in the areas of the municipalities of </w:t>
      </w:r>
      <w:proofErr w:type="spellStart"/>
      <w:r w:rsidRPr="006727B9">
        <w:t>Divača</w:t>
      </w:r>
      <w:proofErr w:type="spellEnd"/>
      <w:r w:rsidRPr="006727B9">
        <w:t xml:space="preserve">, </w:t>
      </w:r>
      <w:proofErr w:type="spellStart"/>
      <w:r w:rsidRPr="006727B9">
        <w:t>Hrpelje</w:t>
      </w:r>
      <w:proofErr w:type="spellEnd"/>
      <w:r w:rsidRPr="006727B9">
        <w:t>-Kozina, Komen</w:t>
      </w:r>
      <w:r>
        <w:t>,</w:t>
      </w:r>
      <w:r w:rsidRPr="006727B9">
        <w:t xml:space="preserve"> and </w:t>
      </w:r>
      <w:proofErr w:type="spellStart"/>
      <w:r w:rsidRPr="006727B9">
        <w:t>Sežana</w:t>
      </w:r>
      <w:proofErr w:type="spellEnd"/>
      <w:r w:rsidRPr="006727B9">
        <w:t xml:space="preserve">. These municipalities are also the founders of the institution. The </w:t>
      </w:r>
      <w:proofErr w:type="spellStart"/>
      <w:r w:rsidRPr="006727B9">
        <w:t>Sežana</w:t>
      </w:r>
      <w:proofErr w:type="spellEnd"/>
      <w:r w:rsidRPr="006727B9">
        <w:t xml:space="preserve"> Fire and Rescue Service Institute is organized as a public institution.</w:t>
      </w:r>
    </w:p>
    <w:p w14:paraId="7B5CA412" w14:textId="77777777" w:rsidR="006727B9" w:rsidRPr="006727B9" w:rsidRDefault="006727B9" w:rsidP="006727B9">
      <w:r w:rsidRPr="006727B9">
        <w:t>The institute's activities are:</w:t>
      </w:r>
    </w:p>
    <w:p w14:paraId="2C0F3775" w14:textId="77777777" w:rsidR="006727B9" w:rsidRPr="006727B9" w:rsidRDefault="006727B9" w:rsidP="006727B9">
      <w:r w:rsidRPr="006727B9">
        <w:t>• operative extinguishing of all types of fires,</w:t>
      </w:r>
    </w:p>
    <w:p w14:paraId="5ECF5327" w14:textId="77777777" w:rsidR="006727B9" w:rsidRPr="006727B9" w:rsidRDefault="006727B9" w:rsidP="006727B9">
      <w:r w:rsidRPr="006727B9">
        <w:t>• protection and rescue in the event of natural and other disasters,</w:t>
      </w:r>
    </w:p>
    <w:p w14:paraId="52B5DC3A" w14:textId="77777777" w:rsidR="006727B9" w:rsidRPr="006727B9" w:rsidRDefault="006727B9" w:rsidP="006727B9">
      <w:r w:rsidRPr="006727B9">
        <w:t>• technical rescue,</w:t>
      </w:r>
    </w:p>
    <w:p w14:paraId="25CE8DD7" w14:textId="77777777" w:rsidR="006727B9" w:rsidRPr="006727B9" w:rsidRDefault="006727B9" w:rsidP="006727B9">
      <w:r w:rsidRPr="006727B9">
        <w:t>• observation of the karst area with the aim of detecting fires,</w:t>
      </w:r>
    </w:p>
    <w:p w14:paraId="002432BF" w14:textId="77777777" w:rsidR="006727B9" w:rsidRPr="006727B9" w:rsidRDefault="006727B9" w:rsidP="006727B9">
      <w:r w:rsidRPr="006727B9">
        <w:t>• maintenance of firefighting equipment, resources and equipment,</w:t>
      </w:r>
    </w:p>
    <w:p w14:paraId="07BB815D" w14:textId="77777777" w:rsidR="006727B9" w:rsidRPr="006727B9" w:rsidRDefault="006727B9" w:rsidP="006727B9">
      <w:r w:rsidRPr="006727B9">
        <w:t>• technical testing of the hydrant network,</w:t>
      </w:r>
    </w:p>
    <w:p w14:paraId="3F5E7433" w14:textId="77777777" w:rsidR="006727B9" w:rsidRPr="006727B9" w:rsidRDefault="006727B9" w:rsidP="006727B9">
      <w:r w:rsidRPr="006727B9">
        <w:t>• water transport,</w:t>
      </w:r>
    </w:p>
    <w:p w14:paraId="259C9F36" w14:textId="77777777" w:rsidR="006727B9" w:rsidRPr="006727B9" w:rsidRDefault="006727B9" w:rsidP="006727B9">
      <w:r w:rsidRPr="006727B9">
        <w:t>• education in the field of firefighting,</w:t>
      </w:r>
    </w:p>
    <w:p w14:paraId="0494AB3E" w14:textId="77777777" w:rsidR="006727B9" w:rsidRPr="006727B9" w:rsidRDefault="006727B9" w:rsidP="006727B9">
      <w:r w:rsidRPr="006727B9">
        <w:t xml:space="preserve">and other activities &gt; </w:t>
      </w:r>
    </w:p>
    <w:p w14:paraId="567A2E15" w14:textId="460A9F4C" w:rsidR="006727B9" w:rsidRPr="006727B9" w:rsidRDefault="006727B9" w:rsidP="006727B9">
      <w:pPr>
        <w:rPr>
          <w:i/>
          <w:iCs/>
        </w:rPr>
      </w:pPr>
      <w:r w:rsidRPr="006727B9">
        <w:rPr>
          <w:i/>
          <w:iCs/>
        </w:rPr>
        <w:t>Organization of the institute</w:t>
      </w:r>
    </w:p>
    <w:p w14:paraId="2846BD30" w14:textId="77777777" w:rsidR="006727B9" w:rsidRPr="006727B9" w:rsidRDefault="006727B9" w:rsidP="006727B9">
      <w:r w:rsidRPr="006727B9">
        <w:t>Work in the institution is organized by work areas in the following organizational departments:</w:t>
      </w:r>
    </w:p>
    <w:p w14:paraId="0DB6C404" w14:textId="77777777" w:rsidR="006727B9" w:rsidRDefault="006727B9" w:rsidP="006727B9">
      <w:r w:rsidRPr="006727B9">
        <w:t>• operational fire rescue service, in which the activity of extinguishing fires, rescuing people and property in the event of natural and other accidents, professional training and coaching, on-call service</w:t>
      </w:r>
      <w:r>
        <w:t>,</w:t>
      </w:r>
      <w:r w:rsidRPr="006727B9">
        <w:t xml:space="preserve"> and maintenance work is carried out.</w:t>
      </w:r>
    </w:p>
    <w:p w14:paraId="6D3242CC" w14:textId="77777777" w:rsidR="006727B9" w:rsidRDefault="006727B9" w:rsidP="006727B9">
      <w:r w:rsidRPr="006727B9">
        <w:t>• preventive service, in which preventive firefighting activities are carried out and innovations in the development of the profession are introduced.</w:t>
      </w:r>
    </w:p>
    <w:p w14:paraId="197C4B46" w14:textId="7556C2FA" w:rsidR="006727B9" w:rsidRDefault="006727B9" w:rsidP="006727B9">
      <w:r w:rsidRPr="006727B9">
        <w:t xml:space="preserve">• maintenance service, in which the maintenance and cleaning of machinery </w:t>
      </w:r>
      <w:r w:rsidR="00985EE1">
        <w:t>p</w:t>
      </w:r>
      <w:r w:rsidRPr="006727B9">
        <w:t>ark facilities, firefighting equipment</w:t>
      </w:r>
      <w:r>
        <w:t>,</w:t>
      </w:r>
      <w:r w:rsidRPr="006727B9">
        <w:t xml:space="preserve"> and devices is organized.</w:t>
      </w:r>
    </w:p>
    <w:p w14:paraId="4AC864AC" w14:textId="33CBAE67" w:rsidR="006727B9" w:rsidRDefault="006727B9" w:rsidP="006727B9">
      <w:r w:rsidRPr="006727B9">
        <w:t xml:space="preserve">• service department, </w:t>
      </w:r>
      <w:r>
        <w:t>which services</w:t>
      </w:r>
      <w:r w:rsidRPr="006727B9">
        <w:t xml:space="preserve"> fire extinguisher devices.</w:t>
      </w:r>
    </w:p>
    <w:p w14:paraId="6D715558" w14:textId="233A200B" w:rsidR="006727B9" w:rsidRDefault="006727B9" w:rsidP="006727B9">
      <w:pPr>
        <w:pStyle w:val="Heading4"/>
        <w:numPr>
          <w:ilvl w:val="0"/>
          <w:numId w:val="0"/>
        </w:numPr>
        <w:rPr>
          <w:lang w:val="en-GB"/>
        </w:rPr>
      </w:pPr>
      <w:r w:rsidRPr="006727B9">
        <w:rPr>
          <w:lang w:val="en-GB"/>
        </w:rPr>
        <w:lastRenderedPageBreak/>
        <w:t xml:space="preserve">• accounting - a general department in which accounting and </w:t>
      </w:r>
      <w:proofErr w:type="spellStart"/>
      <w:r w:rsidRPr="006727B9">
        <w:rPr>
          <w:lang w:val="en-GB"/>
        </w:rPr>
        <w:t>ookkeeping</w:t>
      </w:r>
      <w:proofErr w:type="spellEnd"/>
      <w:r w:rsidRPr="006727B9">
        <w:rPr>
          <w:lang w:val="en-GB"/>
        </w:rPr>
        <w:t xml:space="preserve"> work as well as legal, personnel</w:t>
      </w:r>
      <w:r w:rsidR="00985EE1">
        <w:rPr>
          <w:lang w:val="en-GB"/>
        </w:rPr>
        <w:t>,</w:t>
      </w:r>
      <w:r w:rsidRPr="006727B9">
        <w:rPr>
          <w:lang w:val="en-GB"/>
        </w:rPr>
        <w:t xml:space="preserve"> and administrative matters are performed.</w:t>
      </w:r>
    </w:p>
    <w:p w14:paraId="3D618F51" w14:textId="612ECC37" w:rsidR="00985EE1" w:rsidRDefault="00985EE1" w:rsidP="00985EE1">
      <w:pPr>
        <w:pStyle w:val="BodyText"/>
        <w:rPr>
          <w:lang w:val="en-GB"/>
        </w:rPr>
      </w:pPr>
      <w:r>
        <w:rPr>
          <w:noProof/>
        </w:rPr>
        <w:drawing>
          <wp:inline distT="0" distB="0" distL="0" distR="0" wp14:anchorId="5B5D37A4" wp14:editId="2F21935E">
            <wp:extent cx="5759450" cy="4112895"/>
            <wp:effectExtent l="0" t="0" r="0" b="1905"/>
            <wp:docPr id="1043410512" name="Slika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410512" name="Slika 1" descr="A screenshot of a computer screen&#10;&#10;Description automatically generated"/>
                    <pic:cNvPicPr>
                      <a:picLocks noChangeAspect="1"/>
                    </pic:cNvPicPr>
                  </pic:nvPicPr>
                  <pic:blipFill>
                    <a:blip r:embed="rId52"/>
                    <a:stretch>
                      <a:fillRect/>
                    </a:stretch>
                  </pic:blipFill>
                  <pic:spPr>
                    <a:xfrm>
                      <a:off x="0" y="0"/>
                      <a:ext cx="5759450" cy="4112895"/>
                    </a:xfrm>
                    <a:prstGeom prst="rect">
                      <a:avLst/>
                    </a:prstGeom>
                  </pic:spPr>
                </pic:pic>
              </a:graphicData>
            </a:graphic>
          </wp:inline>
        </w:drawing>
      </w:r>
    </w:p>
    <w:p w14:paraId="07A4C8BE" w14:textId="2E9ADEE9" w:rsidR="00985EE1" w:rsidRPr="00985EE1" w:rsidRDefault="00985EE1" w:rsidP="00985EE1">
      <w:pPr>
        <w:pStyle w:val="Table-FigureFRED"/>
      </w:pPr>
      <w:r w:rsidRPr="00985EE1">
        <w:t xml:space="preserve">Figure 20. The hierarchy of the public institution ZGRS </w:t>
      </w:r>
      <w:proofErr w:type="spellStart"/>
      <w:r w:rsidRPr="00985EE1">
        <w:t>Sežana</w:t>
      </w:r>
      <w:proofErr w:type="spellEnd"/>
    </w:p>
    <w:p w14:paraId="3688D329" w14:textId="77777777" w:rsidR="00985EE1" w:rsidRDefault="00985EE1" w:rsidP="005D6483">
      <w:pPr>
        <w:pStyle w:val="Heading4"/>
        <w:numPr>
          <w:ilvl w:val="0"/>
          <w:numId w:val="0"/>
        </w:numPr>
        <w:rPr>
          <w:i/>
          <w:iCs/>
          <w:lang w:val="en-GB"/>
        </w:rPr>
      </w:pPr>
    </w:p>
    <w:p w14:paraId="5C6F9914" w14:textId="242B91E5" w:rsidR="005D6483" w:rsidRPr="000B3111" w:rsidRDefault="005D6483" w:rsidP="005D6483">
      <w:pPr>
        <w:pStyle w:val="Heading4"/>
        <w:numPr>
          <w:ilvl w:val="0"/>
          <w:numId w:val="0"/>
        </w:numPr>
        <w:rPr>
          <w:i/>
          <w:iCs/>
          <w:lang w:val="en-GB"/>
        </w:rPr>
      </w:pPr>
      <w:r w:rsidRPr="000B3111">
        <w:rPr>
          <w:i/>
          <w:iCs/>
          <w:lang w:val="en-GB"/>
        </w:rPr>
        <w:t>Communication technology</w:t>
      </w:r>
    </w:p>
    <w:bookmarkEnd w:id="41"/>
    <w:p w14:paraId="59994C25" w14:textId="447CCE4D" w:rsidR="006727B9" w:rsidRDefault="00DE68ED" w:rsidP="00DE68ED">
      <w:r w:rsidRPr="00DE68ED">
        <w:t xml:space="preserve">The LTE/4G network enables speeds of up to 150 Mbit/s in the direction to the user and up to 50 Mbit/s in the opposite direction. High speed and high responsiveness (low latency or ping) enable faster display of web content, smooth display of HD video content, playing online games and fast transfer of large files. The transfer is made possible by Telekom </w:t>
      </w:r>
      <w:proofErr w:type="spellStart"/>
      <w:r w:rsidRPr="00DE68ED">
        <w:t>Slovenije</w:t>
      </w:r>
      <w:proofErr w:type="spellEnd"/>
      <w:r w:rsidRPr="00DE68ED">
        <w:t xml:space="preserve">, </w:t>
      </w:r>
      <w:r w:rsidRPr="00DE68ED">
        <w:rPr>
          <w:lang w:val="en"/>
        </w:rPr>
        <w:t>coverage</w:t>
      </w:r>
      <w:r w:rsidRPr="00DE68ED">
        <w:t xml:space="preserve"> </w:t>
      </w:r>
      <w:r w:rsidRPr="00DE68ED">
        <w:rPr>
          <w:lang w:val="en"/>
        </w:rPr>
        <w:t>more than</w:t>
      </w:r>
      <w:r w:rsidRPr="00DE68ED">
        <w:t xml:space="preserve"> </w:t>
      </w:r>
      <w:r w:rsidRPr="00DE68ED">
        <w:rPr>
          <w:lang w:val="en"/>
        </w:rPr>
        <w:t>98%</w:t>
      </w:r>
      <w:r w:rsidRPr="00DE68ED">
        <w:t>.</w:t>
      </w:r>
    </w:p>
    <w:p w14:paraId="6A4DA7CC" w14:textId="77777777" w:rsidR="00DE68ED" w:rsidRDefault="00DE68ED" w:rsidP="00DE68ED"/>
    <w:p w14:paraId="606316BA" w14:textId="4C128884" w:rsidR="00DE68ED" w:rsidRDefault="00DE68ED" w:rsidP="00DE68ED">
      <w:r>
        <w:rPr>
          <w:noProof/>
        </w:rPr>
        <w:lastRenderedPageBreak/>
        <w:drawing>
          <wp:inline distT="0" distB="0" distL="0" distR="0" wp14:anchorId="7E0C14CE" wp14:editId="0AB6C6C8">
            <wp:extent cx="5759450" cy="3970655"/>
            <wp:effectExtent l="0" t="0" r="0" b="0"/>
            <wp:docPr id="2031422387" name="Slika 20"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22387" name="Slika 20" descr="A map of a country&#10;&#10;Description automatically generated"/>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759450" cy="3970655"/>
                    </a:xfrm>
                    <a:prstGeom prst="rect">
                      <a:avLst/>
                    </a:prstGeom>
                  </pic:spPr>
                </pic:pic>
              </a:graphicData>
            </a:graphic>
          </wp:inline>
        </w:drawing>
      </w:r>
    </w:p>
    <w:p w14:paraId="435656E9" w14:textId="30AE7DEE" w:rsidR="00DE68ED" w:rsidRDefault="00DE68ED" w:rsidP="00DE68ED">
      <w:pPr>
        <w:pStyle w:val="Table-FigureFRED"/>
      </w:pPr>
      <w:r w:rsidRPr="00985EE1">
        <w:t>Figure 2</w:t>
      </w:r>
      <w:r>
        <w:t>1</w:t>
      </w:r>
      <w:r w:rsidRPr="00985EE1">
        <w:t xml:space="preserve">. The </w:t>
      </w:r>
      <w:r>
        <w:t>coverage of LTE/4G network</w:t>
      </w:r>
    </w:p>
    <w:p w14:paraId="7AE793AE" w14:textId="77777777" w:rsidR="00DE68ED" w:rsidRPr="00DE68ED" w:rsidRDefault="00DE68ED" w:rsidP="00DE68ED">
      <w:pPr>
        <w:pStyle w:val="Table-FigureFRED"/>
        <w:jc w:val="left"/>
      </w:pPr>
    </w:p>
    <w:p w14:paraId="4E249A54" w14:textId="2FE404CF" w:rsidR="00235E47" w:rsidRPr="000B3111" w:rsidRDefault="005D6483" w:rsidP="007055D7">
      <w:pPr>
        <w:pStyle w:val="Heading3"/>
        <w:rPr>
          <w:lang w:val="en-GB"/>
        </w:rPr>
      </w:pPr>
      <w:bookmarkStart w:id="42" w:name="_Toc185600926"/>
      <w:r w:rsidRPr="005D6483">
        <w:rPr>
          <w:lang w:val="en-GB"/>
        </w:rPr>
        <w:t>Use cases and Requirements</w:t>
      </w:r>
      <w:bookmarkEnd w:id="42"/>
      <w:r w:rsidR="00235E47" w:rsidRPr="000B3111">
        <w:rPr>
          <w:lang w:val="en-GB"/>
        </w:rPr>
        <w:t xml:space="preserve"> </w:t>
      </w:r>
    </w:p>
    <w:p w14:paraId="1450E271" w14:textId="77777777" w:rsidR="00816081" w:rsidRDefault="00816081" w:rsidP="00816081">
      <w:pPr>
        <w:pStyle w:val="Heading4"/>
        <w:numPr>
          <w:ilvl w:val="0"/>
          <w:numId w:val="0"/>
        </w:numPr>
        <w:rPr>
          <w:i/>
          <w:iCs/>
          <w:lang w:val="en-GB"/>
        </w:rPr>
      </w:pPr>
      <w:r w:rsidRPr="000B3111">
        <w:rPr>
          <w:i/>
          <w:iCs/>
          <w:lang w:val="en-GB"/>
        </w:rPr>
        <w:t>Team organisation</w:t>
      </w:r>
    </w:p>
    <w:p w14:paraId="2662D527" w14:textId="41C0198E" w:rsidR="00816081" w:rsidRPr="0000090C" w:rsidRDefault="00816081" w:rsidP="00603AF9">
      <w:pPr>
        <w:pStyle w:val="BodyText"/>
        <w:rPr>
          <w:lang w:val="en-GB"/>
        </w:rPr>
      </w:pPr>
      <w:r>
        <w:rPr>
          <w:lang w:val="en-GB"/>
        </w:rPr>
        <w:t xml:space="preserve">The team consists of staff members listed below. In line with the </w:t>
      </w:r>
      <w:r w:rsidRPr="00181502">
        <w:rPr>
          <w:i/>
          <w:iCs/>
        </w:rPr>
        <w:t>Figure 16: Organizational chart of the UAS team</w:t>
      </w:r>
      <w:r>
        <w:t xml:space="preserve">, the following roles will be filled for pilot activities: </w:t>
      </w:r>
    </w:p>
    <w:tbl>
      <w:tblPr>
        <w:tblStyle w:val="TableGrid"/>
        <w:tblW w:w="0" w:type="auto"/>
        <w:tblLayout w:type="fixed"/>
        <w:tblLook w:val="04A0" w:firstRow="1" w:lastRow="0" w:firstColumn="1" w:lastColumn="0" w:noHBand="0" w:noVBand="1"/>
      </w:tblPr>
      <w:tblGrid>
        <w:gridCol w:w="1980"/>
        <w:gridCol w:w="2835"/>
        <w:gridCol w:w="4245"/>
      </w:tblGrid>
      <w:tr w:rsidR="00816081" w:rsidRPr="0000090C" w14:paraId="6094D175" w14:textId="77777777" w:rsidTr="00F026D3">
        <w:tc>
          <w:tcPr>
            <w:tcW w:w="1980" w:type="dxa"/>
            <w:vAlign w:val="center"/>
          </w:tcPr>
          <w:p w14:paraId="3897FDE1" w14:textId="77777777" w:rsidR="00816081" w:rsidRPr="0000090C" w:rsidRDefault="00816081" w:rsidP="00A25ECD">
            <w:pPr>
              <w:overflowPunct/>
              <w:autoSpaceDE/>
              <w:autoSpaceDN/>
              <w:adjustRightInd/>
              <w:spacing w:line="276" w:lineRule="auto"/>
              <w:jc w:val="left"/>
              <w:textAlignment w:val="auto"/>
              <w:rPr>
                <w:rFonts w:cs="Times New Roman"/>
                <w:b/>
                <w:bCs/>
                <w:szCs w:val="24"/>
                <w:lang w:eastAsia="hu-HU"/>
              </w:rPr>
            </w:pPr>
            <w:r w:rsidRPr="0000090C">
              <w:rPr>
                <w:rFonts w:cs="Times New Roman"/>
                <w:b/>
                <w:bCs/>
                <w:szCs w:val="24"/>
                <w:lang w:eastAsia="hu-HU"/>
              </w:rPr>
              <w:t>UAS team role</w:t>
            </w:r>
          </w:p>
        </w:tc>
        <w:tc>
          <w:tcPr>
            <w:tcW w:w="2835" w:type="dxa"/>
            <w:vAlign w:val="center"/>
          </w:tcPr>
          <w:p w14:paraId="39F369DE" w14:textId="77777777" w:rsidR="00816081" w:rsidRPr="0000090C" w:rsidRDefault="00816081" w:rsidP="00A25ECD">
            <w:pPr>
              <w:overflowPunct/>
              <w:autoSpaceDE/>
              <w:autoSpaceDN/>
              <w:adjustRightInd/>
              <w:spacing w:line="276" w:lineRule="auto"/>
              <w:jc w:val="left"/>
              <w:textAlignment w:val="auto"/>
              <w:rPr>
                <w:rFonts w:cs="Times New Roman"/>
                <w:b/>
                <w:bCs/>
                <w:szCs w:val="24"/>
                <w:lang w:eastAsia="hu-HU"/>
              </w:rPr>
            </w:pPr>
            <w:r w:rsidRPr="0000090C">
              <w:rPr>
                <w:rFonts w:cs="Times New Roman"/>
                <w:b/>
                <w:bCs/>
                <w:szCs w:val="24"/>
                <w:lang w:eastAsia="hu-HU"/>
              </w:rPr>
              <w:t xml:space="preserve">Staff </w:t>
            </w:r>
          </w:p>
        </w:tc>
        <w:tc>
          <w:tcPr>
            <w:tcW w:w="4245" w:type="dxa"/>
            <w:vAlign w:val="center"/>
          </w:tcPr>
          <w:p w14:paraId="4A314E47" w14:textId="77777777" w:rsidR="00816081" w:rsidRPr="0000090C" w:rsidRDefault="00816081" w:rsidP="00A25ECD">
            <w:pPr>
              <w:overflowPunct/>
              <w:autoSpaceDE/>
              <w:autoSpaceDN/>
              <w:adjustRightInd/>
              <w:spacing w:line="276" w:lineRule="auto"/>
              <w:jc w:val="left"/>
              <w:textAlignment w:val="auto"/>
              <w:rPr>
                <w:rFonts w:cs="Times New Roman"/>
                <w:b/>
                <w:bCs/>
                <w:szCs w:val="24"/>
                <w:lang w:eastAsia="hu-HU"/>
              </w:rPr>
            </w:pPr>
            <w:r>
              <w:rPr>
                <w:rFonts w:cs="Times New Roman"/>
                <w:b/>
                <w:bCs/>
                <w:szCs w:val="24"/>
                <w:lang w:eastAsia="hu-HU"/>
              </w:rPr>
              <w:t>Tasks</w:t>
            </w:r>
          </w:p>
        </w:tc>
      </w:tr>
      <w:tr w:rsidR="00054939" w:rsidRPr="0000090C" w14:paraId="1002DE42" w14:textId="77777777" w:rsidTr="00F026D3">
        <w:tc>
          <w:tcPr>
            <w:tcW w:w="1980" w:type="dxa"/>
            <w:vAlign w:val="center"/>
          </w:tcPr>
          <w:p w14:paraId="48346346" w14:textId="3A7158C0" w:rsidR="00054939" w:rsidRPr="0000090C" w:rsidRDefault="00054939" w:rsidP="00054939">
            <w:pPr>
              <w:overflowPunct/>
              <w:autoSpaceDE/>
              <w:autoSpaceDN/>
              <w:adjustRightInd/>
              <w:spacing w:line="276" w:lineRule="auto"/>
              <w:jc w:val="left"/>
              <w:textAlignment w:val="auto"/>
              <w:rPr>
                <w:rFonts w:cs="Times New Roman"/>
                <w:szCs w:val="24"/>
                <w:lang w:eastAsia="hu-HU"/>
              </w:rPr>
            </w:pPr>
            <w:r>
              <w:rPr>
                <w:rFonts w:cs="Times New Roman"/>
                <w:szCs w:val="24"/>
                <w:lang w:eastAsia="hu-HU"/>
              </w:rPr>
              <w:t xml:space="preserve">UAS team leader </w:t>
            </w:r>
          </w:p>
        </w:tc>
        <w:tc>
          <w:tcPr>
            <w:tcW w:w="2835" w:type="dxa"/>
            <w:vAlign w:val="center"/>
          </w:tcPr>
          <w:p w14:paraId="1CD1523E" w14:textId="5E98FB9F" w:rsidR="00054939" w:rsidRPr="0000090C" w:rsidRDefault="00054939" w:rsidP="00054939">
            <w:pPr>
              <w:overflowPunct/>
              <w:autoSpaceDE/>
              <w:autoSpaceDN/>
              <w:adjustRightInd/>
              <w:spacing w:line="276" w:lineRule="auto"/>
              <w:jc w:val="left"/>
              <w:textAlignment w:val="auto"/>
              <w:rPr>
                <w:rFonts w:cs="Times New Roman"/>
                <w:szCs w:val="24"/>
                <w:lang w:eastAsia="hu-HU"/>
              </w:rPr>
            </w:pPr>
            <w:r>
              <w:rPr>
                <w:rFonts w:cs="Times New Roman"/>
                <w:szCs w:val="24"/>
                <w:lang w:eastAsia="hu-HU"/>
              </w:rPr>
              <w:t>Person 1</w:t>
            </w:r>
          </w:p>
        </w:tc>
        <w:tc>
          <w:tcPr>
            <w:tcW w:w="4245" w:type="dxa"/>
            <w:vAlign w:val="center"/>
          </w:tcPr>
          <w:p w14:paraId="254CD7E3" w14:textId="69930372" w:rsidR="00054939" w:rsidRPr="0000090C" w:rsidRDefault="00054939" w:rsidP="00054939">
            <w:pPr>
              <w:overflowPunct/>
              <w:autoSpaceDE/>
              <w:autoSpaceDN/>
              <w:adjustRightInd/>
              <w:spacing w:line="276" w:lineRule="auto"/>
              <w:jc w:val="left"/>
              <w:textAlignment w:val="auto"/>
              <w:rPr>
                <w:rFonts w:cs="Times New Roman"/>
                <w:szCs w:val="24"/>
                <w:highlight w:val="yellow"/>
                <w:lang w:eastAsia="hu-HU"/>
              </w:rPr>
            </w:pPr>
            <w:r>
              <w:rPr>
                <w:rFonts w:cs="Times New Roman"/>
                <w:szCs w:val="24"/>
                <w:lang w:val="en" w:eastAsia="hu-HU"/>
              </w:rPr>
              <w:t xml:space="preserve">The operations manager is the team or unit leader within the rescue and relief protection operator that operates or owns the unmanned aircraft system. The operations manager must be familiar with the operations of the unmanned aircraft system and the provisions of the </w:t>
            </w:r>
            <w:r>
              <w:rPr>
                <w:rFonts w:cs="Times New Roman"/>
                <w:szCs w:val="24"/>
                <w:lang w:val="en" w:eastAsia="hu-HU"/>
              </w:rPr>
              <w:lastRenderedPageBreak/>
              <w:t>operations manual and act in accordance with them.</w:t>
            </w:r>
          </w:p>
        </w:tc>
      </w:tr>
      <w:tr w:rsidR="00054939" w:rsidRPr="0000090C" w14:paraId="2D00852C" w14:textId="77777777" w:rsidTr="00F026D3">
        <w:tc>
          <w:tcPr>
            <w:tcW w:w="1980" w:type="dxa"/>
            <w:vAlign w:val="center"/>
          </w:tcPr>
          <w:p w14:paraId="591545B1" w14:textId="24A1BA0E" w:rsidR="00054939" w:rsidRPr="0000090C" w:rsidRDefault="00054939" w:rsidP="00054939">
            <w:pPr>
              <w:overflowPunct/>
              <w:autoSpaceDE/>
              <w:autoSpaceDN/>
              <w:adjustRightInd/>
              <w:spacing w:line="276" w:lineRule="auto"/>
              <w:jc w:val="left"/>
              <w:textAlignment w:val="auto"/>
              <w:rPr>
                <w:rFonts w:cs="Times New Roman"/>
                <w:szCs w:val="24"/>
                <w:lang w:eastAsia="hu-HU"/>
              </w:rPr>
            </w:pPr>
            <w:r>
              <w:rPr>
                <w:rFonts w:cs="Times New Roman"/>
                <w:szCs w:val="24"/>
                <w:lang w:eastAsia="hu-HU"/>
              </w:rPr>
              <w:lastRenderedPageBreak/>
              <w:t xml:space="preserve">UAV and payload officer </w:t>
            </w:r>
          </w:p>
        </w:tc>
        <w:tc>
          <w:tcPr>
            <w:tcW w:w="2835" w:type="dxa"/>
            <w:vAlign w:val="center"/>
          </w:tcPr>
          <w:p w14:paraId="201F8E97" w14:textId="6B6B5F02" w:rsidR="00054939" w:rsidRPr="0000090C" w:rsidRDefault="00054939" w:rsidP="00054939">
            <w:pPr>
              <w:overflowPunct/>
              <w:autoSpaceDE/>
              <w:autoSpaceDN/>
              <w:adjustRightInd/>
              <w:spacing w:line="276" w:lineRule="auto"/>
              <w:jc w:val="left"/>
              <w:textAlignment w:val="auto"/>
              <w:rPr>
                <w:rFonts w:cs="Times New Roman"/>
                <w:szCs w:val="24"/>
                <w:lang w:eastAsia="hu-HU"/>
              </w:rPr>
            </w:pPr>
            <w:r>
              <w:rPr>
                <w:rFonts w:cs="Times New Roman"/>
                <w:szCs w:val="24"/>
                <w:lang w:eastAsia="hu-HU"/>
              </w:rPr>
              <w:t>Person 2</w:t>
            </w:r>
          </w:p>
        </w:tc>
        <w:tc>
          <w:tcPr>
            <w:tcW w:w="4245" w:type="dxa"/>
            <w:vAlign w:val="center"/>
          </w:tcPr>
          <w:p w14:paraId="75ADF0EC" w14:textId="1128CB36" w:rsidR="00054939" w:rsidRPr="0000090C" w:rsidRDefault="00054939" w:rsidP="00054939">
            <w:pPr>
              <w:overflowPunct/>
              <w:autoSpaceDE/>
              <w:autoSpaceDN/>
              <w:adjustRightInd/>
              <w:spacing w:line="276" w:lineRule="auto"/>
              <w:jc w:val="left"/>
              <w:textAlignment w:val="auto"/>
              <w:rPr>
                <w:rFonts w:cs="Times New Roman"/>
                <w:szCs w:val="24"/>
                <w:highlight w:val="yellow"/>
                <w:lang w:eastAsia="hu-HU"/>
              </w:rPr>
            </w:pPr>
            <w:r>
              <w:rPr>
                <w:rFonts w:cs="Times New Roman"/>
                <w:szCs w:val="24"/>
                <w:lang w:val="en" w:eastAsia="hu-HU"/>
              </w:rPr>
              <w:t xml:space="preserve">The </w:t>
            </w:r>
            <w:r>
              <w:rPr>
                <w:rFonts w:cs="Times New Roman"/>
                <w:szCs w:val="24"/>
                <w:lang w:eastAsia="hu-HU"/>
              </w:rPr>
              <w:t>payload officer</w:t>
            </w:r>
            <w:r>
              <w:rPr>
                <w:rFonts w:cs="Times New Roman"/>
                <w:szCs w:val="24"/>
                <w:lang w:val="en" w:eastAsia="hu-HU"/>
              </w:rPr>
              <w:t xml:space="preserve"> is a qualified remote pilot and is responsible for the administrative and technical implementation of the operations manual within the team or unit, maintains the drone system in accordance with the manufacturer's instructions for use and keeps records thereof, and informs the operations manager of the status and availability of the drone system.</w:t>
            </w:r>
          </w:p>
        </w:tc>
      </w:tr>
      <w:tr w:rsidR="00054939" w:rsidRPr="0000090C" w14:paraId="4BF9F1DE" w14:textId="77777777" w:rsidTr="00F026D3">
        <w:tc>
          <w:tcPr>
            <w:tcW w:w="1980" w:type="dxa"/>
            <w:vAlign w:val="center"/>
          </w:tcPr>
          <w:p w14:paraId="0801B125" w14:textId="78AAFAB6" w:rsidR="00054939" w:rsidRPr="0000090C" w:rsidRDefault="00054939" w:rsidP="00054939">
            <w:pPr>
              <w:overflowPunct/>
              <w:autoSpaceDE/>
              <w:autoSpaceDN/>
              <w:adjustRightInd/>
              <w:spacing w:line="276" w:lineRule="auto"/>
              <w:jc w:val="left"/>
              <w:textAlignment w:val="auto"/>
              <w:rPr>
                <w:rFonts w:cs="Times New Roman"/>
                <w:szCs w:val="24"/>
                <w:lang w:eastAsia="hu-HU"/>
              </w:rPr>
            </w:pPr>
            <w:r>
              <w:rPr>
                <w:rFonts w:cs="Times New Roman"/>
                <w:szCs w:val="24"/>
                <w:lang w:eastAsia="hu-HU"/>
              </w:rPr>
              <w:t>UAS Pilot</w:t>
            </w:r>
          </w:p>
        </w:tc>
        <w:tc>
          <w:tcPr>
            <w:tcW w:w="2835" w:type="dxa"/>
            <w:vAlign w:val="center"/>
          </w:tcPr>
          <w:p w14:paraId="43F588D8" w14:textId="6E2EBEBA" w:rsidR="00054939" w:rsidRPr="0000090C" w:rsidRDefault="00054939" w:rsidP="00054939">
            <w:pPr>
              <w:overflowPunct/>
              <w:autoSpaceDE/>
              <w:autoSpaceDN/>
              <w:adjustRightInd/>
              <w:spacing w:line="276" w:lineRule="auto"/>
              <w:jc w:val="left"/>
              <w:textAlignment w:val="auto"/>
              <w:rPr>
                <w:rFonts w:cs="Times New Roman"/>
                <w:szCs w:val="24"/>
                <w:lang w:eastAsia="hu-HU"/>
              </w:rPr>
            </w:pPr>
            <w:r>
              <w:rPr>
                <w:rFonts w:cs="Times New Roman"/>
                <w:szCs w:val="24"/>
                <w:lang w:eastAsia="hu-HU"/>
              </w:rPr>
              <w:t>Person 3</w:t>
            </w:r>
          </w:p>
        </w:tc>
        <w:tc>
          <w:tcPr>
            <w:tcW w:w="4245" w:type="dxa"/>
            <w:vAlign w:val="center"/>
          </w:tcPr>
          <w:p w14:paraId="3D8FAD59" w14:textId="1257E7A6" w:rsidR="00054939" w:rsidRPr="0000090C" w:rsidRDefault="00054939" w:rsidP="00054939">
            <w:pPr>
              <w:overflowPunct/>
              <w:autoSpaceDE/>
              <w:autoSpaceDN/>
              <w:adjustRightInd/>
              <w:spacing w:line="276" w:lineRule="auto"/>
              <w:jc w:val="left"/>
              <w:textAlignment w:val="auto"/>
              <w:rPr>
                <w:rFonts w:cs="Times New Roman"/>
                <w:szCs w:val="24"/>
                <w:highlight w:val="yellow"/>
                <w:lang w:eastAsia="hu-HU"/>
              </w:rPr>
            </w:pPr>
            <w:r>
              <w:rPr>
                <w:rFonts w:cs="Times New Roman"/>
                <w:szCs w:val="24"/>
                <w:lang w:val="en" w:eastAsia="hu-HU"/>
              </w:rPr>
              <w:t>The remote pilot must be trained in accordance with the operational training program. A remote pilot conducting operational flights with an unmanned aircraft system must meet the criteria of recent experience per the operations manual. The pilot remotely operates the unmanned aircraft system so that the flight complies with applicable regulations and this operations manual and is responsible for implementing the provisions of the operations manual.</w:t>
            </w:r>
          </w:p>
        </w:tc>
      </w:tr>
      <w:tr w:rsidR="00054939" w:rsidRPr="0000090C" w14:paraId="19787DF9" w14:textId="77777777" w:rsidTr="00F026D3">
        <w:tc>
          <w:tcPr>
            <w:tcW w:w="1980" w:type="dxa"/>
            <w:vAlign w:val="center"/>
          </w:tcPr>
          <w:p w14:paraId="463F7AD6" w14:textId="22D8BCBF" w:rsidR="00054939" w:rsidRPr="0000090C" w:rsidRDefault="00054939" w:rsidP="00054939">
            <w:pPr>
              <w:overflowPunct/>
              <w:autoSpaceDE/>
              <w:autoSpaceDN/>
              <w:adjustRightInd/>
              <w:spacing w:line="276" w:lineRule="auto"/>
              <w:jc w:val="left"/>
              <w:textAlignment w:val="auto"/>
              <w:rPr>
                <w:rFonts w:cs="Times New Roman"/>
                <w:szCs w:val="24"/>
                <w:lang w:eastAsia="hu-HU"/>
              </w:rPr>
            </w:pPr>
            <w:r>
              <w:rPr>
                <w:rFonts w:cs="Times New Roman"/>
                <w:szCs w:val="24"/>
                <w:lang w:eastAsia="hu-HU"/>
              </w:rPr>
              <w:t>UAS Visual observer</w:t>
            </w:r>
          </w:p>
        </w:tc>
        <w:tc>
          <w:tcPr>
            <w:tcW w:w="2835" w:type="dxa"/>
            <w:vAlign w:val="center"/>
          </w:tcPr>
          <w:p w14:paraId="0C583D82" w14:textId="3F4B8AD6" w:rsidR="00054939" w:rsidRPr="0000090C" w:rsidRDefault="00054939" w:rsidP="00054939">
            <w:pPr>
              <w:overflowPunct/>
              <w:autoSpaceDE/>
              <w:autoSpaceDN/>
              <w:adjustRightInd/>
              <w:spacing w:line="276" w:lineRule="auto"/>
              <w:jc w:val="left"/>
              <w:textAlignment w:val="auto"/>
              <w:rPr>
                <w:rFonts w:cs="Times New Roman"/>
                <w:szCs w:val="24"/>
                <w:lang w:eastAsia="hu-HU"/>
              </w:rPr>
            </w:pPr>
            <w:r>
              <w:rPr>
                <w:rFonts w:cs="Times New Roman"/>
                <w:szCs w:val="24"/>
                <w:lang w:eastAsia="hu-HU"/>
              </w:rPr>
              <w:t>Person 3</w:t>
            </w:r>
          </w:p>
        </w:tc>
        <w:tc>
          <w:tcPr>
            <w:tcW w:w="4245" w:type="dxa"/>
            <w:vAlign w:val="center"/>
          </w:tcPr>
          <w:p w14:paraId="303C6EEE" w14:textId="501A03FD" w:rsidR="00054939" w:rsidRPr="0000090C" w:rsidRDefault="00054939" w:rsidP="00054939">
            <w:pPr>
              <w:overflowPunct/>
              <w:autoSpaceDE/>
              <w:autoSpaceDN/>
              <w:adjustRightInd/>
              <w:spacing w:line="276" w:lineRule="auto"/>
              <w:jc w:val="left"/>
              <w:textAlignment w:val="auto"/>
              <w:rPr>
                <w:rFonts w:cs="Times New Roman"/>
                <w:szCs w:val="24"/>
                <w:highlight w:val="yellow"/>
                <w:lang w:eastAsia="hu-HU"/>
              </w:rPr>
            </w:pPr>
            <w:r>
              <w:rPr>
                <w:rFonts w:cs="Times New Roman"/>
                <w:szCs w:val="24"/>
                <w:lang w:val="en" w:eastAsia="hu-HU"/>
              </w:rPr>
              <w:t xml:space="preserve">The observer can be any person that the pilot remotely recognizes as suitable for performing the task, and who agrees to the task, except for demanding tasks, when other aircraft are planned in the area of ​​operation or when flying in an area with a higher density of </w:t>
            </w:r>
            <w:r>
              <w:rPr>
                <w:rFonts w:cs="Times New Roman"/>
                <w:szCs w:val="24"/>
                <w:lang w:val="en" w:eastAsia="hu-HU"/>
              </w:rPr>
              <w:lastRenderedPageBreak/>
              <w:t>obstacles, etc., he must be an observer of another remote pilot.</w:t>
            </w:r>
          </w:p>
        </w:tc>
      </w:tr>
    </w:tbl>
    <w:p w14:paraId="749E88B4" w14:textId="77777777" w:rsidR="00816081" w:rsidRPr="00181502" w:rsidRDefault="00816081" w:rsidP="00A25ECD">
      <w:pPr>
        <w:pStyle w:val="BodyText"/>
        <w:rPr>
          <w:lang w:val="en-GB"/>
        </w:rPr>
      </w:pPr>
    </w:p>
    <w:p w14:paraId="00EF5FB9" w14:textId="77777777" w:rsidR="00816081" w:rsidRPr="000B3111" w:rsidRDefault="00816081" w:rsidP="00816081">
      <w:pPr>
        <w:pStyle w:val="Heading4"/>
        <w:numPr>
          <w:ilvl w:val="0"/>
          <w:numId w:val="0"/>
        </w:numPr>
        <w:rPr>
          <w:i/>
          <w:iCs/>
          <w:lang w:val="en-GB"/>
        </w:rPr>
      </w:pPr>
      <w:r w:rsidRPr="000B3111">
        <w:rPr>
          <w:i/>
          <w:iCs/>
          <w:lang w:val="en-GB"/>
        </w:rPr>
        <w:t>Specification of use cases</w:t>
      </w:r>
    </w:p>
    <w:p w14:paraId="7979EDD1" w14:textId="495C1218" w:rsidR="00816081" w:rsidRDefault="00816081" w:rsidP="00603AF9">
      <w:pPr>
        <w:pStyle w:val="BodyText"/>
        <w:rPr>
          <w:lang w:val="en-GB"/>
        </w:rPr>
      </w:pPr>
      <w:r w:rsidRPr="0083777F">
        <w:rPr>
          <w:lang w:val="en-GB"/>
        </w:rPr>
        <w:t xml:space="preserve">The use cases below have been identified as important operations that are carried out under our organization and that need </w:t>
      </w:r>
      <w:r w:rsidR="00054939">
        <w:rPr>
          <w:lang w:val="en-GB"/>
        </w:rPr>
        <w:t xml:space="preserve">the </w:t>
      </w:r>
      <w:r w:rsidRPr="0083777F">
        <w:rPr>
          <w:lang w:val="en-GB"/>
        </w:rPr>
        <w:t xml:space="preserve">benefits of the </w:t>
      </w:r>
      <w:r w:rsidR="00054939">
        <w:rPr>
          <w:lang w:val="en-GB"/>
        </w:rPr>
        <w:t>UAS-supported</w:t>
      </w:r>
      <w:r w:rsidRPr="0083777F">
        <w:rPr>
          <w:lang w:val="en-GB"/>
        </w:rPr>
        <w:t xml:space="preserve"> FRED information system.</w:t>
      </w:r>
    </w:p>
    <w:p w14:paraId="55A5680E" w14:textId="77777777" w:rsidR="00816081" w:rsidRDefault="00816081" w:rsidP="00816081">
      <w:pPr>
        <w:jc w:val="center"/>
        <w:rPr>
          <w:rFonts w:cs="Times New Roman"/>
          <w:b/>
          <w:bCs/>
          <w:sz w:val="28"/>
          <w:szCs w:val="28"/>
          <w:lang w:val="en-US"/>
        </w:rPr>
      </w:pPr>
    </w:p>
    <w:p w14:paraId="4595C81D" w14:textId="77777777" w:rsidR="00816081" w:rsidRDefault="00816081" w:rsidP="00816081">
      <w:pPr>
        <w:overflowPunct/>
        <w:autoSpaceDE/>
        <w:autoSpaceDN/>
        <w:adjustRightInd/>
        <w:spacing w:after="200"/>
        <w:jc w:val="left"/>
        <w:textAlignment w:val="auto"/>
        <w:rPr>
          <w:rFonts w:cs="Times New Roman"/>
          <w:b/>
          <w:bCs/>
          <w:sz w:val="28"/>
          <w:szCs w:val="28"/>
          <w:lang w:val="en-US"/>
        </w:rPr>
      </w:pPr>
      <w:r>
        <w:rPr>
          <w:rFonts w:cs="Times New Roman"/>
          <w:b/>
          <w:bCs/>
          <w:sz w:val="28"/>
          <w:szCs w:val="28"/>
          <w:lang w:val="en-US"/>
        </w:rPr>
        <w:br w:type="page"/>
      </w:r>
    </w:p>
    <w:p w14:paraId="1E2AD103" w14:textId="77777777" w:rsidR="00816081" w:rsidRPr="00326DFE" w:rsidRDefault="00816081" w:rsidP="00816081">
      <w:pPr>
        <w:jc w:val="center"/>
        <w:rPr>
          <w:rFonts w:cs="Times New Roman"/>
          <w:b/>
          <w:bCs/>
          <w:sz w:val="28"/>
          <w:szCs w:val="28"/>
          <w:lang w:val="en-US"/>
        </w:rPr>
      </w:pPr>
      <w:r>
        <w:rPr>
          <w:rFonts w:cs="Times New Roman"/>
          <w:b/>
          <w:bCs/>
          <w:sz w:val="28"/>
          <w:szCs w:val="28"/>
          <w:lang w:val="en-US"/>
        </w:rPr>
        <w:lastRenderedPageBreak/>
        <w:t>USE CASE</w:t>
      </w:r>
      <w:r w:rsidRPr="00326DFE">
        <w:rPr>
          <w:rFonts w:cs="Times New Roman"/>
          <w:b/>
          <w:bCs/>
          <w:sz w:val="28"/>
          <w:szCs w:val="28"/>
          <w:lang w:val="en-US"/>
        </w:rPr>
        <w:t xml:space="preserve"> </w:t>
      </w:r>
      <w:r>
        <w:rPr>
          <w:rFonts w:cs="Times New Roman"/>
          <w:b/>
          <w:bCs/>
          <w:sz w:val="28"/>
          <w:szCs w:val="28"/>
          <w:lang w:val="en-US"/>
        </w:rPr>
        <w:t>N</w:t>
      </w:r>
      <w:r w:rsidRPr="00326DFE">
        <w:rPr>
          <w:rFonts w:cs="Times New Roman"/>
          <w:b/>
          <w:bCs/>
          <w:sz w:val="28"/>
          <w:szCs w:val="28"/>
          <w:lang w:val="en-US"/>
        </w:rPr>
        <w:t xml:space="preserve">o. </w:t>
      </w:r>
      <w:r>
        <w:rPr>
          <w:rFonts w:cs="Times New Roman"/>
          <w:b/>
          <w:bCs/>
          <w:sz w:val="28"/>
          <w:szCs w:val="28"/>
          <w:lang w:val="en-US"/>
        </w:rPr>
        <w:t>1</w:t>
      </w:r>
    </w:p>
    <w:tbl>
      <w:tblPr>
        <w:tblStyle w:val="TableGrid"/>
        <w:tblW w:w="9067" w:type="dxa"/>
        <w:tblLook w:val="04A0" w:firstRow="1" w:lastRow="0" w:firstColumn="1" w:lastColumn="0" w:noHBand="0" w:noVBand="1"/>
      </w:tblPr>
      <w:tblGrid>
        <w:gridCol w:w="1696"/>
        <w:gridCol w:w="7371"/>
      </w:tblGrid>
      <w:tr w:rsidR="00816081" w14:paraId="487B5621" w14:textId="77777777" w:rsidTr="00CF6B6F">
        <w:trPr>
          <w:cantSplit/>
          <w:trHeight w:val="428"/>
        </w:trPr>
        <w:tc>
          <w:tcPr>
            <w:tcW w:w="1696" w:type="dxa"/>
          </w:tcPr>
          <w:p w14:paraId="6BA116B6" w14:textId="77777777" w:rsidR="00816081" w:rsidRPr="00CF6B6F" w:rsidRDefault="00816081" w:rsidP="00F026D3">
            <w:pPr>
              <w:spacing w:after="0"/>
              <w:jc w:val="left"/>
              <w:rPr>
                <w:rFonts w:cs="Times New Roman"/>
                <w:szCs w:val="24"/>
                <w:lang w:val="en-US"/>
              </w:rPr>
            </w:pPr>
            <w:bookmarkStart w:id="43" w:name="_Hlk180062381"/>
            <w:r w:rsidRPr="00CF6B6F">
              <w:rPr>
                <w:rFonts w:cs="Times New Roman"/>
                <w:szCs w:val="24"/>
                <w:lang w:val="en-US"/>
              </w:rPr>
              <w:t xml:space="preserve">Title: </w:t>
            </w:r>
          </w:p>
        </w:tc>
        <w:tc>
          <w:tcPr>
            <w:tcW w:w="7371" w:type="dxa"/>
          </w:tcPr>
          <w:p w14:paraId="1DF12DEB" w14:textId="6DEFADBA" w:rsidR="00CF6B6F" w:rsidRDefault="00432AD8" w:rsidP="00CF6B6F">
            <w:pPr>
              <w:spacing w:after="0"/>
              <w:jc w:val="left"/>
              <w:rPr>
                <w:rFonts w:cs="Times New Roman"/>
                <w:lang w:val="en-US"/>
              </w:rPr>
            </w:pPr>
            <w:r w:rsidRPr="00432AD8">
              <w:rPr>
                <w:rFonts w:cs="Times New Roman"/>
                <w:lang w:val="en"/>
              </w:rPr>
              <w:t>Preventive inspection of areas</w:t>
            </w:r>
          </w:p>
        </w:tc>
      </w:tr>
      <w:tr w:rsidR="00816081" w14:paraId="763047E4" w14:textId="77777777" w:rsidTr="00CF6B6F">
        <w:trPr>
          <w:cantSplit/>
          <w:trHeight w:val="410"/>
        </w:trPr>
        <w:tc>
          <w:tcPr>
            <w:tcW w:w="1696" w:type="dxa"/>
          </w:tcPr>
          <w:p w14:paraId="3EA40DF3" w14:textId="77777777" w:rsidR="00816081" w:rsidRDefault="00816081" w:rsidP="00F026D3">
            <w:pPr>
              <w:spacing w:after="0"/>
              <w:jc w:val="left"/>
              <w:rPr>
                <w:rFonts w:cs="Times New Roman"/>
                <w:lang w:val="en-US"/>
              </w:rPr>
            </w:pPr>
            <w:r>
              <w:rPr>
                <w:rFonts w:cs="Times New Roman"/>
                <w:lang w:val="en-US"/>
              </w:rPr>
              <w:t>Description</w:t>
            </w:r>
            <w:r w:rsidRPr="00326DFE">
              <w:rPr>
                <w:rFonts w:cs="Times New Roman"/>
                <w:sz w:val="22"/>
                <w:lang w:val="en-US"/>
              </w:rPr>
              <w:t>:</w:t>
            </w:r>
          </w:p>
        </w:tc>
        <w:tc>
          <w:tcPr>
            <w:tcW w:w="7371" w:type="dxa"/>
          </w:tcPr>
          <w:p w14:paraId="4A2E8850" w14:textId="7FD15506" w:rsidR="00CF6B6F" w:rsidRDefault="00432AD8" w:rsidP="00CF6B6F">
            <w:pPr>
              <w:spacing w:after="0"/>
              <w:jc w:val="left"/>
              <w:rPr>
                <w:rFonts w:cs="Times New Roman"/>
                <w:lang w:val="en-US"/>
              </w:rPr>
            </w:pPr>
            <w:r w:rsidRPr="00432AD8">
              <w:rPr>
                <w:rFonts w:cs="Times New Roman"/>
                <w:lang w:val="en"/>
              </w:rPr>
              <w:t>The use case would be used for preventive inspections of areas during fire danger. The example of use would be used for preventive inspections of areas during the period of fire danger during the period when it is declared.</w:t>
            </w:r>
            <w:r w:rsidRPr="00432AD8">
              <w:rPr>
                <w:rFonts w:cs="Times New Roman"/>
                <w:lang w:val="en-US"/>
              </w:rPr>
              <w:t xml:space="preserve"> </w:t>
            </w:r>
          </w:p>
        </w:tc>
      </w:tr>
      <w:bookmarkEnd w:id="43"/>
    </w:tbl>
    <w:p w14:paraId="3542E612" w14:textId="77777777" w:rsidR="00816081" w:rsidRDefault="00816081" w:rsidP="00816081">
      <w:pPr>
        <w:spacing w:after="0"/>
      </w:pPr>
    </w:p>
    <w:tbl>
      <w:tblPr>
        <w:tblW w:w="7366" w:type="dxa"/>
        <w:tblLook w:val="04A0" w:firstRow="1" w:lastRow="0" w:firstColumn="1" w:lastColumn="0" w:noHBand="0" w:noVBand="1"/>
      </w:tblPr>
      <w:tblGrid>
        <w:gridCol w:w="6091"/>
        <w:gridCol w:w="1275"/>
      </w:tblGrid>
      <w:tr w:rsidR="00816081" w:rsidRPr="00E05653" w14:paraId="77586258" w14:textId="77777777" w:rsidTr="00F026D3">
        <w:trPr>
          <w:cantSplit/>
          <w:trHeight w:val="283"/>
        </w:trPr>
        <w:tc>
          <w:tcPr>
            <w:tcW w:w="6091" w:type="dxa"/>
            <w:tcBorders>
              <w:bottom w:val="single" w:sz="4" w:space="0" w:color="auto"/>
            </w:tcBorders>
            <w:shd w:val="clear" w:color="auto" w:fill="auto"/>
            <w:noWrap/>
            <w:vAlign w:val="center"/>
            <w:hideMark/>
          </w:tcPr>
          <w:p w14:paraId="62811E46" w14:textId="77777777" w:rsidR="00816081" w:rsidRPr="00E05653" w:rsidRDefault="00816081" w:rsidP="00F026D3">
            <w:pPr>
              <w:spacing w:after="0" w:line="240" w:lineRule="auto"/>
              <w:jc w:val="left"/>
              <w:rPr>
                <w:rFonts w:cs="Times New Roman"/>
                <w:i/>
                <w:iCs/>
                <w:sz w:val="20"/>
                <w:szCs w:val="20"/>
                <w:lang w:val="en-US"/>
              </w:rPr>
            </w:pPr>
            <w:r w:rsidRPr="00E05653">
              <w:rPr>
                <w:rFonts w:cs="Times New Roman"/>
                <w:i/>
                <w:iCs/>
                <w:sz w:val="20"/>
                <w:szCs w:val="20"/>
                <w:lang w:val="en-US"/>
              </w:rPr>
              <w:t>FIELD / SCOPE OF ACTION</w:t>
            </w:r>
          </w:p>
        </w:tc>
        <w:tc>
          <w:tcPr>
            <w:tcW w:w="1275" w:type="dxa"/>
            <w:tcBorders>
              <w:bottom w:val="single" w:sz="4" w:space="0" w:color="auto"/>
            </w:tcBorders>
            <w:shd w:val="clear" w:color="auto" w:fill="auto"/>
            <w:noWrap/>
            <w:vAlign w:val="center"/>
            <w:hideMark/>
          </w:tcPr>
          <w:p w14:paraId="0E734630" w14:textId="77777777" w:rsidR="00816081" w:rsidRPr="00E05653" w:rsidRDefault="00816081" w:rsidP="00F026D3">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816081" w:rsidRPr="00E05653" w14:paraId="21F433F1" w14:textId="77777777" w:rsidTr="00F026D3">
        <w:trPr>
          <w:cantSplit/>
          <w:trHeight w:val="283"/>
        </w:trPr>
        <w:tc>
          <w:tcPr>
            <w:tcW w:w="6091" w:type="dxa"/>
            <w:tcBorders>
              <w:top w:val="single" w:sz="4" w:space="0" w:color="auto"/>
            </w:tcBorders>
            <w:shd w:val="clear" w:color="auto" w:fill="auto"/>
            <w:noWrap/>
            <w:vAlign w:val="center"/>
            <w:hideMark/>
          </w:tcPr>
          <w:p w14:paraId="14C1D20B" w14:textId="77777777" w:rsidR="00816081" w:rsidRPr="00E05653" w:rsidRDefault="00816081" w:rsidP="00F026D3">
            <w:pPr>
              <w:spacing w:after="0" w:line="240" w:lineRule="auto"/>
              <w:jc w:val="left"/>
              <w:rPr>
                <w:rFonts w:cs="Times New Roman"/>
                <w:sz w:val="20"/>
                <w:szCs w:val="20"/>
                <w:lang w:val="en-US"/>
              </w:rPr>
            </w:pPr>
            <w:r w:rsidRPr="00E05653">
              <w:rPr>
                <w:rFonts w:cs="Times New Roman"/>
                <w:sz w:val="20"/>
                <w:szCs w:val="20"/>
                <w:lang w:val="en-US"/>
              </w:rPr>
              <w:t>Prevention and mitigation</w:t>
            </w:r>
          </w:p>
        </w:tc>
        <w:sdt>
          <w:sdtPr>
            <w:rPr>
              <w:rFonts w:cs="Times New Roman"/>
              <w:sz w:val="20"/>
              <w:szCs w:val="20"/>
              <w:lang w:val="en-US"/>
            </w:rPr>
            <w:id w:val="679930644"/>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6AA39E13" w14:textId="7C181067" w:rsidR="00816081" w:rsidRPr="00E05653" w:rsidRDefault="00432AD8"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E05653" w14:paraId="2D15E0EB" w14:textId="77777777" w:rsidTr="00F026D3">
        <w:trPr>
          <w:cantSplit/>
          <w:trHeight w:val="283"/>
        </w:trPr>
        <w:tc>
          <w:tcPr>
            <w:tcW w:w="6091" w:type="dxa"/>
            <w:shd w:val="clear" w:color="auto" w:fill="auto"/>
            <w:noWrap/>
            <w:vAlign w:val="center"/>
            <w:hideMark/>
          </w:tcPr>
          <w:p w14:paraId="307973C0" w14:textId="577E48FE" w:rsidR="00816081" w:rsidRPr="00E05653" w:rsidRDefault="00816081" w:rsidP="00F026D3">
            <w:pPr>
              <w:spacing w:after="0" w:line="240" w:lineRule="auto"/>
              <w:jc w:val="left"/>
              <w:rPr>
                <w:rFonts w:cs="Times New Roman"/>
                <w:sz w:val="20"/>
                <w:szCs w:val="20"/>
                <w:lang w:val="en-US"/>
              </w:rPr>
            </w:pPr>
            <w:r w:rsidRPr="00E05653">
              <w:rPr>
                <w:rFonts w:cs="Times New Roman"/>
                <w:sz w:val="20"/>
                <w:szCs w:val="20"/>
                <w:lang w:val="en-US"/>
              </w:rPr>
              <w:t xml:space="preserve">Active </w:t>
            </w:r>
            <w:r w:rsidR="00270061">
              <w:rPr>
                <w:rFonts w:cs="Times New Roman"/>
                <w:sz w:val="20"/>
                <w:szCs w:val="20"/>
                <w:lang w:val="en-US"/>
              </w:rPr>
              <w:t xml:space="preserve">emergency </w:t>
            </w:r>
            <w:r w:rsidR="00270061" w:rsidRPr="00E05653">
              <w:rPr>
                <w:rFonts w:cs="Times New Roman"/>
                <w:sz w:val="20"/>
                <w:szCs w:val="20"/>
                <w:lang w:val="en-US"/>
              </w:rPr>
              <w:t>response</w:t>
            </w:r>
            <w:r w:rsidR="00270061">
              <w:rPr>
                <w:rFonts w:cs="Times New Roman"/>
                <w:sz w:val="20"/>
                <w:szCs w:val="20"/>
                <w:lang w:val="en-US"/>
              </w:rPr>
              <w:t xml:space="preserve"> /S&amp;R</w:t>
            </w:r>
          </w:p>
        </w:tc>
        <w:sdt>
          <w:sdtPr>
            <w:rPr>
              <w:rFonts w:cs="Times New Roman"/>
              <w:sz w:val="20"/>
              <w:szCs w:val="20"/>
              <w:lang w:val="en-US"/>
            </w:rPr>
            <w:id w:val="-939829660"/>
            <w14:checkbox>
              <w14:checked w14:val="0"/>
              <w14:checkedState w14:val="2612" w14:font="MS Gothic"/>
              <w14:uncheckedState w14:val="2610" w14:font="MS Gothic"/>
            </w14:checkbox>
          </w:sdtPr>
          <w:sdtContent>
            <w:tc>
              <w:tcPr>
                <w:tcW w:w="1275" w:type="dxa"/>
                <w:shd w:val="clear" w:color="auto" w:fill="auto"/>
                <w:noWrap/>
                <w:vAlign w:val="center"/>
                <w:hideMark/>
              </w:tcPr>
              <w:p w14:paraId="3E5A665D" w14:textId="77777777" w:rsidR="00816081" w:rsidRPr="00E05653"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E05653" w14:paraId="19E64ADF" w14:textId="77777777" w:rsidTr="00F026D3">
        <w:trPr>
          <w:cantSplit/>
          <w:trHeight w:val="283"/>
        </w:trPr>
        <w:tc>
          <w:tcPr>
            <w:tcW w:w="6091" w:type="dxa"/>
            <w:shd w:val="clear" w:color="auto" w:fill="auto"/>
            <w:noWrap/>
            <w:vAlign w:val="center"/>
            <w:hideMark/>
          </w:tcPr>
          <w:p w14:paraId="3B6256C3" w14:textId="77777777" w:rsidR="00816081" w:rsidRPr="00E05653" w:rsidRDefault="00816081" w:rsidP="00F026D3">
            <w:pPr>
              <w:spacing w:after="0" w:line="240" w:lineRule="auto"/>
              <w:jc w:val="left"/>
              <w:rPr>
                <w:rFonts w:cs="Times New Roman"/>
                <w:sz w:val="20"/>
                <w:szCs w:val="20"/>
                <w:lang w:val="en-US"/>
              </w:rPr>
            </w:pPr>
            <w:r w:rsidRPr="00E05653">
              <w:rPr>
                <w:rFonts w:cs="Times New Roman"/>
                <w:sz w:val="20"/>
                <w:szCs w:val="20"/>
                <w:lang w:val="en-US"/>
              </w:rPr>
              <w:t>Post-fire status damage assessment</w:t>
            </w:r>
          </w:p>
        </w:tc>
        <w:sdt>
          <w:sdtPr>
            <w:rPr>
              <w:rFonts w:cs="Times New Roman"/>
              <w:sz w:val="20"/>
              <w:szCs w:val="20"/>
              <w:lang w:val="en-US"/>
            </w:rPr>
            <w:id w:val="-2005888038"/>
            <w14:checkbox>
              <w14:checked w14:val="0"/>
              <w14:checkedState w14:val="2612" w14:font="MS Gothic"/>
              <w14:uncheckedState w14:val="2610" w14:font="MS Gothic"/>
            </w14:checkbox>
          </w:sdtPr>
          <w:sdtContent>
            <w:tc>
              <w:tcPr>
                <w:tcW w:w="1275" w:type="dxa"/>
                <w:shd w:val="clear" w:color="auto" w:fill="auto"/>
                <w:noWrap/>
                <w:vAlign w:val="center"/>
                <w:hideMark/>
              </w:tcPr>
              <w:p w14:paraId="46A743F1" w14:textId="77777777" w:rsidR="00816081" w:rsidRPr="00E05653" w:rsidRDefault="00816081" w:rsidP="00F026D3">
                <w:pPr>
                  <w:spacing w:after="0" w:line="240" w:lineRule="auto"/>
                  <w:jc w:val="center"/>
                  <w:rPr>
                    <w:rFonts w:cs="Times New Roman"/>
                    <w:sz w:val="20"/>
                    <w:szCs w:val="20"/>
                    <w:lang w:val="en-US"/>
                  </w:rPr>
                </w:pPr>
                <w:r w:rsidRPr="00326DFE">
                  <w:rPr>
                    <w:rFonts w:ascii="MS Gothic" w:eastAsia="MS Gothic" w:hAnsi="MS Gothic" w:cs="Times New Roman" w:hint="eastAsia"/>
                    <w:sz w:val="20"/>
                    <w:szCs w:val="20"/>
                    <w:lang w:val="en-US"/>
                  </w:rPr>
                  <w:t>☐</w:t>
                </w:r>
              </w:p>
            </w:tc>
          </w:sdtContent>
        </w:sdt>
      </w:tr>
    </w:tbl>
    <w:p w14:paraId="32D30A14" w14:textId="77777777" w:rsidR="00816081" w:rsidRDefault="00816081" w:rsidP="00816081">
      <w:pPr>
        <w:spacing w:after="0"/>
      </w:pPr>
    </w:p>
    <w:tbl>
      <w:tblPr>
        <w:tblW w:w="7366" w:type="dxa"/>
        <w:tblLook w:val="04A0" w:firstRow="1" w:lastRow="0" w:firstColumn="1" w:lastColumn="0" w:noHBand="0" w:noVBand="1"/>
      </w:tblPr>
      <w:tblGrid>
        <w:gridCol w:w="6091"/>
        <w:gridCol w:w="1275"/>
      </w:tblGrid>
      <w:tr w:rsidR="00816081" w:rsidRPr="002536D1" w14:paraId="15DD0000" w14:textId="77777777" w:rsidTr="00F026D3">
        <w:trPr>
          <w:cantSplit/>
          <w:trHeight w:val="283"/>
        </w:trPr>
        <w:tc>
          <w:tcPr>
            <w:tcW w:w="6091" w:type="dxa"/>
            <w:tcBorders>
              <w:bottom w:val="single" w:sz="4" w:space="0" w:color="auto"/>
            </w:tcBorders>
            <w:shd w:val="clear" w:color="auto" w:fill="auto"/>
            <w:noWrap/>
            <w:vAlign w:val="center"/>
            <w:hideMark/>
          </w:tcPr>
          <w:p w14:paraId="65367C87" w14:textId="77777777" w:rsidR="00816081" w:rsidRPr="002536D1" w:rsidRDefault="00816081" w:rsidP="00F026D3">
            <w:pPr>
              <w:spacing w:after="0" w:line="240" w:lineRule="auto"/>
              <w:jc w:val="left"/>
              <w:rPr>
                <w:rFonts w:cs="Times New Roman"/>
                <w:i/>
                <w:iCs/>
                <w:sz w:val="20"/>
                <w:szCs w:val="20"/>
                <w:lang w:val="en-US"/>
              </w:rPr>
            </w:pPr>
            <w:r w:rsidRPr="002536D1">
              <w:rPr>
                <w:rFonts w:cs="Times New Roman"/>
                <w:i/>
                <w:iCs/>
                <w:sz w:val="20"/>
                <w:szCs w:val="20"/>
                <w:lang w:val="en-US"/>
              </w:rPr>
              <w:t>MISSION ACTION</w:t>
            </w:r>
          </w:p>
        </w:tc>
        <w:tc>
          <w:tcPr>
            <w:tcW w:w="1275" w:type="dxa"/>
            <w:tcBorders>
              <w:bottom w:val="single" w:sz="4" w:space="0" w:color="auto"/>
            </w:tcBorders>
            <w:shd w:val="clear" w:color="auto" w:fill="auto"/>
            <w:noWrap/>
            <w:vAlign w:val="center"/>
            <w:hideMark/>
          </w:tcPr>
          <w:p w14:paraId="76542A05" w14:textId="77777777" w:rsidR="00816081" w:rsidRPr="002536D1" w:rsidRDefault="00816081" w:rsidP="00F026D3">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816081" w:rsidRPr="002536D1" w14:paraId="7A24B838" w14:textId="77777777" w:rsidTr="00F026D3">
        <w:trPr>
          <w:cantSplit/>
          <w:trHeight w:val="283"/>
        </w:trPr>
        <w:tc>
          <w:tcPr>
            <w:tcW w:w="6091" w:type="dxa"/>
            <w:tcBorders>
              <w:top w:val="single" w:sz="4" w:space="0" w:color="auto"/>
            </w:tcBorders>
            <w:shd w:val="clear" w:color="auto" w:fill="auto"/>
            <w:noWrap/>
            <w:vAlign w:val="center"/>
            <w:hideMark/>
          </w:tcPr>
          <w:p w14:paraId="5A55AEFB"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Real-time visual observation</w:t>
            </w:r>
          </w:p>
        </w:tc>
        <w:sdt>
          <w:sdtPr>
            <w:rPr>
              <w:rFonts w:cs="Times New Roman"/>
              <w:sz w:val="20"/>
              <w:szCs w:val="20"/>
              <w:lang w:val="en-US"/>
            </w:rPr>
            <w:id w:val="1844349656"/>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2426A8C1" w14:textId="50707175" w:rsidR="00816081" w:rsidRPr="002536D1" w:rsidRDefault="00432AD8"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6D7506A3" w14:textId="77777777" w:rsidTr="00F026D3">
        <w:trPr>
          <w:cantSplit/>
          <w:trHeight w:val="283"/>
        </w:trPr>
        <w:tc>
          <w:tcPr>
            <w:tcW w:w="6091" w:type="dxa"/>
            <w:shd w:val="clear" w:color="auto" w:fill="auto"/>
            <w:noWrap/>
            <w:vAlign w:val="center"/>
            <w:hideMark/>
          </w:tcPr>
          <w:p w14:paraId="6DBC40D1"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Hot spot detection</w:t>
            </w:r>
          </w:p>
        </w:tc>
        <w:sdt>
          <w:sdtPr>
            <w:rPr>
              <w:rFonts w:cs="Times New Roman"/>
              <w:sz w:val="20"/>
              <w:szCs w:val="20"/>
              <w:lang w:val="en-US"/>
            </w:rPr>
            <w:id w:val="-292833675"/>
            <w14:checkbox>
              <w14:checked w14:val="1"/>
              <w14:checkedState w14:val="2612" w14:font="MS Gothic"/>
              <w14:uncheckedState w14:val="2610" w14:font="MS Gothic"/>
            </w14:checkbox>
          </w:sdtPr>
          <w:sdtContent>
            <w:tc>
              <w:tcPr>
                <w:tcW w:w="1275" w:type="dxa"/>
                <w:shd w:val="clear" w:color="auto" w:fill="auto"/>
                <w:noWrap/>
                <w:vAlign w:val="center"/>
                <w:hideMark/>
              </w:tcPr>
              <w:p w14:paraId="6A0F7128" w14:textId="5ADE7072" w:rsidR="00816081" w:rsidRPr="002536D1" w:rsidRDefault="00432AD8"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0655C83B" w14:textId="77777777" w:rsidTr="00F026D3">
        <w:trPr>
          <w:cantSplit/>
          <w:trHeight w:val="283"/>
        </w:trPr>
        <w:tc>
          <w:tcPr>
            <w:tcW w:w="6091" w:type="dxa"/>
            <w:shd w:val="clear" w:color="auto" w:fill="auto"/>
            <w:noWrap/>
            <w:vAlign w:val="center"/>
            <w:hideMark/>
          </w:tcPr>
          <w:p w14:paraId="3D8C85C3"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Search for danger</w:t>
            </w:r>
          </w:p>
        </w:tc>
        <w:sdt>
          <w:sdtPr>
            <w:rPr>
              <w:rFonts w:cs="Times New Roman"/>
              <w:sz w:val="20"/>
              <w:szCs w:val="20"/>
              <w:lang w:val="en-US"/>
            </w:rPr>
            <w:id w:val="-101180064"/>
            <w14:checkbox>
              <w14:checked w14:val="1"/>
              <w14:checkedState w14:val="2612" w14:font="MS Gothic"/>
              <w14:uncheckedState w14:val="2610" w14:font="MS Gothic"/>
            </w14:checkbox>
          </w:sdtPr>
          <w:sdtContent>
            <w:tc>
              <w:tcPr>
                <w:tcW w:w="1275" w:type="dxa"/>
                <w:shd w:val="clear" w:color="auto" w:fill="auto"/>
                <w:noWrap/>
                <w:vAlign w:val="center"/>
                <w:hideMark/>
              </w:tcPr>
              <w:p w14:paraId="52F46F11" w14:textId="690A7D67" w:rsidR="00816081" w:rsidRPr="002536D1" w:rsidRDefault="00344AFA"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3A3491D7" w14:textId="77777777" w:rsidTr="00F026D3">
        <w:trPr>
          <w:cantSplit/>
          <w:trHeight w:val="283"/>
        </w:trPr>
        <w:tc>
          <w:tcPr>
            <w:tcW w:w="6091" w:type="dxa"/>
            <w:shd w:val="clear" w:color="auto" w:fill="auto"/>
            <w:noWrap/>
            <w:vAlign w:val="center"/>
            <w:hideMark/>
          </w:tcPr>
          <w:p w14:paraId="23EF25E0"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Security and technical escort</w:t>
            </w:r>
          </w:p>
        </w:tc>
        <w:sdt>
          <w:sdtPr>
            <w:rPr>
              <w:rFonts w:cs="Times New Roman"/>
              <w:sz w:val="20"/>
              <w:szCs w:val="20"/>
              <w:lang w:val="en-US"/>
            </w:rPr>
            <w:id w:val="1002233815"/>
            <w14:checkbox>
              <w14:checked w14:val="0"/>
              <w14:checkedState w14:val="2612" w14:font="MS Gothic"/>
              <w14:uncheckedState w14:val="2610" w14:font="MS Gothic"/>
            </w14:checkbox>
          </w:sdtPr>
          <w:sdtContent>
            <w:tc>
              <w:tcPr>
                <w:tcW w:w="1275" w:type="dxa"/>
                <w:shd w:val="clear" w:color="auto" w:fill="auto"/>
                <w:noWrap/>
                <w:vAlign w:val="center"/>
                <w:hideMark/>
              </w:tcPr>
              <w:p w14:paraId="288CBCD2"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590DB8FD" w14:textId="77777777" w:rsidTr="00F026D3">
        <w:trPr>
          <w:cantSplit/>
          <w:trHeight w:val="283"/>
        </w:trPr>
        <w:tc>
          <w:tcPr>
            <w:tcW w:w="6091" w:type="dxa"/>
            <w:shd w:val="clear" w:color="auto" w:fill="auto"/>
            <w:noWrap/>
            <w:vAlign w:val="center"/>
            <w:hideMark/>
          </w:tcPr>
          <w:p w14:paraId="0DCBBEDF"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Logistic support</w:t>
            </w:r>
          </w:p>
        </w:tc>
        <w:sdt>
          <w:sdtPr>
            <w:rPr>
              <w:rFonts w:cs="Times New Roman"/>
              <w:sz w:val="20"/>
              <w:szCs w:val="20"/>
              <w:lang w:val="en-US"/>
            </w:rPr>
            <w:id w:val="-1518616394"/>
            <w14:checkbox>
              <w14:checked w14:val="0"/>
              <w14:checkedState w14:val="2612" w14:font="MS Gothic"/>
              <w14:uncheckedState w14:val="2610" w14:font="MS Gothic"/>
            </w14:checkbox>
          </w:sdtPr>
          <w:sdtContent>
            <w:tc>
              <w:tcPr>
                <w:tcW w:w="1275" w:type="dxa"/>
                <w:shd w:val="clear" w:color="auto" w:fill="auto"/>
                <w:noWrap/>
                <w:vAlign w:val="center"/>
                <w:hideMark/>
              </w:tcPr>
              <w:p w14:paraId="5C663BB7"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354B304A" w14:textId="77777777" w:rsidTr="00F026D3">
        <w:trPr>
          <w:cantSplit/>
          <w:trHeight w:val="283"/>
        </w:trPr>
        <w:tc>
          <w:tcPr>
            <w:tcW w:w="6091" w:type="dxa"/>
            <w:shd w:val="clear" w:color="auto" w:fill="auto"/>
            <w:noWrap/>
            <w:vAlign w:val="center"/>
            <w:hideMark/>
          </w:tcPr>
          <w:p w14:paraId="7E7EB61F"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 xml:space="preserve">Support </w:t>
            </w:r>
            <w:r w:rsidRPr="00326DFE">
              <w:rPr>
                <w:rFonts w:cs="Times New Roman"/>
                <w:sz w:val="20"/>
                <w:szCs w:val="20"/>
                <w:lang w:val="en-US"/>
              </w:rPr>
              <w:t>in</w:t>
            </w:r>
            <w:r w:rsidRPr="002536D1">
              <w:rPr>
                <w:rFonts w:cs="Times New Roman"/>
                <w:sz w:val="20"/>
                <w:szCs w:val="20"/>
                <w:lang w:val="en-US"/>
              </w:rPr>
              <w:t xml:space="preserve"> firefighting operations</w:t>
            </w:r>
          </w:p>
        </w:tc>
        <w:sdt>
          <w:sdtPr>
            <w:rPr>
              <w:rFonts w:cs="Times New Roman"/>
              <w:sz w:val="20"/>
              <w:szCs w:val="20"/>
              <w:lang w:val="en-US"/>
            </w:rPr>
            <w:id w:val="1992135198"/>
            <w14:checkbox>
              <w14:checked w14:val="0"/>
              <w14:checkedState w14:val="2612" w14:font="MS Gothic"/>
              <w14:uncheckedState w14:val="2610" w14:font="MS Gothic"/>
            </w14:checkbox>
          </w:sdtPr>
          <w:sdtContent>
            <w:tc>
              <w:tcPr>
                <w:tcW w:w="1275" w:type="dxa"/>
                <w:shd w:val="clear" w:color="auto" w:fill="auto"/>
                <w:noWrap/>
                <w:vAlign w:val="center"/>
                <w:hideMark/>
              </w:tcPr>
              <w:p w14:paraId="5E1DB8E6"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22A7C53B" w14:textId="77777777" w:rsidTr="00F026D3">
        <w:trPr>
          <w:cantSplit/>
          <w:trHeight w:val="283"/>
        </w:trPr>
        <w:tc>
          <w:tcPr>
            <w:tcW w:w="6091" w:type="dxa"/>
            <w:shd w:val="clear" w:color="auto" w:fill="auto"/>
            <w:noWrap/>
            <w:vAlign w:val="center"/>
            <w:hideMark/>
          </w:tcPr>
          <w:p w14:paraId="20884D78"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Post-event investigation and analysis</w:t>
            </w:r>
          </w:p>
        </w:tc>
        <w:sdt>
          <w:sdtPr>
            <w:rPr>
              <w:rFonts w:cs="Times New Roman"/>
              <w:sz w:val="20"/>
              <w:szCs w:val="20"/>
              <w:lang w:val="en-US"/>
            </w:rPr>
            <w:id w:val="-518306148"/>
            <w14:checkbox>
              <w14:checked w14:val="0"/>
              <w14:checkedState w14:val="2612" w14:font="MS Gothic"/>
              <w14:uncheckedState w14:val="2610" w14:font="MS Gothic"/>
            </w14:checkbox>
          </w:sdtPr>
          <w:sdtContent>
            <w:tc>
              <w:tcPr>
                <w:tcW w:w="1275" w:type="dxa"/>
                <w:shd w:val="clear" w:color="auto" w:fill="auto"/>
                <w:noWrap/>
                <w:vAlign w:val="center"/>
                <w:hideMark/>
              </w:tcPr>
              <w:p w14:paraId="2810AC1E"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2ABA3152" w14:textId="77777777" w:rsidTr="00F026D3">
        <w:trPr>
          <w:cantSplit/>
          <w:trHeight w:val="283"/>
        </w:trPr>
        <w:tc>
          <w:tcPr>
            <w:tcW w:w="6091" w:type="dxa"/>
            <w:shd w:val="clear" w:color="auto" w:fill="auto"/>
            <w:noWrap/>
            <w:vAlign w:val="center"/>
            <w:hideMark/>
          </w:tcPr>
          <w:p w14:paraId="1946231B"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Data collection</w:t>
            </w:r>
          </w:p>
        </w:tc>
        <w:sdt>
          <w:sdtPr>
            <w:rPr>
              <w:rFonts w:cs="Times New Roman"/>
              <w:sz w:val="20"/>
              <w:szCs w:val="20"/>
              <w:lang w:val="en-US"/>
            </w:rPr>
            <w:id w:val="456456487"/>
            <w14:checkbox>
              <w14:checked w14:val="0"/>
              <w14:checkedState w14:val="2612" w14:font="MS Gothic"/>
              <w14:uncheckedState w14:val="2610" w14:font="MS Gothic"/>
            </w14:checkbox>
          </w:sdtPr>
          <w:sdtContent>
            <w:tc>
              <w:tcPr>
                <w:tcW w:w="1275" w:type="dxa"/>
                <w:shd w:val="clear" w:color="auto" w:fill="auto"/>
                <w:noWrap/>
                <w:vAlign w:val="center"/>
                <w:hideMark/>
              </w:tcPr>
              <w:p w14:paraId="32BD7EE7"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0779FEBC" w14:textId="77777777" w:rsidTr="00F026D3">
        <w:trPr>
          <w:cantSplit/>
          <w:trHeight w:val="283"/>
        </w:trPr>
        <w:tc>
          <w:tcPr>
            <w:tcW w:w="6091" w:type="dxa"/>
            <w:shd w:val="clear" w:color="auto" w:fill="auto"/>
            <w:noWrap/>
            <w:vAlign w:val="center"/>
            <w:hideMark/>
          </w:tcPr>
          <w:p w14:paraId="4402E29E" w14:textId="77777777" w:rsidR="00816081" w:rsidRPr="002536D1" w:rsidRDefault="00816081" w:rsidP="00F026D3">
            <w:pPr>
              <w:spacing w:after="0" w:line="240" w:lineRule="auto"/>
              <w:jc w:val="left"/>
              <w:rPr>
                <w:rFonts w:cs="Times New Roman"/>
                <w:i/>
                <w:iCs/>
                <w:sz w:val="20"/>
                <w:szCs w:val="20"/>
                <w:lang w:val="en-US"/>
              </w:rPr>
            </w:pPr>
            <w:r w:rsidRPr="002536D1">
              <w:rPr>
                <w:rFonts w:cs="Times New Roman"/>
                <w:i/>
                <w:iCs/>
                <w:sz w:val="20"/>
                <w:szCs w:val="20"/>
                <w:lang w:val="en-US"/>
              </w:rPr>
              <w:t>Other</w:t>
            </w:r>
            <w:r w:rsidRPr="00326DFE">
              <w:rPr>
                <w:rFonts w:cs="Times New Roman"/>
                <w:i/>
                <w:iCs/>
                <w:sz w:val="20"/>
                <w:szCs w:val="20"/>
                <w:lang w:val="en-US"/>
              </w:rPr>
              <w:t>**</w:t>
            </w:r>
          </w:p>
        </w:tc>
        <w:sdt>
          <w:sdtPr>
            <w:rPr>
              <w:rFonts w:cs="Times New Roman"/>
              <w:sz w:val="20"/>
              <w:szCs w:val="20"/>
              <w:lang w:val="en-US"/>
            </w:rPr>
            <w:id w:val="-1314720956"/>
            <w14:checkbox>
              <w14:checked w14:val="0"/>
              <w14:checkedState w14:val="2612" w14:font="MS Gothic"/>
              <w14:uncheckedState w14:val="2610" w14:font="MS Gothic"/>
            </w14:checkbox>
          </w:sdtPr>
          <w:sdtContent>
            <w:tc>
              <w:tcPr>
                <w:tcW w:w="1275" w:type="dxa"/>
                <w:shd w:val="clear" w:color="auto" w:fill="auto"/>
                <w:noWrap/>
                <w:vAlign w:val="center"/>
                <w:hideMark/>
              </w:tcPr>
              <w:p w14:paraId="3DBC9A58" w14:textId="77777777" w:rsidR="00816081" w:rsidRPr="002536D1" w:rsidRDefault="00816081" w:rsidP="00F026D3">
                <w:pPr>
                  <w:spacing w:after="0" w:line="240" w:lineRule="auto"/>
                  <w:jc w:val="center"/>
                  <w:rPr>
                    <w:rFonts w:cs="Times New Roman"/>
                    <w:i/>
                    <w:iCs/>
                    <w:sz w:val="20"/>
                    <w:szCs w:val="20"/>
                    <w:lang w:val="en-US"/>
                  </w:rPr>
                </w:pPr>
                <w:r w:rsidRPr="005F69D7">
                  <w:rPr>
                    <w:rFonts w:ascii="MS Gothic" w:eastAsia="MS Gothic" w:hAnsi="MS Gothic" w:cs="Times New Roman" w:hint="eastAsia"/>
                    <w:sz w:val="20"/>
                    <w:szCs w:val="20"/>
                    <w:lang w:val="en-US"/>
                  </w:rPr>
                  <w:t>☐</w:t>
                </w:r>
              </w:p>
            </w:tc>
          </w:sdtContent>
        </w:sdt>
      </w:tr>
    </w:tbl>
    <w:p w14:paraId="6E2E20D3" w14:textId="77777777" w:rsidR="00816081" w:rsidRDefault="00816081" w:rsidP="00816081">
      <w:pPr>
        <w:spacing w:after="0"/>
      </w:pPr>
    </w:p>
    <w:tbl>
      <w:tblPr>
        <w:tblW w:w="7366" w:type="dxa"/>
        <w:tblLook w:val="04A0" w:firstRow="1" w:lastRow="0" w:firstColumn="1" w:lastColumn="0" w:noHBand="0" w:noVBand="1"/>
      </w:tblPr>
      <w:tblGrid>
        <w:gridCol w:w="6091"/>
        <w:gridCol w:w="1275"/>
      </w:tblGrid>
      <w:tr w:rsidR="00816081" w:rsidRPr="002536D1" w14:paraId="1B1BFB2A" w14:textId="77777777" w:rsidTr="00F026D3">
        <w:trPr>
          <w:cantSplit/>
          <w:trHeight w:val="283"/>
        </w:trPr>
        <w:tc>
          <w:tcPr>
            <w:tcW w:w="6091" w:type="dxa"/>
            <w:tcBorders>
              <w:bottom w:val="single" w:sz="4" w:space="0" w:color="auto"/>
            </w:tcBorders>
            <w:shd w:val="clear" w:color="auto" w:fill="auto"/>
            <w:noWrap/>
            <w:vAlign w:val="bottom"/>
            <w:hideMark/>
          </w:tcPr>
          <w:p w14:paraId="7AAE3722" w14:textId="77777777" w:rsidR="00816081" w:rsidRPr="002536D1" w:rsidRDefault="00816081" w:rsidP="00F026D3">
            <w:pPr>
              <w:spacing w:after="0" w:line="240" w:lineRule="auto"/>
              <w:rPr>
                <w:rFonts w:cs="Times New Roman"/>
                <w:i/>
                <w:iCs/>
                <w:sz w:val="20"/>
                <w:szCs w:val="20"/>
                <w:lang w:val="en-US"/>
              </w:rPr>
            </w:pPr>
            <w:r w:rsidRPr="002536D1">
              <w:rPr>
                <w:rFonts w:cs="Times New Roman"/>
                <w:i/>
                <w:iCs/>
                <w:sz w:val="20"/>
                <w:szCs w:val="20"/>
                <w:lang w:val="en-US"/>
              </w:rPr>
              <w:t>TECHNIQUES</w:t>
            </w:r>
          </w:p>
        </w:tc>
        <w:tc>
          <w:tcPr>
            <w:tcW w:w="1275" w:type="dxa"/>
            <w:tcBorders>
              <w:bottom w:val="single" w:sz="4" w:space="0" w:color="auto"/>
            </w:tcBorders>
            <w:shd w:val="clear" w:color="auto" w:fill="auto"/>
            <w:noWrap/>
            <w:vAlign w:val="bottom"/>
          </w:tcPr>
          <w:p w14:paraId="0886168E" w14:textId="77777777" w:rsidR="00816081" w:rsidRPr="002536D1" w:rsidRDefault="00816081" w:rsidP="00F026D3">
            <w:pPr>
              <w:spacing w:after="0" w:line="240" w:lineRule="auto"/>
              <w:jc w:val="center"/>
              <w:rPr>
                <w:rFonts w:cs="Times New Roman"/>
                <w:b/>
                <w:bCs/>
                <w:sz w:val="20"/>
                <w:szCs w:val="20"/>
                <w:lang w:val="en-US"/>
              </w:rPr>
            </w:pPr>
            <w:r w:rsidRPr="00E05653">
              <w:rPr>
                <w:rFonts w:cs="Times New Roman"/>
                <w:i/>
                <w:iCs/>
                <w:sz w:val="20"/>
                <w:szCs w:val="20"/>
                <w:lang w:val="en-US"/>
              </w:rPr>
              <w:t>Check</w:t>
            </w:r>
          </w:p>
        </w:tc>
      </w:tr>
      <w:tr w:rsidR="00816081" w:rsidRPr="002536D1" w14:paraId="1CD65E98" w14:textId="77777777" w:rsidTr="00F026D3">
        <w:trPr>
          <w:cantSplit/>
          <w:trHeight w:val="283"/>
        </w:trPr>
        <w:tc>
          <w:tcPr>
            <w:tcW w:w="6091" w:type="dxa"/>
            <w:tcBorders>
              <w:top w:val="single" w:sz="4" w:space="0" w:color="auto"/>
            </w:tcBorders>
            <w:shd w:val="clear" w:color="auto" w:fill="auto"/>
            <w:noWrap/>
            <w:vAlign w:val="bottom"/>
            <w:hideMark/>
          </w:tcPr>
          <w:p w14:paraId="1B7F28DE"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Real-time Data Transfer</w:t>
            </w:r>
          </w:p>
        </w:tc>
        <w:sdt>
          <w:sdtPr>
            <w:rPr>
              <w:rFonts w:cs="Times New Roman"/>
              <w:sz w:val="20"/>
              <w:szCs w:val="20"/>
              <w:lang w:val="en-US"/>
            </w:rPr>
            <w:id w:val="-394969441"/>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bottom"/>
                <w:hideMark/>
              </w:tcPr>
              <w:p w14:paraId="784F7F5F" w14:textId="5E6C29AD" w:rsidR="00816081" w:rsidRPr="002536D1" w:rsidRDefault="00432AD8"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27805F22" w14:textId="77777777" w:rsidTr="00F026D3">
        <w:trPr>
          <w:cantSplit/>
          <w:trHeight w:val="283"/>
        </w:trPr>
        <w:tc>
          <w:tcPr>
            <w:tcW w:w="6091" w:type="dxa"/>
            <w:shd w:val="clear" w:color="auto" w:fill="auto"/>
            <w:noWrap/>
            <w:vAlign w:val="bottom"/>
            <w:hideMark/>
          </w:tcPr>
          <w:p w14:paraId="66F7A317"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Thermal Imaging</w:t>
            </w:r>
          </w:p>
        </w:tc>
        <w:sdt>
          <w:sdtPr>
            <w:rPr>
              <w:rFonts w:cs="Times New Roman"/>
              <w:sz w:val="20"/>
              <w:szCs w:val="20"/>
              <w:lang w:val="en-US"/>
            </w:rPr>
            <w:id w:val="-1149665212"/>
            <w14:checkbox>
              <w14:checked w14:val="1"/>
              <w14:checkedState w14:val="2612" w14:font="MS Gothic"/>
              <w14:uncheckedState w14:val="2610" w14:font="MS Gothic"/>
            </w14:checkbox>
          </w:sdtPr>
          <w:sdtContent>
            <w:tc>
              <w:tcPr>
                <w:tcW w:w="1275" w:type="dxa"/>
                <w:shd w:val="clear" w:color="auto" w:fill="auto"/>
                <w:noWrap/>
                <w:vAlign w:val="bottom"/>
                <w:hideMark/>
              </w:tcPr>
              <w:p w14:paraId="45389A33" w14:textId="586DEC7D" w:rsidR="00816081" w:rsidRPr="002536D1" w:rsidRDefault="00432AD8"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0262CECE" w14:textId="77777777" w:rsidTr="00F026D3">
        <w:trPr>
          <w:cantSplit/>
          <w:trHeight w:val="283"/>
        </w:trPr>
        <w:tc>
          <w:tcPr>
            <w:tcW w:w="6091" w:type="dxa"/>
            <w:shd w:val="clear" w:color="auto" w:fill="auto"/>
            <w:noWrap/>
            <w:vAlign w:val="bottom"/>
            <w:hideMark/>
          </w:tcPr>
          <w:p w14:paraId="02CE7592"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Live Video Streaming</w:t>
            </w:r>
          </w:p>
        </w:tc>
        <w:sdt>
          <w:sdtPr>
            <w:rPr>
              <w:rFonts w:cs="Times New Roman"/>
              <w:sz w:val="20"/>
              <w:szCs w:val="20"/>
              <w:lang w:val="en-US"/>
            </w:rPr>
            <w:id w:val="-10694814"/>
            <w14:checkbox>
              <w14:checked w14:val="1"/>
              <w14:checkedState w14:val="2612" w14:font="MS Gothic"/>
              <w14:uncheckedState w14:val="2610" w14:font="MS Gothic"/>
            </w14:checkbox>
          </w:sdtPr>
          <w:sdtContent>
            <w:tc>
              <w:tcPr>
                <w:tcW w:w="1275" w:type="dxa"/>
                <w:shd w:val="clear" w:color="auto" w:fill="auto"/>
                <w:noWrap/>
                <w:vAlign w:val="bottom"/>
                <w:hideMark/>
              </w:tcPr>
              <w:p w14:paraId="458109D3" w14:textId="60B4C00B" w:rsidR="00816081" w:rsidRPr="002536D1" w:rsidRDefault="00432AD8"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554CD156" w14:textId="77777777" w:rsidTr="00F026D3">
        <w:trPr>
          <w:cantSplit/>
          <w:trHeight w:val="283"/>
        </w:trPr>
        <w:tc>
          <w:tcPr>
            <w:tcW w:w="6091" w:type="dxa"/>
            <w:shd w:val="clear" w:color="auto" w:fill="auto"/>
            <w:noWrap/>
            <w:vAlign w:val="bottom"/>
          </w:tcPr>
          <w:p w14:paraId="23A47593" w14:textId="77777777" w:rsidR="00816081" w:rsidRPr="005F69D7" w:rsidRDefault="00816081" w:rsidP="00F026D3">
            <w:pPr>
              <w:spacing w:after="0" w:line="240" w:lineRule="auto"/>
              <w:rPr>
                <w:rFonts w:cs="Times New Roman"/>
                <w:sz w:val="20"/>
                <w:szCs w:val="20"/>
                <w:lang w:val="en-US"/>
              </w:rPr>
            </w:pPr>
            <w:r w:rsidRPr="005F69D7">
              <w:rPr>
                <w:rFonts w:cs="Times New Roman"/>
                <w:sz w:val="20"/>
                <w:szCs w:val="20"/>
                <w:lang w:val="en-US"/>
              </w:rPr>
              <w:t>Geometrical evaluation (range, bearing, POI)</w:t>
            </w:r>
          </w:p>
        </w:tc>
        <w:sdt>
          <w:sdtPr>
            <w:rPr>
              <w:rFonts w:cs="Times New Roman"/>
              <w:sz w:val="20"/>
              <w:szCs w:val="20"/>
              <w:lang w:val="en-US"/>
            </w:rPr>
            <w:id w:val="1122957097"/>
            <w14:checkbox>
              <w14:checked w14:val="0"/>
              <w14:checkedState w14:val="2612" w14:font="MS Gothic"/>
              <w14:uncheckedState w14:val="2610" w14:font="MS Gothic"/>
            </w14:checkbox>
          </w:sdtPr>
          <w:sdtContent>
            <w:tc>
              <w:tcPr>
                <w:tcW w:w="1275" w:type="dxa"/>
                <w:shd w:val="clear" w:color="auto" w:fill="auto"/>
                <w:noWrap/>
                <w:vAlign w:val="bottom"/>
              </w:tcPr>
              <w:p w14:paraId="773F5FD8" w14:textId="77777777" w:rsidR="00816081" w:rsidRPr="005F69D7"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410A21A6" w14:textId="77777777" w:rsidTr="00F026D3">
        <w:trPr>
          <w:cantSplit/>
          <w:trHeight w:val="283"/>
        </w:trPr>
        <w:tc>
          <w:tcPr>
            <w:tcW w:w="6091" w:type="dxa"/>
            <w:shd w:val="clear" w:color="auto" w:fill="auto"/>
            <w:noWrap/>
            <w:vAlign w:val="bottom"/>
            <w:hideMark/>
          </w:tcPr>
          <w:p w14:paraId="7F07B16C"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Rectangle and Spiral Mapping</w:t>
            </w:r>
          </w:p>
        </w:tc>
        <w:sdt>
          <w:sdtPr>
            <w:rPr>
              <w:rFonts w:cs="Times New Roman"/>
              <w:sz w:val="20"/>
              <w:szCs w:val="20"/>
              <w:lang w:val="en-US"/>
            </w:rPr>
            <w:id w:val="1610855599"/>
            <w14:checkbox>
              <w14:checked w14:val="0"/>
              <w14:checkedState w14:val="2612" w14:font="MS Gothic"/>
              <w14:uncheckedState w14:val="2610" w14:font="MS Gothic"/>
            </w14:checkbox>
          </w:sdtPr>
          <w:sdtContent>
            <w:tc>
              <w:tcPr>
                <w:tcW w:w="1275" w:type="dxa"/>
                <w:shd w:val="clear" w:color="auto" w:fill="auto"/>
                <w:noWrap/>
                <w:vAlign w:val="bottom"/>
                <w:hideMark/>
              </w:tcPr>
              <w:p w14:paraId="652E6CA0"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3EC77347" w14:textId="77777777" w:rsidTr="00F026D3">
        <w:trPr>
          <w:cantSplit/>
          <w:trHeight w:val="283"/>
        </w:trPr>
        <w:tc>
          <w:tcPr>
            <w:tcW w:w="6091" w:type="dxa"/>
            <w:shd w:val="clear" w:color="auto" w:fill="auto"/>
            <w:noWrap/>
            <w:vAlign w:val="bottom"/>
            <w:hideMark/>
          </w:tcPr>
          <w:p w14:paraId="3CB9A9E2"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Sound diffusion</w:t>
            </w:r>
          </w:p>
        </w:tc>
        <w:sdt>
          <w:sdtPr>
            <w:rPr>
              <w:rFonts w:cs="Times New Roman"/>
              <w:sz w:val="20"/>
              <w:szCs w:val="20"/>
              <w:lang w:val="en-US"/>
            </w:rPr>
            <w:id w:val="292646291"/>
            <w14:checkbox>
              <w14:checked w14:val="0"/>
              <w14:checkedState w14:val="2612" w14:font="MS Gothic"/>
              <w14:uncheckedState w14:val="2610" w14:font="MS Gothic"/>
            </w14:checkbox>
          </w:sdtPr>
          <w:sdtContent>
            <w:tc>
              <w:tcPr>
                <w:tcW w:w="1275" w:type="dxa"/>
                <w:shd w:val="clear" w:color="auto" w:fill="auto"/>
                <w:noWrap/>
                <w:vAlign w:val="bottom"/>
                <w:hideMark/>
              </w:tcPr>
              <w:p w14:paraId="39B70F01"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493B6BD1" w14:textId="77777777" w:rsidTr="00F026D3">
        <w:trPr>
          <w:cantSplit/>
          <w:trHeight w:val="283"/>
        </w:trPr>
        <w:tc>
          <w:tcPr>
            <w:tcW w:w="6091" w:type="dxa"/>
            <w:shd w:val="clear" w:color="auto" w:fill="auto"/>
            <w:noWrap/>
            <w:vAlign w:val="bottom"/>
            <w:hideMark/>
          </w:tcPr>
          <w:p w14:paraId="049E4370"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Lighting</w:t>
            </w:r>
          </w:p>
        </w:tc>
        <w:sdt>
          <w:sdtPr>
            <w:rPr>
              <w:rFonts w:cs="Times New Roman"/>
              <w:sz w:val="20"/>
              <w:szCs w:val="20"/>
              <w:lang w:val="en-US"/>
            </w:rPr>
            <w:id w:val="143017345"/>
            <w14:checkbox>
              <w14:checked w14:val="0"/>
              <w14:checkedState w14:val="2612" w14:font="MS Gothic"/>
              <w14:uncheckedState w14:val="2610" w14:font="MS Gothic"/>
            </w14:checkbox>
          </w:sdtPr>
          <w:sdtContent>
            <w:tc>
              <w:tcPr>
                <w:tcW w:w="1275" w:type="dxa"/>
                <w:shd w:val="clear" w:color="auto" w:fill="auto"/>
                <w:noWrap/>
                <w:vAlign w:val="bottom"/>
                <w:hideMark/>
              </w:tcPr>
              <w:p w14:paraId="468DCE98"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2000487B" w14:textId="77777777" w:rsidTr="00F026D3">
        <w:trPr>
          <w:cantSplit/>
          <w:trHeight w:val="283"/>
        </w:trPr>
        <w:tc>
          <w:tcPr>
            <w:tcW w:w="6091" w:type="dxa"/>
            <w:shd w:val="clear" w:color="auto" w:fill="auto"/>
            <w:noWrap/>
            <w:vAlign w:val="bottom"/>
            <w:hideMark/>
          </w:tcPr>
          <w:p w14:paraId="07A41F86"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Multispectral Imaging</w:t>
            </w:r>
          </w:p>
        </w:tc>
        <w:sdt>
          <w:sdtPr>
            <w:rPr>
              <w:rFonts w:cs="Times New Roman"/>
              <w:sz w:val="20"/>
              <w:szCs w:val="20"/>
              <w:lang w:val="en-US"/>
            </w:rPr>
            <w:id w:val="-865295888"/>
            <w14:checkbox>
              <w14:checked w14:val="0"/>
              <w14:checkedState w14:val="2612" w14:font="MS Gothic"/>
              <w14:uncheckedState w14:val="2610" w14:font="MS Gothic"/>
            </w14:checkbox>
          </w:sdtPr>
          <w:sdtContent>
            <w:tc>
              <w:tcPr>
                <w:tcW w:w="1275" w:type="dxa"/>
                <w:shd w:val="clear" w:color="auto" w:fill="auto"/>
                <w:noWrap/>
                <w:vAlign w:val="bottom"/>
                <w:hideMark/>
              </w:tcPr>
              <w:p w14:paraId="3E5A0F0D"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5400418A" w14:textId="77777777" w:rsidTr="00F026D3">
        <w:trPr>
          <w:cantSplit/>
          <w:trHeight w:val="283"/>
        </w:trPr>
        <w:tc>
          <w:tcPr>
            <w:tcW w:w="6091" w:type="dxa"/>
            <w:shd w:val="clear" w:color="auto" w:fill="auto"/>
            <w:noWrap/>
            <w:vAlign w:val="bottom"/>
            <w:hideMark/>
          </w:tcPr>
          <w:p w14:paraId="45E95998"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Ortho-Mosaic Mapping</w:t>
            </w:r>
          </w:p>
        </w:tc>
        <w:sdt>
          <w:sdtPr>
            <w:rPr>
              <w:rFonts w:cs="Times New Roman"/>
              <w:sz w:val="20"/>
              <w:szCs w:val="20"/>
              <w:lang w:val="en-US"/>
            </w:rPr>
            <w:id w:val="-448862220"/>
            <w14:checkbox>
              <w14:checked w14:val="0"/>
              <w14:checkedState w14:val="2612" w14:font="MS Gothic"/>
              <w14:uncheckedState w14:val="2610" w14:font="MS Gothic"/>
            </w14:checkbox>
          </w:sdtPr>
          <w:sdtContent>
            <w:tc>
              <w:tcPr>
                <w:tcW w:w="1275" w:type="dxa"/>
                <w:shd w:val="clear" w:color="auto" w:fill="auto"/>
                <w:noWrap/>
                <w:vAlign w:val="bottom"/>
                <w:hideMark/>
              </w:tcPr>
              <w:p w14:paraId="241EFDED"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7BF38FAF" w14:textId="77777777" w:rsidTr="00F026D3">
        <w:trPr>
          <w:cantSplit/>
          <w:trHeight w:val="283"/>
        </w:trPr>
        <w:tc>
          <w:tcPr>
            <w:tcW w:w="6091" w:type="dxa"/>
            <w:shd w:val="clear" w:color="auto" w:fill="auto"/>
            <w:noWrap/>
            <w:vAlign w:val="bottom"/>
            <w:hideMark/>
          </w:tcPr>
          <w:p w14:paraId="28DF402C"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Photogrammetry</w:t>
            </w:r>
          </w:p>
        </w:tc>
        <w:sdt>
          <w:sdtPr>
            <w:rPr>
              <w:rFonts w:cs="Times New Roman"/>
              <w:sz w:val="20"/>
              <w:szCs w:val="20"/>
              <w:lang w:val="en-US"/>
            </w:rPr>
            <w:id w:val="-469831653"/>
            <w14:checkbox>
              <w14:checked w14:val="0"/>
              <w14:checkedState w14:val="2612" w14:font="MS Gothic"/>
              <w14:uncheckedState w14:val="2610" w14:font="MS Gothic"/>
            </w14:checkbox>
          </w:sdtPr>
          <w:sdtContent>
            <w:tc>
              <w:tcPr>
                <w:tcW w:w="1275" w:type="dxa"/>
                <w:shd w:val="clear" w:color="auto" w:fill="auto"/>
                <w:noWrap/>
                <w:vAlign w:val="bottom"/>
                <w:hideMark/>
              </w:tcPr>
              <w:p w14:paraId="17ADA730"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1659CA70" w14:textId="77777777" w:rsidTr="00F026D3">
        <w:trPr>
          <w:cantSplit/>
          <w:trHeight w:val="283"/>
        </w:trPr>
        <w:tc>
          <w:tcPr>
            <w:tcW w:w="6091" w:type="dxa"/>
            <w:shd w:val="clear" w:color="auto" w:fill="auto"/>
            <w:noWrap/>
            <w:vAlign w:val="center"/>
            <w:hideMark/>
          </w:tcPr>
          <w:p w14:paraId="49DC3611"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LiDAR - point clouds</w:t>
            </w:r>
          </w:p>
        </w:tc>
        <w:sdt>
          <w:sdtPr>
            <w:rPr>
              <w:rFonts w:cs="Times New Roman"/>
              <w:sz w:val="20"/>
              <w:szCs w:val="20"/>
              <w:lang w:val="en-US"/>
            </w:rPr>
            <w:id w:val="-1585830645"/>
            <w14:checkbox>
              <w14:checked w14:val="0"/>
              <w14:checkedState w14:val="2612" w14:font="MS Gothic"/>
              <w14:uncheckedState w14:val="2610" w14:font="MS Gothic"/>
            </w14:checkbox>
          </w:sdtPr>
          <w:sdtContent>
            <w:tc>
              <w:tcPr>
                <w:tcW w:w="1275" w:type="dxa"/>
                <w:shd w:val="clear" w:color="auto" w:fill="auto"/>
                <w:noWrap/>
                <w:vAlign w:val="center"/>
                <w:hideMark/>
              </w:tcPr>
              <w:p w14:paraId="20131001"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CE2FE5" w14:paraId="7D7ECD00" w14:textId="77777777" w:rsidTr="00F026D3">
        <w:trPr>
          <w:cantSplit/>
          <w:trHeight w:val="283"/>
        </w:trPr>
        <w:tc>
          <w:tcPr>
            <w:tcW w:w="6091" w:type="dxa"/>
            <w:shd w:val="clear" w:color="auto" w:fill="auto"/>
            <w:noWrap/>
            <w:vAlign w:val="center"/>
            <w:hideMark/>
          </w:tcPr>
          <w:p w14:paraId="0DB7D686"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Other</w:t>
            </w:r>
            <w:r w:rsidRPr="00CE2FE5">
              <w:rPr>
                <w:rFonts w:cs="Times New Roman"/>
                <w:sz w:val="20"/>
                <w:szCs w:val="20"/>
                <w:lang w:val="en-US"/>
              </w:rPr>
              <w:t>**</w:t>
            </w:r>
          </w:p>
        </w:tc>
        <w:sdt>
          <w:sdtPr>
            <w:rPr>
              <w:rFonts w:cs="Times New Roman"/>
              <w:sz w:val="20"/>
              <w:szCs w:val="20"/>
              <w:lang w:val="en-US"/>
            </w:rPr>
            <w:id w:val="1556580637"/>
            <w14:checkbox>
              <w14:checked w14:val="0"/>
              <w14:checkedState w14:val="2612" w14:font="MS Gothic"/>
              <w14:uncheckedState w14:val="2610" w14:font="MS Gothic"/>
            </w14:checkbox>
          </w:sdtPr>
          <w:sdtContent>
            <w:tc>
              <w:tcPr>
                <w:tcW w:w="1275" w:type="dxa"/>
                <w:shd w:val="clear" w:color="auto" w:fill="auto"/>
                <w:noWrap/>
                <w:vAlign w:val="bottom"/>
                <w:hideMark/>
              </w:tcPr>
              <w:p w14:paraId="60AD901F" w14:textId="77777777" w:rsidR="00816081" w:rsidRPr="002536D1" w:rsidRDefault="00816081" w:rsidP="00F026D3">
                <w:pPr>
                  <w:spacing w:after="0" w:line="240" w:lineRule="auto"/>
                  <w:jc w:val="center"/>
                  <w:rPr>
                    <w:rFonts w:cs="Times New Roman"/>
                    <w:i/>
                    <w:iCs/>
                    <w:sz w:val="20"/>
                    <w:szCs w:val="20"/>
                    <w:lang w:val="en-US"/>
                  </w:rPr>
                </w:pPr>
                <w:r w:rsidRPr="00CE2FE5">
                  <w:rPr>
                    <w:rFonts w:ascii="MS Gothic" w:eastAsia="MS Gothic" w:hAnsi="MS Gothic" w:cs="Times New Roman" w:hint="eastAsia"/>
                    <w:sz w:val="20"/>
                    <w:szCs w:val="20"/>
                    <w:lang w:val="en-US"/>
                  </w:rPr>
                  <w:t>☐</w:t>
                </w:r>
              </w:p>
            </w:tc>
          </w:sdtContent>
        </w:sdt>
      </w:tr>
    </w:tbl>
    <w:p w14:paraId="048B6DBE" w14:textId="77777777" w:rsidR="00816081" w:rsidRDefault="00816081" w:rsidP="00816081">
      <w:pPr>
        <w:pStyle w:val="Heading4"/>
        <w:numPr>
          <w:ilvl w:val="0"/>
          <w:numId w:val="0"/>
        </w:numPr>
        <w:rPr>
          <w:i/>
          <w:iCs/>
          <w:lang w:val="en-GB"/>
        </w:rPr>
      </w:pPr>
      <w:r w:rsidRPr="000B3111">
        <w:rPr>
          <w:i/>
          <w:iCs/>
          <w:lang w:val="en-GB"/>
        </w:rPr>
        <w:t>Justification of the use-case selection</w:t>
      </w:r>
    </w:p>
    <w:p w14:paraId="698E912B" w14:textId="43E79595" w:rsidR="00816081" w:rsidRDefault="00432AD8" w:rsidP="00816081">
      <w:pPr>
        <w:pStyle w:val="BodyText"/>
        <w:rPr>
          <w:lang w:val="en-GB"/>
        </w:rPr>
      </w:pPr>
      <w:r w:rsidRPr="00432AD8">
        <w:rPr>
          <w:lang w:val="en-GB"/>
        </w:rPr>
        <w:t xml:space="preserve">A drone can be used to inspect threatened areas more quickly during a fire in a natural environment with this example of use. With real-time observation and transmission for the purpose of finding fire hazards. </w:t>
      </w:r>
    </w:p>
    <w:p w14:paraId="599E0E8F" w14:textId="0349A276" w:rsidR="00432AD8" w:rsidRDefault="00432AD8">
      <w:pPr>
        <w:overflowPunct/>
        <w:autoSpaceDE/>
        <w:autoSpaceDN/>
        <w:adjustRightInd/>
        <w:spacing w:after="200"/>
        <w:jc w:val="left"/>
        <w:textAlignment w:val="auto"/>
        <w:rPr>
          <w:rFonts w:cs="Times New Roman"/>
          <w:szCs w:val="24"/>
          <w:lang w:eastAsia="hu-HU"/>
        </w:rPr>
      </w:pPr>
      <w:r>
        <w:br w:type="page"/>
      </w:r>
    </w:p>
    <w:p w14:paraId="68AEBE55" w14:textId="77777777" w:rsidR="00432AD8" w:rsidRDefault="00432AD8" w:rsidP="00432AD8">
      <w:pPr>
        <w:overflowPunct/>
        <w:autoSpaceDE/>
        <w:adjustRightInd/>
        <w:spacing w:after="160" w:line="256" w:lineRule="auto"/>
        <w:jc w:val="center"/>
        <w:rPr>
          <w:rFonts w:cs="Times New Roman"/>
          <w:b/>
          <w:bCs/>
          <w:sz w:val="28"/>
          <w:szCs w:val="28"/>
          <w:lang w:val="en-US"/>
        </w:rPr>
      </w:pPr>
      <w:r>
        <w:rPr>
          <w:rFonts w:cs="Times New Roman"/>
          <w:b/>
          <w:bCs/>
          <w:sz w:val="28"/>
          <w:szCs w:val="28"/>
          <w:lang w:val="en-US"/>
        </w:rPr>
        <w:lastRenderedPageBreak/>
        <w:t>USE CASE No. 2</w:t>
      </w:r>
    </w:p>
    <w:tbl>
      <w:tblPr>
        <w:tblStyle w:val="TableGrid"/>
        <w:tblW w:w="9067" w:type="dxa"/>
        <w:tblLook w:val="04A0" w:firstRow="1" w:lastRow="0" w:firstColumn="1" w:lastColumn="0" w:noHBand="0" w:noVBand="1"/>
      </w:tblPr>
      <w:tblGrid>
        <w:gridCol w:w="1696"/>
        <w:gridCol w:w="7371"/>
      </w:tblGrid>
      <w:tr w:rsidR="00432AD8" w14:paraId="7C7F1B23" w14:textId="77777777" w:rsidTr="00432AD8">
        <w:trPr>
          <w:cantSplit/>
          <w:trHeight w:val="428"/>
        </w:trPr>
        <w:tc>
          <w:tcPr>
            <w:tcW w:w="1696" w:type="dxa"/>
            <w:tcBorders>
              <w:top w:val="single" w:sz="4" w:space="0" w:color="auto"/>
              <w:left w:val="single" w:sz="4" w:space="0" w:color="auto"/>
              <w:bottom w:val="single" w:sz="4" w:space="0" w:color="auto"/>
              <w:right w:val="single" w:sz="4" w:space="0" w:color="auto"/>
            </w:tcBorders>
            <w:hideMark/>
          </w:tcPr>
          <w:p w14:paraId="12C8B9A5" w14:textId="77777777" w:rsidR="00432AD8" w:rsidRDefault="00432AD8">
            <w:pPr>
              <w:spacing w:after="0"/>
              <w:jc w:val="left"/>
              <w:rPr>
                <w:rFonts w:cs="Times New Roman"/>
                <w:szCs w:val="24"/>
                <w:lang w:val="en-US"/>
              </w:rPr>
            </w:pPr>
            <w:r>
              <w:rPr>
                <w:rFonts w:cs="Times New Roman"/>
                <w:szCs w:val="24"/>
                <w:lang w:val="en-US"/>
              </w:rPr>
              <w:t xml:space="preserve">Title: </w:t>
            </w:r>
          </w:p>
        </w:tc>
        <w:tc>
          <w:tcPr>
            <w:tcW w:w="7371" w:type="dxa"/>
            <w:tcBorders>
              <w:top w:val="single" w:sz="4" w:space="0" w:color="auto"/>
              <w:left w:val="single" w:sz="4" w:space="0" w:color="auto"/>
              <w:bottom w:val="single" w:sz="4" w:space="0" w:color="auto"/>
              <w:right w:val="single" w:sz="4" w:space="0" w:color="auto"/>
            </w:tcBorders>
            <w:hideMark/>
          </w:tcPr>
          <w:p w14:paraId="39869E99" w14:textId="77777777" w:rsidR="00432AD8" w:rsidRDefault="00432AD8">
            <w:pPr>
              <w:spacing w:after="0"/>
              <w:jc w:val="left"/>
              <w:rPr>
                <w:rFonts w:cs="Times New Roman"/>
                <w:lang w:val="sl-SI"/>
              </w:rPr>
            </w:pPr>
            <w:r>
              <w:rPr>
                <w:rFonts w:cs="Times New Roman"/>
                <w:lang w:val="en"/>
              </w:rPr>
              <w:t>Monitoring of the fire scene after the intervention</w:t>
            </w:r>
          </w:p>
        </w:tc>
      </w:tr>
      <w:tr w:rsidR="00432AD8" w14:paraId="7B72CCF9" w14:textId="77777777" w:rsidTr="00432AD8">
        <w:trPr>
          <w:cantSplit/>
          <w:trHeight w:val="410"/>
        </w:trPr>
        <w:tc>
          <w:tcPr>
            <w:tcW w:w="1696" w:type="dxa"/>
            <w:tcBorders>
              <w:top w:val="single" w:sz="4" w:space="0" w:color="auto"/>
              <w:left w:val="single" w:sz="4" w:space="0" w:color="auto"/>
              <w:bottom w:val="single" w:sz="4" w:space="0" w:color="auto"/>
              <w:right w:val="single" w:sz="4" w:space="0" w:color="auto"/>
            </w:tcBorders>
            <w:hideMark/>
          </w:tcPr>
          <w:p w14:paraId="3340F976" w14:textId="77777777" w:rsidR="00432AD8" w:rsidRDefault="00432AD8">
            <w:pPr>
              <w:spacing w:after="0"/>
              <w:jc w:val="left"/>
              <w:rPr>
                <w:rFonts w:cs="Times New Roman"/>
                <w:lang w:val="en-US"/>
              </w:rPr>
            </w:pPr>
            <w:r>
              <w:rPr>
                <w:rFonts w:cs="Times New Roman"/>
                <w:lang w:val="en-US"/>
              </w:rPr>
              <w:t>Description</w:t>
            </w:r>
            <w:r>
              <w:rPr>
                <w:rFonts w:cs="Times New Roman"/>
                <w:sz w:val="22"/>
                <w:lang w:val="en-US"/>
              </w:rPr>
              <w:t>:</w:t>
            </w:r>
          </w:p>
        </w:tc>
        <w:tc>
          <w:tcPr>
            <w:tcW w:w="7371" w:type="dxa"/>
            <w:tcBorders>
              <w:top w:val="single" w:sz="4" w:space="0" w:color="auto"/>
              <w:left w:val="single" w:sz="4" w:space="0" w:color="auto"/>
              <w:bottom w:val="single" w:sz="4" w:space="0" w:color="auto"/>
              <w:right w:val="single" w:sz="4" w:space="0" w:color="auto"/>
            </w:tcBorders>
            <w:hideMark/>
          </w:tcPr>
          <w:p w14:paraId="5EAF057F" w14:textId="77777777" w:rsidR="00432AD8" w:rsidRDefault="00432AD8">
            <w:pPr>
              <w:spacing w:after="0"/>
              <w:jc w:val="left"/>
              <w:rPr>
                <w:rFonts w:cs="Times New Roman"/>
                <w:lang w:val="sl-SI"/>
              </w:rPr>
            </w:pPr>
            <w:r>
              <w:rPr>
                <w:rFonts w:cs="Times New Roman"/>
                <w:lang w:val="en"/>
              </w:rPr>
              <w:t>Analysis of the fire after the intervention allows to analyze the damage caused by the fire. Data obtained with the help of a drone, such as mapping and creating a 3D model and analyzing the fire area</w:t>
            </w:r>
            <w:r>
              <w:rPr>
                <w:rFonts w:cs="Times New Roman"/>
                <w:lang w:val="en-US"/>
              </w:rPr>
              <w:t xml:space="preserve">. </w:t>
            </w:r>
          </w:p>
        </w:tc>
      </w:tr>
    </w:tbl>
    <w:p w14:paraId="7E2E659D" w14:textId="77777777" w:rsidR="00432AD8" w:rsidRDefault="00432AD8" w:rsidP="00432AD8">
      <w:pPr>
        <w:spacing w:after="0"/>
      </w:pPr>
    </w:p>
    <w:tbl>
      <w:tblPr>
        <w:tblW w:w="7366" w:type="dxa"/>
        <w:tblLook w:val="04A0" w:firstRow="1" w:lastRow="0" w:firstColumn="1" w:lastColumn="0" w:noHBand="0" w:noVBand="1"/>
      </w:tblPr>
      <w:tblGrid>
        <w:gridCol w:w="6091"/>
        <w:gridCol w:w="1275"/>
      </w:tblGrid>
      <w:tr w:rsidR="00432AD8" w14:paraId="4588399A" w14:textId="77777777" w:rsidTr="00432AD8">
        <w:trPr>
          <w:cantSplit/>
          <w:trHeight w:val="283"/>
        </w:trPr>
        <w:tc>
          <w:tcPr>
            <w:tcW w:w="6091" w:type="dxa"/>
            <w:tcBorders>
              <w:top w:val="nil"/>
              <w:left w:val="nil"/>
              <w:bottom w:val="single" w:sz="4" w:space="0" w:color="auto"/>
              <w:right w:val="nil"/>
            </w:tcBorders>
            <w:noWrap/>
            <w:vAlign w:val="center"/>
            <w:hideMark/>
          </w:tcPr>
          <w:p w14:paraId="54FD2D4C" w14:textId="77777777" w:rsidR="00432AD8" w:rsidRDefault="00432AD8">
            <w:pPr>
              <w:spacing w:after="0" w:line="240" w:lineRule="auto"/>
              <w:jc w:val="left"/>
              <w:rPr>
                <w:rFonts w:cs="Times New Roman"/>
                <w:i/>
                <w:iCs/>
                <w:kern w:val="2"/>
                <w:sz w:val="20"/>
                <w:szCs w:val="20"/>
                <w:lang w:val="en-US"/>
                <w14:ligatures w14:val="standardContextual"/>
              </w:rPr>
            </w:pPr>
            <w:r>
              <w:rPr>
                <w:rFonts w:cs="Times New Roman"/>
                <w:i/>
                <w:iCs/>
                <w:kern w:val="2"/>
                <w:sz w:val="20"/>
                <w:szCs w:val="20"/>
                <w:lang w:val="en-US"/>
                <w14:ligatures w14:val="standardContextual"/>
              </w:rPr>
              <w:t>FIELD / SCOPE OF ACTION</w:t>
            </w:r>
          </w:p>
        </w:tc>
        <w:tc>
          <w:tcPr>
            <w:tcW w:w="1275" w:type="dxa"/>
            <w:tcBorders>
              <w:top w:val="nil"/>
              <w:left w:val="nil"/>
              <w:bottom w:val="single" w:sz="4" w:space="0" w:color="auto"/>
              <w:right w:val="nil"/>
            </w:tcBorders>
            <w:noWrap/>
            <w:vAlign w:val="center"/>
            <w:hideMark/>
          </w:tcPr>
          <w:p w14:paraId="0FBFA0CB" w14:textId="77777777" w:rsidR="00432AD8" w:rsidRDefault="00432AD8">
            <w:pPr>
              <w:spacing w:after="0" w:line="240" w:lineRule="auto"/>
              <w:jc w:val="center"/>
              <w:rPr>
                <w:rFonts w:cs="Times New Roman"/>
                <w:i/>
                <w:iCs/>
                <w:kern w:val="2"/>
                <w:sz w:val="20"/>
                <w:szCs w:val="20"/>
                <w:lang w:val="en-US"/>
                <w14:ligatures w14:val="standardContextual"/>
              </w:rPr>
            </w:pPr>
            <w:r>
              <w:rPr>
                <w:rFonts w:cs="Times New Roman"/>
                <w:i/>
                <w:iCs/>
                <w:kern w:val="2"/>
                <w:sz w:val="20"/>
                <w:szCs w:val="20"/>
                <w:lang w:val="en-US"/>
                <w14:ligatures w14:val="standardContextual"/>
              </w:rPr>
              <w:t>Check</w:t>
            </w:r>
          </w:p>
        </w:tc>
      </w:tr>
      <w:tr w:rsidR="00432AD8" w14:paraId="73DA8081" w14:textId="77777777" w:rsidTr="00432AD8">
        <w:trPr>
          <w:cantSplit/>
          <w:trHeight w:val="283"/>
        </w:trPr>
        <w:tc>
          <w:tcPr>
            <w:tcW w:w="6091" w:type="dxa"/>
            <w:tcBorders>
              <w:top w:val="single" w:sz="4" w:space="0" w:color="auto"/>
              <w:left w:val="nil"/>
              <w:bottom w:val="nil"/>
              <w:right w:val="nil"/>
            </w:tcBorders>
            <w:noWrap/>
            <w:vAlign w:val="center"/>
            <w:hideMark/>
          </w:tcPr>
          <w:p w14:paraId="1616A915"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Prevention and mitigation</w:t>
            </w:r>
          </w:p>
        </w:tc>
        <w:sdt>
          <w:sdtPr>
            <w:rPr>
              <w:rFonts w:cs="Times New Roman"/>
              <w:kern w:val="2"/>
              <w:sz w:val="20"/>
              <w:szCs w:val="20"/>
              <w:lang w:val="en-US"/>
              <w14:ligatures w14:val="standardContextual"/>
            </w:rPr>
            <w:id w:val="1118797765"/>
            <w14:checkbox>
              <w14:checked w14:val="0"/>
              <w14:checkedState w14:val="2612" w14:font="MS Gothic"/>
              <w14:uncheckedState w14:val="2610" w14:font="MS Gothic"/>
            </w14:checkbox>
          </w:sdtPr>
          <w:sdtContent>
            <w:tc>
              <w:tcPr>
                <w:tcW w:w="1275" w:type="dxa"/>
                <w:tcBorders>
                  <w:top w:val="single" w:sz="4" w:space="0" w:color="auto"/>
                  <w:left w:val="nil"/>
                  <w:bottom w:val="nil"/>
                  <w:right w:val="nil"/>
                </w:tcBorders>
                <w:noWrap/>
                <w:vAlign w:val="center"/>
                <w:hideMark/>
              </w:tcPr>
              <w:p w14:paraId="7E613FD3"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4D5182FD" w14:textId="77777777" w:rsidTr="00432AD8">
        <w:trPr>
          <w:cantSplit/>
          <w:trHeight w:val="283"/>
        </w:trPr>
        <w:tc>
          <w:tcPr>
            <w:tcW w:w="6091" w:type="dxa"/>
            <w:noWrap/>
            <w:vAlign w:val="center"/>
            <w:hideMark/>
          </w:tcPr>
          <w:p w14:paraId="2080C2A3"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Active wildfire response</w:t>
            </w:r>
          </w:p>
        </w:tc>
        <w:sdt>
          <w:sdtPr>
            <w:rPr>
              <w:rFonts w:cs="Times New Roman"/>
              <w:kern w:val="2"/>
              <w:sz w:val="20"/>
              <w:szCs w:val="20"/>
              <w:lang w:val="en-US"/>
              <w14:ligatures w14:val="standardContextual"/>
            </w:rPr>
            <w:id w:val="312602689"/>
            <w14:checkbox>
              <w14:checked w14:val="0"/>
              <w14:checkedState w14:val="2612" w14:font="MS Gothic"/>
              <w14:uncheckedState w14:val="2610" w14:font="MS Gothic"/>
            </w14:checkbox>
          </w:sdtPr>
          <w:sdtContent>
            <w:tc>
              <w:tcPr>
                <w:tcW w:w="1275" w:type="dxa"/>
                <w:noWrap/>
                <w:vAlign w:val="center"/>
                <w:hideMark/>
              </w:tcPr>
              <w:p w14:paraId="06B79EBE"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28043E21" w14:textId="77777777" w:rsidTr="00432AD8">
        <w:trPr>
          <w:cantSplit/>
          <w:trHeight w:val="283"/>
        </w:trPr>
        <w:tc>
          <w:tcPr>
            <w:tcW w:w="6091" w:type="dxa"/>
            <w:noWrap/>
            <w:vAlign w:val="center"/>
            <w:hideMark/>
          </w:tcPr>
          <w:p w14:paraId="4B1B04F1"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Post-fire status damage assessment</w:t>
            </w:r>
          </w:p>
        </w:tc>
        <w:sdt>
          <w:sdtPr>
            <w:rPr>
              <w:rFonts w:cs="Times New Roman"/>
              <w:kern w:val="2"/>
              <w:sz w:val="20"/>
              <w:szCs w:val="20"/>
              <w:lang w:val="en-US"/>
              <w14:ligatures w14:val="standardContextual"/>
            </w:rPr>
            <w:id w:val="1455909463"/>
            <w14:checkbox>
              <w14:checked w14:val="1"/>
              <w14:checkedState w14:val="2612" w14:font="MS Gothic"/>
              <w14:uncheckedState w14:val="2610" w14:font="MS Gothic"/>
            </w14:checkbox>
          </w:sdtPr>
          <w:sdtContent>
            <w:tc>
              <w:tcPr>
                <w:tcW w:w="1275" w:type="dxa"/>
                <w:noWrap/>
                <w:vAlign w:val="center"/>
                <w:hideMark/>
              </w:tcPr>
              <w:p w14:paraId="66997401"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bl>
    <w:p w14:paraId="45D043D1" w14:textId="77777777" w:rsidR="00432AD8" w:rsidRDefault="00432AD8" w:rsidP="00432AD8">
      <w:pPr>
        <w:spacing w:after="0"/>
      </w:pPr>
    </w:p>
    <w:tbl>
      <w:tblPr>
        <w:tblW w:w="7366" w:type="dxa"/>
        <w:tblLook w:val="04A0" w:firstRow="1" w:lastRow="0" w:firstColumn="1" w:lastColumn="0" w:noHBand="0" w:noVBand="1"/>
      </w:tblPr>
      <w:tblGrid>
        <w:gridCol w:w="6091"/>
        <w:gridCol w:w="1275"/>
      </w:tblGrid>
      <w:tr w:rsidR="00432AD8" w14:paraId="6C29DED2" w14:textId="77777777" w:rsidTr="00432AD8">
        <w:trPr>
          <w:cantSplit/>
          <w:trHeight w:val="283"/>
        </w:trPr>
        <w:tc>
          <w:tcPr>
            <w:tcW w:w="6091" w:type="dxa"/>
            <w:tcBorders>
              <w:top w:val="nil"/>
              <w:left w:val="nil"/>
              <w:bottom w:val="single" w:sz="4" w:space="0" w:color="auto"/>
              <w:right w:val="nil"/>
            </w:tcBorders>
            <w:noWrap/>
            <w:vAlign w:val="center"/>
            <w:hideMark/>
          </w:tcPr>
          <w:p w14:paraId="61C67BDF" w14:textId="77777777" w:rsidR="00432AD8" w:rsidRDefault="00432AD8">
            <w:pPr>
              <w:spacing w:after="0" w:line="240" w:lineRule="auto"/>
              <w:jc w:val="left"/>
              <w:rPr>
                <w:rFonts w:cs="Times New Roman"/>
                <w:i/>
                <w:iCs/>
                <w:kern w:val="2"/>
                <w:sz w:val="20"/>
                <w:szCs w:val="20"/>
                <w:lang w:val="en-US"/>
                <w14:ligatures w14:val="standardContextual"/>
              </w:rPr>
            </w:pPr>
            <w:r>
              <w:rPr>
                <w:rFonts w:cs="Times New Roman"/>
                <w:i/>
                <w:iCs/>
                <w:kern w:val="2"/>
                <w:sz w:val="20"/>
                <w:szCs w:val="20"/>
                <w:lang w:val="en-US"/>
                <w14:ligatures w14:val="standardContextual"/>
              </w:rPr>
              <w:t>MISSION ACTION</w:t>
            </w:r>
          </w:p>
        </w:tc>
        <w:tc>
          <w:tcPr>
            <w:tcW w:w="1275" w:type="dxa"/>
            <w:tcBorders>
              <w:top w:val="nil"/>
              <w:left w:val="nil"/>
              <w:bottom w:val="single" w:sz="4" w:space="0" w:color="auto"/>
              <w:right w:val="nil"/>
            </w:tcBorders>
            <w:noWrap/>
            <w:vAlign w:val="center"/>
            <w:hideMark/>
          </w:tcPr>
          <w:p w14:paraId="168AF6C7" w14:textId="77777777" w:rsidR="00432AD8" w:rsidRDefault="00432AD8">
            <w:pPr>
              <w:spacing w:after="0" w:line="240" w:lineRule="auto"/>
              <w:jc w:val="center"/>
              <w:rPr>
                <w:rFonts w:cs="Times New Roman"/>
                <w:i/>
                <w:iCs/>
                <w:kern w:val="2"/>
                <w:sz w:val="20"/>
                <w:szCs w:val="20"/>
                <w:lang w:val="en-US"/>
                <w14:ligatures w14:val="standardContextual"/>
              </w:rPr>
            </w:pPr>
            <w:r>
              <w:rPr>
                <w:rFonts w:cs="Times New Roman"/>
                <w:i/>
                <w:iCs/>
                <w:kern w:val="2"/>
                <w:sz w:val="20"/>
                <w:szCs w:val="20"/>
                <w:lang w:val="en-US"/>
                <w14:ligatures w14:val="standardContextual"/>
              </w:rPr>
              <w:t>Check</w:t>
            </w:r>
          </w:p>
        </w:tc>
      </w:tr>
      <w:tr w:rsidR="00432AD8" w14:paraId="4AA2E911" w14:textId="77777777" w:rsidTr="00432AD8">
        <w:trPr>
          <w:cantSplit/>
          <w:trHeight w:val="283"/>
        </w:trPr>
        <w:tc>
          <w:tcPr>
            <w:tcW w:w="6091" w:type="dxa"/>
            <w:tcBorders>
              <w:top w:val="single" w:sz="4" w:space="0" w:color="auto"/>
              <w:left w:val="nil"/>
              <w:bottom w:val="nil"/>
              <w:right w:val="nil"/>
            </w:tcBorders>
            <w:noWrap/>
            <w:vAlign w:val="center"/>
            <w:hideMark/>
          </w:tcPr>
          <w:p w14:paraId="1D5616C7"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Real-time visual observation</w:t>
            </w:r>
          </w:p>
        </w:tc>
        <w:sdt>
          <w:sdtPr>
            <w:rPr>
              <w:rFonts w:cs="Times New Roman"/>
              <w:kern w:val="2"/>
              <w:sz w:val="20"/>
              <w:szCs w:val="20"/>
              <w:lang w:val="en-US"/>
              <w14:ligatures w14:val="standardContextual"/>
            </w:rPr>
            <w:id w:val="-467047657"/>
            <w14:checkbox>
              <w14:checked w14:val="0"/>
              <w14:checkedState w14:val="2612" w14:font="MS Gothic"/>
              <w14:uncheckedState w14:val="2610" w14:font="MS Gothic"/>
            </w14:checkbox>
          </w:sdtPr>
          <w:sdtContent>
            <w:tc>
              <w:tcPr>
                <w:tcW w:w="1275" w:type="dxa"/>
                <w:tcBorders>
                  <w:top w:val="single" w:sz="4" w:space="0" w:color="auto"/>
                  <w:left w:val="nil"/>
                  <w:bottom w:val="nil"/>
                  <w:right w:val="nil"/>
                </w:tcBorders>
                <w:noWrap/>
                <w:vAlign w:val="center"/>
                <w:hideMark/>
              </w:tcPr>
              <w:p w14:paraId="0AB486C5"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5AF9CC4A" w14:textId="77777777" w:rsidTr="00432AD8">
        <w:trPr>
          <w:cantSplit/>
          <w:trHeight w:val="283"/>
        </w:trPr>
        <w:tc>
          <w:tcPr>
            <w:tcW w:w="6091" w:type="dxa"/>
            <w:noWrap/>
            <w:vAlign w:val="center"/>
            <w:hideMark/>
          </w:tcPr>
          <w:p w14:paraId="66D3FF2D"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Hot spot detection</w:t>
            </w:r>
          </w:p>
        </w:tc>
        <w:sdt>
          <w:sdtPr>
            <w:rPr>
              <w:rFonts w:cs="Times New Roman"/>
              <w:kern w:val="2"/>
              <w:sz w:val="20"/>
              <w:szCs w:val="20"/>
              <w:lang w:val="en-US"/>
              <w14:ligatures w14:val="standardContextual"/>
            </w:rPr>
            <w:id w:val="-1383097411"/>
            <w14:checkbox>
              <w14:checked w14:val="0"/>
              <w14:checkedState w14:val="2612" w14:font="MS Gothic"/>
              <w14:uncheckedState w14:val="2610" w14:font="MS Gothic"/>
            </w14:checkbox>
          </w:sdtPr>
          <w:sdtContent>
            <w:tc>
              <w:tcPr>
                <w:tcW w:w="1275" w:type="dxa"/>
                <w:noWrap/>
                <w:vAlign w:val="center"/>
                <w:hideMark/>
              </w:tcPr>
              <w:p w14:paraId="6DF13E8E"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07A23662" w14:textId="77777777" w:rsidTr="00432AD8">
        <w:trPr>
          <w:cantSplit/>
          <w:trHeight w:val="283"/>
        </w:trPr>
        <w:tc>
          <w:tcPr>
            <w:tcW w:w="6091" w:type="dxa"/>
            <w:noWrap/>
            <w:vAlign w:val="center"/>
            <w:hideMark/>
          </w:tcPr>
          <w:p w14:paraId="3C1F12B7"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Search for danger</w:t>
            </w:r>
          </w:p>
        </w:tc>
        <w:sdt>
          <w:sdtPr>
            <w:rPr>
              <w:rFonts w:cs="Times New Roman"/>
              <w:kern w:val="2"/>
              <w:sz w:val="20"/>
              <w:szCs w:val="20"/>
              <w:lang w:val="en-US"/>
              <w14:ligatures w14:val="standardContextual"/>
            </w:rPr>
            <w:id w:val="281697871"/>
            <w14:checkbox>
              <w14:checked w14:val="0"/>
              <w14:checkedState w14:val="2612" w14:font="MS Gothic"/>
              <w14:uncheckedState w14:val="2610" w14:font="MS Gothic"/>
            </w14:checkbox>
          </w:sdtPr>
          <w:sdtContent>
            <w:tc>
              <w:tcPr>
                <w:tcW w:w="1275" w:type="dxa"/>
                <w:noWrap/>
                <w:vAlign w:val="center"/>
                <w:hideMark/>
              </w:tcPr>
              <w:p w14:paraId="0F1DDC89"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122580DE" w14:textId="77777777" w:rsidTr="00432AD8">
        <w:trPr>
          <w:cantSplit/>
          <w:trHeight w:val="283"/>
        </w:trPr>
        <w:tc>
          <w:tcPr>
            <w:tcW w:w="6091" w:type="dxa"/>
            <w:noWrap/>
            <w:vAlign w:val="center"/>
            <w:hideMark/>
          </w:tcPr>
          <w:p w14:paraId="750D136F"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Security and technical escort</w:t>
            </w:r>
          </w:p>
        </w:tc>
        <w:sdt>
          <w:sdtPr>
            <w:rPr>
              <w:rFonts w:cs="Times New Roman"/>
              <w:kern w:val="2"/>
              <w:sz w:val="20"/>
              <w:szCs w:val="20"/>
              <w:lang w:val="en-US"/>
              <w14:ligatures w14:val="standardContextual"/>
            </w:rPr>
            <w:id w:val="1542938116"/>
            <w14:checkbox>
              <w14:checked w14:val="0"/>
              <w14:checkedState w14:val="2612" w14:font="MS Gothic"/>
              <w14:uncheckedState w14:val="2610" w14:font="MS Gothic"/>
            </w14:checkbox>
          </w:sdtPr>
          <w:sdtContent>
            <w:tc>
              <w:tcPr>
                <w:tcW w:w="1275" w:type="dxa"/>
                <w:noWrap/>
                <w:vAlign w:val="center"/>
                <w:hideMark/>
              </w:tcPr>
              <w:p w14:paraId="11AF6E41"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63F2FCCD" w14:textId="77777777" w:rsidTr="00432AD8">
        <w:trPr>
          <w:cantSplit/>
          <w:trHeight w:val="283"/>
        </w:trPr>
        <w:tc>
          <w:tcPr>
            <w:tcW w:w="6091" w:type="dxa"/>
            <w:noWrap/>
            <w:vAlign w:val="center"/>
            <w:hideMark/>
          </w:tcPr>
          <w:p w14:paraId="43CD828A"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Logistic support</w:t>
            </w:r>
          </w:p>
        </w:tc>
        <w:sdt>
          <w:sdtPr>
            <w:rPr>
              <w:rFonts w:cs="Times New Roman"/>
              <w:kern w:val="2"/>
              <w:sz w:val="20"/>
              <w:szCs w:val="20"/>
              <w:lang w:val="en-US"/>
              <w14:ligatures w14:val="standardContextual"/>
            </w:rPr>
            <w:id w:val="297184882"/>
            <w14:checkbox>
              <w14:checked w14:val="0"/>
              <w14:checkedState w14:val="2612" w14:font="MS Gothic"/>
              <w14:uncheckedState w14:val="2610" w14:font="MS Gothic"/>
            </w14:checkbox>
          </w:sdtPr>
          <w:sdtContent>
            <w:tc>
              <w:tcPr>
                <w:tcW w:w="1275" w:type="dxa"/>
                <w:noWrap/>
                <w:vAlign w:val="center"/>
                <w:hideMark/>
              </w:tcPr>
              <w:p w14:paraId="3E15C352"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1C11FEC7" w14:textId="77777777" w:rsidTr="00432AD8">
        <w:trPr>
          <w:cantSplit/>
          <w:trHeight w:val="283"/>
        </w:trPr>
        <w:tc>
          <w:tcPr>
            <w:tcW w:w="6091" w:type="dxa"/>
            <w:noWrap/>
            <w:vAlign w:val="center"/>
            <w:hideMark/>
          </w:tcPr>
          <w:p w14:paraId="7BD92068"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Support in firefighting operations</w:t>
            </w:r>
          </w:p>
        </w:tc>
        <w:sdt>
          <w:sdtPr>
            <w:rPr>
              <w:rFonts w:cs="Times New Roman"/>
              <w:kern w:val="2"/>
              <w:sz w:val="20"/>
              <w:szCs w:val="20"/>
              <w:lang w:val="en-US"/>
              <w14:ligatures w14:val="standardContextual"/>
            </w:rPr>
            <w:id w:val="-1146275985"/>
            <w14:checkbox>
              <w14:checked w14:val="0"/>
              <w14:checkedState w14:val="2612" w14:font="MS Gothic"/>
              <w14:uncheckedState w14:val="2610" w14:font="MS Gothic"/>
            </w14:checkbox>
          </w:sdtPr>
          <w:sdtContent>
            <w:tc>
              <w:tcPr>
                <w:tcW w:w="1275" w:type="dxa"/>
                <w:noWrap/>
                <w:vAlign w:val="center"/>
                <w:hideMark/>
              </w:tcPr>
              <w:p w14:paraId="53BD311D"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53C7B6ED" w14:textId="77777777" w:rsidTr="00432AD8">
        <w:trPr>
          <w:cantSplit/>
          <w:trHeight w:val="283"/>
        </w:trPr>
        <w:tc>
          <w:tcPr>
            <w:tcW w:w="6091" w:type="dxa"/>
            <w:noWrap/>
            <w:vAlign w:val="center"/>
            <w:hideMark/>
          </w:tcPr>
          <w:p w14:paraId="7967D894"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Post-event investigation and analysis</w:t>
            </w:r>
          </w:p>
        </w:tc>
        <w:sdt>
          <w:sdtPr>
            <w:rPr>
              <w:rFonts w:cs="Times New Roman"/>
              <w:kern w:val="2"/>
              <w:sz w:val="20"/>
              <w:szCs w:val="20"/>
              <w:lang w:val="en-US"/>
              <w14:ligatures w14:val="standardContextual"/>
            </w:rPr>
            <w:id w:val="21215919"/>
            <w14:checkbox>
              <w14:checked w14:val="1"/>
              <w14:checkedState w14:val="2612" w14:font="MS Gothic"/>
              <w14:uncheckedState w14:val="2610" w14:font="MS Gothic"/>
            </w14:checkbox>
          </w:sdtPr>
          <w:sdtContent>
            <w:tc>
              <w:tcPr>
                <w:tcW w:w="1275" w:type="dxa"/>
                <w:noWrap/>
                <w:vAlign w:val="center"/>
                <w:hideMark/>
              </w:tcPr>
              <w:p w14:paraId="1FECA020"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60994796" w14:textId="77777777" w:rsidTr="00432AD8">
        <w:trPr>
          <w:cantSplit/>
          <w:trHeight w:val="283"/>
        </w:trPr>
        <w:tc>
          <w:tcPr>
            <w:tcW w:w="6091" w:type="dxa"/>
            <w:noWrap/>
            <w:vAlign w:val="center"/>
            <w:hideMark/>
          </w:tcPr>
          <w:p w14:paraId="2FC190FE"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Data collection</w:t>
            </w:r>
          </w:p>
        </w:tc>
        <w:sdt>
          <w:sdtPr>
            <w:rPr>
              <w:rFonts w:cs="Times New Roman"/>
              <w:kern w:val="2"/>
              <w:sz w:val="20"/>
              <w:szCs w:val="20"/>
              <w:lang w:val="en-US"/>
              <w14:ligatures w14:val="standardContextual"/>
            </w:rPr>
            <w:id w:val="1045567235"/>
            <w14:checkbox>
              <w14:checked w14:val="1"/>
              <w14:checkedState w14:val="2612" w14:font="MS Gothic"/>
              <w14:uncheckedState w14:val="2610" w14:font="MS Gothic"/>
            </w14:checkbox>
          </w:sdtPr>
          <w:sdtContent>
            <w:tc>
              <w:tcPr>
                <w:tcW w:w="1275" w:type="dxa"/>
                <w:noWrap/>
                <w:vAlign w:val="center"/>
                <w:hideMark/>
              </w:tcPr>
              <w:p w14:paraId="2FE43385"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4FDF62E7" w14:textId="77777777" w:rsidTr="00432AD8">
        <w:trPr>
          <w:cantSplit/>
          <w:trHeight w:val="283"/>
        </w:trPr>
        <w:tc>
          <w:tcPr>
            <w:tcW w:w="6091" w:type="dxa"/>
            <w:noWrap/>
            <w:vAlign w:val="center"/>
            <w:hideMark/>
          </w:tcPr>
          <w:p w14:paraId="735C3043" w14:textId="77777777" w:rsidR="00432AD8" w:rsidRDefault="00432AD8">
            <w:pPr>
              <w:spacing w:after="0" w:line="240" w:lineRule="auto"/>
              <w:jc w:val="left"/>
              <w:rPr>
                <w:rFonts w:cs="Times New Roman"/>
                <w:i/>
                <w:iCs/>
                <w:kern w:val="2"/>
                <w:sz w:val="20"/>
                <w:szCs w:val="20"/>
                <w:lang w:val="en-US"/>
                <w14:ligatures w14:val="standardContextual"/>
              </w:rPr>
            </w:pPr>
            <w:r>
              <w:rPr>
                <w:rFonts w:cs="Times New Roman"/>
                <w:i/>
                <w:iCs/>
                <w:kern w:val="2"/>
                <w:sz w:val="20"/>
                <w:szCs w:val="20"/>
                <w:lang w:val="en-US"/>
                <w14:ligatures w14:val="standardContextual"/>
              </w:rPr>
              <w:t>Other**</w:t>
            </w:r>
          </w:p>
        </w:tc>
        <w:sdt>
          <w:sdtPr>
            <w:rPr>
              <w:rFonts w:cs="Times New Roman"/>
              <w:kern w:val="2"/>
              <w:sz w:val="20"/>
              <w:szCs w:val="20"/>
              <w:lang w:val="en-US"/>
              <w14:ligatures w14:val="standardContextual"/>
            </w:rPr>
            <w:id w:val="371350289"/>
            <w14:checkbox>
              <w14:checked w14:val="0"/>
              <w14:checkedState w14:val="2612" w14:font="MS Gothic"/>
              <w14:uncheckedState w14:val="2610" w14:font="MS Gothic"/>
            </w14:checkbox>
          </w:sdtPr>
          <w:sdtContent>
            <w:tc>
              <w:tcPr>
                <w:tcW w:w="1275" w:type="dxa"/>
                <w:noWrap/>
                <w:vAlign w:val="center"/>
                <w:hideMark/>
              </w:tcPr>
              <w:p w14:paraId="32B47453"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bl>
    <w:p w14:paraId="47E20E16" w14:textId="77777777" w:rsidR="00432AD8" w:rsidRDefault="00432AD8" w:rsidP="00432AD8">
      <w:pPr>
        <w:spacing w:after="0"/>
      </w:pPr>
    </w:p>
    <w:tbl>
      <w:tblPr>
        <w:tblW w:w="7366" w:type="dxa"/>
        <w:tblLook w:val="04A0" w:firstRow="1" w:lastRow="0" w:firstColumn="1" w:lastColumn="0" w:noHBand="0" w:noVBand="1"/>
      </w:tblPr>
      <w:tblGrid>
        <w:gridCol w:w="6091"/>
        <w:gridCol w:w="1275"/>
      </w:tblGrid>
      <w:tr w:rsidR="00432AD8" w14:paraId="74C1CA73" w14:textId="77777777" w:rsidTr="00432AD8">
        <w:trPr>
          <w:cantSplit/>
          <w:trHeight w:val="283"/>
        </w:trPr>
        <w:tc>
          <w:tcPr>
            <w:tcW w:w="6091" w:type="dxa"/>
            <w:tcBorders>
              <w:top w:val="nil"/>
              <w:left w:val="nil"/>
              <w:bottom w:val="single" w:sz="4" w:space="0" w:color="auto"/>
              <w:right w:val="nil"/>
            </w:tcBorders>
            <w:noWrap/>
            <w:vAlign w:val="bottom"/>
            <w:hideMark/>
          </w:tcPr>
          <w:p w14:paraId="4643377C" w14:textId="77777777" w:rsidR="00432AD8" w:rsidRDefault="00432AD8">
            <w:pPr>
              <w:spacing w:after="0" w:line="240" w:lineRule="auto"/>
              <w:rPr>
                <w:rFonts w:cs="Times New Roman"/>
                <w:i/>
                <w:iCs/>
                <w:kern w:val="2"/>
                <w:sz w:val="20"/>
                <w:szCs w:val="20"/>
                <w:lang w:val="en-US"/>
                <w14:ligatures w14:val="standardContextual"/>
              </w:rPr>
            </w:pPr>
            <w:r>
              <w:rPr>
                <w:rFonts w:cs="Times New Roman"/>
                <w:i/>
                <w:iCs/>
                <w:kern w:val="2"/>
                <w:sz w:val="20"/>
                <w:szCs w:val="20"/>
                <w:lang w:val="en-US"/>
                <w14:ligatures w14:val="standardContextual"/>
              </w:rPr>
              <w:t>TECHNIQUES</w:t>
            </w:r>
          </w:p>
        </w:tc>
        <w:tc>
          <w:tcPr>
            <w:tcW w:w="1275" w:type="dxa"/>
            <w:tcBorders>
              <w:top w:val="nil"/>
              <w:left w:val="nil"/>
              <w:bottom w:val="single" w:sz="4" w:space="0" w:color="auto"/>
              <w:right w:val="nil"/>
            </w:tcBorders>
            <w:noWrap/>
            <w:vAlign w:val="bottom"/>
            <w:hideMark/>
          </w:tcPr>
          <w:p w14:paraId="1BB4738E" w14:textId="77777777" w:rsidR="00432AD8" w:rsidRDefault="00432AD8">
            <w:pPr>
              <w:spacing w:after="0" w:line="240" w:lineRule="auto"/>
              <w:jc w:val="center"/>
              <w:rPr>
                <w:rFonts w:cs="Times New Roman"/>
                <w:b/>
                <w:bCs/>
                <w:kern w:val="2"/>
                <w:sz w:val="20"/>
                <w:szCs w:val="20"/>
                <w:lang w:val="en-US"/>
                <w14:ligatures w14:val="standardContextual"/>
              </w:rPr>
            </w:pPr>
            <w:r>
              <w:rPr>
                <w:rFonts w:cs="Times New Roman"/>
                <w:i/>
                <w:iCs/>
                <w:kern w:val="2"/>
                <w:sz w:val="20"/>
                <w:szCs w:val="20"/>
                <w:lang w:val="en-US"/>
                <w14:ligatures w14:val="standardContextual"/>
              </w:rPr>
              <w:t>Check</w:t>
            </w:r>
          </w:p>
        </w:tc>
      </w:tr>
      <w:tr w:rsidR="00432AD8" w14:paraId="222B5C5E" w14:textId="77777777" w:rsidTr="00432AD8">
        <w:trPr>
          <w:cantSplit/>
          <w:trHeight w:val="283"/>
        </w:trPr>
        <w:tc>
          <w:tcPr>
            <w:tcW w:w="6091" w:type="dxa"/>
            <w:tcBorders>
              <w:top w:val="single" w:sz="4" w:space="0" w:color="auto"/>
              <w:left w:val="nil"/>
              <w:bottom w:val="nil"/>
              <w:right w:val="nil"/>
            </w:tcBorders>
            <w:noWrap/>
            <w:vAlign w:val="bottom"/>
            <w:hideMark/>
          </w:tcPr>
          <w:p w14:paraId="4980A300" w14:textId="77777777" w:rsidR="00432AD8" w:rsidRDefault="00432AD8">
            <w:pPr>
              <w:spacing w:after="0" w:line="240" w:lineRule="auto"/>
              <w:rPr>
                <w:rFonts w:cs="Times New Roman"/>
                <w:kern w:val="2"/>
                <w:sz w:val="20"/>
                <w:szCs w:val="20"/>
                <w:lang w:val="en-US"/>
                <w14:ligatures w14:val="standardContextual"/>
              </w:rPr>
            </w:pPr>
            <w:r>
              <w:rPr>
                <w:rFonts w:cs="Times New Roman"/>
                <w:kern w:val="2"/>
                <w:sz w:val="20"/>
                <w:szCs w:val="20"/>
                <w:lang w:val="en-US"/>
                <w14:ligatures w14:val="standardContextual"/>
              </w:rPr>
              <w:t>Real-time Data Transfer</w:t>
            </w:r>
          </w:p>
        </w:tc>
        <w:sdt>
          <w:sdtPr>
            <w:rPr>
              <w:rFonts w:cs="Times New Roman"/>
              <w:kern w:val="2"/>
              <w:sz w:val="20"/>
              <w:szCs w:val="20"/>
              <w:lang w:val="en-US"/>
              <w14:ligatures w14:val="standardContextual"/>
            </w:rPr>
            <w:id w:val="66770676"/>
            <w14:checkbox>
              <w14:checked w14:val="0"/>
              <w14:checkedState w14:val="2612" w14:font="MS Gothic"/>
              <w14:uncheckedState w14:val="2610" w14:font="MS Gothic"/>
            </w14:checkbox>
          </w:sdtPr>
          <w:sdtContent>
            <w:tc>
              <w:tcPr>
                <w:tcW w:w="1275" w:type="dxa"/>
                <w:tcBorders>
                  <w:top w:val="single" w:sz="4" w:space="0" w:color="auto"/>
                  <w:left w:val="nil"/>
                  <w:bottom w:val="nil"/>
                  <w:right w:val="nil"/>
                </w:tcBorders>
                <w:noWrap/>
                <w:vAlign w:val="bottom"/>
                <w:hideMark/>
              </w:tcPr>
              <w:p w14:paraId="66FA0F57"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7911BBD8" w14:textId="77777777" w:rsidTr="00432AD8">
        <w:trPr>
          <w:cantSplit/>
          <w:trHeight w:val="283"/>
        </w:trPr>
        <w:tc>
          <w:tcPr>
            <w:tcW w:w="6091" w:type="dxa"/>
            <w:noWrap/>
            <w:vAlign w:val="bottom"/>
            <w:hideMark/>
          </w:tcPr>
          <w:p w14:paraId="74833ADE" w14:textId="77777777" w:rsidR="00432AD8" w:rsidRDefault="00432AD8">
            <w:pPr>
              <w:spacing w:after="0" w:line="240" w:lineRule="auto"/>
              <w:rPr>
                <w:rFonts w:cs="Times New Roman"/>
                <w:kern w:val="2"/>
                <w:sz w:val="20"/>
                <w:szCs w:val="20"/>
                <w:lang w:val="en-US"/>
                <w14:ligatures w14:val="standardContextual"/>
              </w:rPr>
            </w:pPr>
            <w:r>
              <w:rPr>
                <w:rFonts w:cs="Times New Roman"/>
                <w:kern w:val="2"/>
                <w:sz w:val="20"/>
                <w:szCs w:val="20"/>
                <w:lang w:val="en-US"/>
                <w14:ligatures w14:val="standardContextual"/>
              </w:rPr>
              <w:t>Thermal Imaging</w:t>
            </w:r>
          </w:p>
        </w:tc>
        <w:sdt>
          <w:sdtPr>
            <w:rPr>
              <w:rFonts w:cs="Times New Roman"/>
              <w:kern w:val="2"/>
              <w:sz w:val="20"/>
              <w:szCs w:val="20"/>
              <w:lang w:val="en-US"/>
              <w14:ligatures w14:val="standardContextual"/>
            </w:rPr>
            <w:id w:val="-1150124976"/>
            <w14:checkbox>
              <w14:checked w14:val="0"/>
              <w14:checkedState w14:val="2612" w14:font="MS Gothic"/>
              <w14:uncheckedState w14:val="2610" w14:font="MS Gothic"/>
            </w14:checkbox>
          </w:sdtPr>
          <w:sdtContent>
            <w:tc>
              <w:tcPr>
                <w:tcW w:w="1275" w:type="dxa"/>
                <w:noWrap/>
                <w:vAlign w:val="bottom"/>
                <w:hideMark/>
              </w:tcPr>
              <w:p w14:paraId="697643BE"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74F22552" w14:textId="77777777" w:rsidTr="00432AD8">
        <w:trPr>
          <w:cantSplit/>
          <w:trHeight w:val="283"/>
        </w:trPr>
        <w:tc>
          <w:tcPr>
            <w:tcW w:w="6091" w:type="dxa"/>
            <w:noWrap/>
            <w:vAlign w:val="bottom"/>
            <w:hideMark/>
          </w:tcPr>
          <w:p w14:paraId="386035EB" w14:textId="77777777" w:rsidR="00432AD8" w:rsidRDefault="00432AD8">
            <w:pPr>
              <w:spacing w:after="0" w:line="240" w:lineRule="auto"/>
              <w:rPr>
                <w:rFonts w:cs="Times New Roman"/>
                <w:kern w:val="2"/>
                <w:sz w:val="20"/>
                <w:szCs w:val="20"/>
                <w:lang w:val="en-US"/>
                <w14:ligatures w14:val="standardContextual"/>
              </w:rPr>
            </w:pPr>
            <w:r>
              <w:rPr>
                <w:rFonts w:cs="Times New Roman"/>
                <w:kern w:val="2"/>
                <w:sz w:val="20"/>
                <w:szCs w:val="20"/>
                <w:lang w:val="en-US"/>
                <w14:ligatures w14:val="standardContextual"/>
              </w:rPr>
              <w:t>Live Video Streaming</w:t>
            </w:r>
          </w:p>
        </w:tc>
        <w:sdt>
          <w:sdtPr>
            <w:rPr>
              <w:rFonts w:cs="Times New Roman"/>
              <w:kern w:val="2"/>
              <w:sz w:val="20"/>
              <w:szCs w:val="20"/>
              <w:lang w:val="en-US"/>
              <w14:ligatures w14:val="standardContextual"/>
            </w:rPr>
            <w:id w:val="1611472668"/>
            <w14:checkbox>
              <w14:checked w14:val="0"/>
              <w14:checkedState w14:val="2612" w14:font="MS Gothic"/>
              <w14:uncheckedState w14:val="2610" w14:font="MS Gothic"/>
            </w14:checkbox>
          </w:sdtPr>
          <w:sdtContent>
            <w:tc>
              <w:tcPr>
                <w:tcW w:w="1275" w:type="dxa"/>
                <w:noWrap/>
                <w:vAlign w:val="bottom"/>
                <w:hideMark/>
              </w:tcPr>
              <w:p w14:paraId="5E015A4D"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2519E282" w14:textId="77777777" w:rsidTr="00432AD8">
        <w:trPr>
          <w:cantSplit/>
          <w:trHeight w:val="283"/>
        </w:trPr>
        <w:tc>
          <w:tcPr>
            <w:tcW w:w="6091" w:type="dxa"/>
            <w:noWrap/>
            <w:vAlign w:val="bottom"/>
            <w:hideMark/>
          </w:tcPr>
          <w:p w14:paraId="088EA378" w14:textId="77777777" w:rsidR="00432AD8" w:rsidRDefault="00432AD8">
            <w:pPr>
              <w:spacing w:after="0" w:line="240" w:lineRule="auto"/>
              <w:rPr>
                <w:rFonts w:cs="Times New Roman"/>
                <w:kern w:val="2"/>
                <w:sz w:val="20"/>
                <w:szCs w:val="20"/>
                <w:lang w:val="en-US"/>
                <w14:ligatures w14:val="standardContextual"/>
              </w:rPr>
            </w:pPr>
            <w:r>
              <w:rPr>
                <w:rFonts w:cs="Times New Roman"/>
                <w:kern w:val="2"/>
                <w:sz w:val="20"/>
                <w:szCs w:val="20"/>
                <w:lang w:val="en-US"/>
                <w14:ligatures w14:val="standardContextual"/>
              </w:rPr>
              <w:t>Geometrical evaluation (range, bearing, POI)</w:t>
            </w:r>
          </w:p>
        </w:tc>
        <w:sdt>
          <w:sdtPr>
            <w:rPr>
              <w:rFonts w:cs="Times New Roman"/>
              <w:kern w:val="2"/>
              <w:sz w:val="20"/>
              <w:szCs w:val="20"/>
              <w:lang w:val="en-US"/>
              <w14:ligatures w14:val="standardContextual"/>
            </w:rPr>
            <w:id w:val="-894738698"/>
            <w14:checkbox>
              <w14:checked w14:val="0"/>
              <w14:checkedState w14:val="2612" w14:font="MS Gothic"/>
              <w14:uncheckedState w14:val="2610" w14:font="MS Gothic"/>
            </w14:checkbox>
          </w:sdtPr>
          <w:sdtContent>
            <w:tc>
              <w:tcPr>
                <w:tcW w:w="1275" w:type="dxa"/>
                <w:noWrap/>
                <w:vAlign w:val="bottom"/>
                <w:hideMark/>
              </w:tcPr>
              <w:p w14:paraId="6321DCA0"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6AA8610C" w14:textId="77777777" w:rsidTr="00432AD8">
        <w:trPr>
          <w:cantSplit/>
          <w:trHeight w:val="283"/>
        </w:trPr>
        <w:tc>
          <w:tcPr>
            <w:tcW w:w="6091" w:type="dxa"/>
            <w:noWrap/>
            <w:vAlign w:val="bottom"/>
            <w:hideMark/>
          </w:tcPr>
          <w:p w14:paraId="6D135CC8" w14:textId="77777777" w:rsidR="00432AD8" w:rsidRDefault="00432AD8">
            <w:pPr>
              <w:spacing w:after="0" w:line="240" w:lineRule="auto"/>
              <w:rPr>
                <w:rFonts w:cs="Times New Roman"/>
                <w:kern w:val="2"/>
                <w:sz w:val="20"/>
                <w:szCs w:val="20"/>
                <w:lang w:val="en-US"/>
                <w14:ligatures w14:val="standardContextual"/>
              </w:rPr>
            </w:pPr>
            <w:r>
              <w:rPr>
                <w:rFonts w:cs="Times New Roman"/>
                <w:kern w:val="2"/>
                <w:sz w:val="20"/>
                <w:szCs w:val="20"/>
                <w:lang w:val="en-US"/>
                <w14:ligatures w14:val="standardContextual"/>
              </w:rPr>
              <w:t>Rectangle and Spiral Mapping</w:t>
            </w:r>
          </w:p>
        </w:tc>
        <w:sdt>
          <w:sdtPr>
            <w:rPr>
              <w:rFonts w:cs="Times New Roman"/>
              <w:kern w:val="2"/>
              <w:sz w:val="20"/>
              <w:szCs w:val="20"/>
              <w:lang w:val="en-US"/>
              <w14:ligatures w14:val="standardContextual"/>
            </w:rPr>
            <w:id w:val="1548867394"/>
            <w14:checkbox>
              <w14:checked w14:val="0"/>
              <w14:checkedState w14:val="2612" w14:font="MS Gothic"/>
              <w14:uncheckedState w14:val="2610" w14:font="MS Gothic"/>
            </w14:checkbox>
          </w:sdtPr>
          <w:sdtContent>
            <w:tc>
              <w:tcPr>
                <w:tcW w:w="1275" w:type="dxa"/>
                <w:noWrap/>
                <w:vAlign w:val="bottom"/>
                <w:hideMark/>
              </w:tcPr>
              <w:p w14:paraId="1ADB5068"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71991EF9" w14:textId="77777777" w:rsidTr="00432AD8">
        <w:trPr>
          <w:cantSplit/>
          <w:trHeight w:val="283"/>
        </w:trPr>
        <w:tc>
          <w:tcPr>
            <w:tcW w:w="6091" w:type="dxa"/>
            <w:noWrap/>
            <w:vAlign w:val="bottom"/>
            <w:hideMark/>
          </w:tcPr>
          <w:p w14:paraId="589FFD33" w14:textId="77777777" w:rsidR="00432AD8" w:rsidRDefault="00432AD8">
            <w:pPr>
              <w:spacing w:after="0" w:line="240" w:lineRule="auto"/>
              <w:rPr>
                <w:rFonts w:cs="Times New Roman"/>
                <w:kern w:val="2"/>
                <w:sz w:val="20"/>
                <w:szCs w:val="20"/>
                <w:lang w:val="en-US"/>
                <w14:ligatures w14:val="standardContextual"/>
              </w:rPr>
            </w:pPr>
            <w:r>
              <w:rPr>
                <w:rFonts w:cs="Times New Roman"/>
                <w:kern w:val="2"/>
                <w:sz w:val="20"/>
                <w:szCs w:val="20"/>
                <w:lang w:val="en-US"/>
                <w14:ligatures w14:val="standardContextual"/>
              </w:rPr>
              <w:t>Sound diffusion</w:t>
            </w:r>
          </w:p>
        </w:tc>
        <w:sdt>
          <w:sdtPr>
            <w:rPr>
              <w:rFonts w:cs="Times New Roman"/>
              <w:kern w:val="2"/>
              <w:sz w:val="20"/>
              <w:szCs w:val="20"/>
              <w:lang w:val="en-US"/>
              <w14:ligatures w14:val="standardContextual"/>
            </w:rPr>
            <w:id w:val="1903255767"/>
            <w14:checkbox>
              <w14:checked w14:val="0"/>
              <w14:checkedState w14:val="2612" w14:font="MS Gothic"/>
              <w14:uncheckedState w14:val="2610" w14:font="MS Gothic"/>
            </w14:checkbox>
          </w:sdtPr>
          <w:sdtContent>
            <w:tc>
              <w:tcPr>
                <w:tcW w:w="1275" w:type="dxa"/>
                <w:noWrap/>
                <w:vAlign w:val="bottom"/>
                <w:hideMark/>
              </w:tcPr>
              <w:p w14:paraId="0CC16054"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56844FA0" w14:textId="77777777" w:rsidTr="00432AD8">
        <w:trPr>
          <w:cantSplit/>
          <w:trHeight w:val="283"/>
        </w:trPr>
        <w:tc>
          <w:tcPr>
            <w:tcW w:w="6091" w:type="dxa"/>
            <w:noWrap/>
            <w:vAlign w:val="bottom"/>
            <w:hideMark/>
          </w:tcPr>
          <w:p w14:paraId="1A4639F5" w14:textId="77777777" w:rsidR="00432AD8" w:rsidRDefault="00432AD8">
            <w:pPr>
              <w:spacing w:after="0" w:line="240" w:lineRule="auto"/>
              <w:rPr>
                <w:rFonts w:cs="Times New Roman"/>
                <w:kern w:val="2"/>
                <w:sz w:val="20"/>
                <w:szCs w:val="20"/>
                <w:lang w:val="en-US"/>
                <w14:ligatures w14:val="standardContextual"/>
              </w:rPr>
            </w:pPr>
            <w:r>
              <w:rPr>
                <w:rFonts w:cs="Times New Roman"/>
                <w:kern w:val="2"/>
                <w:sz w:val="20"/>
                <w:szCs w:val="20"/>
                <w:lang w:val="en-US"/>
                <w14:ligatures w14:val="standardContextual"/>
              </w:rPr>
              <w:t>Lighting</w:t>
            </w:r>
          </w:p>
        </w:tc>
        <w:sdt>
          <w:sdtPr>
            <w:rPr>
              <w:rFonts w:cs="Times New Roman"/>
              <w:kern w:val="2"/>
              <w:sz w:val="20"/>
              <w:szCs w:val="20"/>
              <w:lang w:val="en-US"/>
              <w14:ligatures w14:val="standardContextual"/>
            </w:rPr>
            <w:id w:val="1679389976"/>
            <w14:checkbox>
              <w14:checked w14:val="0"/>
              <w14:checkedState w14:val="2612" w14:font="MS Gothic"/>
              <w14:uncheckedState w14:val="2610" w14:font="MS Gothic"/>
            </w14:checkbox>
          </w:sdtPr>
          <w:sdtContent>
            <w:tc>
              <w:tcPr>
                <w:tcW w:w="1275" w:type="dxa"/>
                <w:noWrap/>
                <w:vAlign w:val="bottom"/>
                <w:hideMark/>
              </w:tcPr>
              <w:p w14:paraId="132A3D74"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489302B7" w14:textId="77777777" w:rsidTr="00432AD8">
        <w:trPr>
          <w:cantSplit/>
          <w:trHeight w:val="283"/>
        </w:trPr>
        <w:tc>
          <w:tcPr>
            <w:tcW w:w="6091" w:type="dxa"/>
            <w:noWrap/>
            <w:vAlign w:val="bottom"/>
            <w:hideMark/>
          </w:tcPr>
          <w:p w14:paraId="2CEF87B7" w14:textId="77777777" w:rsidR="00432AD8" w:rsidRDefault="00432AD8">
            <w:pPr>
              <w:spacing w:after="0" w:line="240" w:lineRule="auto"/>
              <w:rPr>
                <w:rFonts w:cs="Times New Roman"/>
                <w:kern w:val="2"/>
                <w:sz w:val="20"/>
                <w:szCs w:val="20"/>
                <w:lang w:val="en-US"/>
                <w14:ligatures w14:val="standardContextual"/>
              </w:rPr>
            </w:pPr>
            <w:r>
              <w:rPr>
                <w:rFonts w:cs="Times New Roman"/>
                <w:kern w:val="2"/>
                <w:sz w:val="20"/>
                <w:szCs w:val="20"/>
                <w:lang w:val="en-US"/>
                <w14:ligatures w14:val="standardContextual"/>
              </w:rPr>
              <w:t>Multispectral Imaging</w:t>
            </w:r>
          </w:p>
        </w:tc>
        <w:sdt>
          <w:sdtPr>
            <w:rPr>
              <w:rFonts w:cs="Times New Roman"/>
              <w:kern w:val="2"/>
              <w:sz w:val="20"/>
              <w:szCs w:val="20"/>
              <w:lang w:val="en-US"/>
              <w14:ligatures w14:val="standardContextual"/>
            </w:rPr>
            <w:id w:val="1997140625"/>
            <w14:checkbox>
              <w14:checked w14:val="0"/>
              <w14:checkedState w14:val="2612" w14:font="MS Gothic"/>
              <w14:uncheckedState w14:val="2610" w14:font="MS Gothic"/>
            </w14:checkbox>
          </w:sdtPr>
          <w:sdtContent>
            <w:tc>
              <w:tcPr>
                <w:tcW w:w="1275" w:type="dxa"/>
                <w:noWrap/>
                <w:vAlign w:val="bottom"/>
                <w:hideMark/>
              </w:tcPr>
              <w:p w14:paraId="7C36421B"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136052A1" w14:textId="77777777" w:rsidTr="00432AD8">
        <w:trPr>
          <w:cantSplit/>
          <w:trHeight w:val="283"/>
        </w:trPr>
        <w:tc>
          <w:tcPr>
            <w:tcW w:w="6091" w:type="dxa"/>
            <w:noWrap/>
            <w:vAlign w:val="bottom"/>
            <w:hideMark/>
          </w:tcPr>
          <w:p w14:paraId="4ADBF887" w14:textId="77777777" w:rsidR="00432AD8" w:rsidRDefault="00432AD8">
            <w:pPr>
              <w:spacing w:after="0" w:line="240" w:lineRule="auto"/>
              <w:rPr>
                <w:rFonts w:cs="Times New Roman"/>
                <w:kern w:val="2"/>
                <w:sz w:val="20"/>
                <w:szCs w:val="20"/>
                <w:lang w:val="en-US"/>
                <w14:ligatures w14:val="standardContextual"/>
              </w:rPr>
            </w:pPr>
            <w:r>
              <w:rPr>
                <w:rFonts w:cs="Times New Roman"/>
                <w:kern w:val="2"/>
                <w:sz w:val="20"/>
                <w:szCs w:val="20"/>
                <w:lang w:val="en-US"/>
                <w14:ligatures w14:val="standardContextual"/>
              </w:rPr>
              <w:t>Ortho-Mosaic Mapping</w:t>
            </w:r>
          </w:p>
        </w:tc>
        <w:sdt>
          <w:sdtPr>
            <w:rPr>
              <w:rFonts w:cs="Times New Roman"/>
              <w:kern w:val="2"/>
              <w:sz w:val="20"/>
              <w:szCs w:val="20"/>
              <w:lang w:val="en-US"/>
              <w14:ligatures w14:val="standardContextual"/>
            </w:rPr>
            <w:id w:val="598449832"/>
            <w14:checkbox>
              <w14:checked w14:val="0"/>
              <w14:checkedState w14:val="2612" w14:font="MS Gothic"/>
              <w14:uncheckedState w14:val="2610" w14:font="MS Gothic"/>
            </w14:checkbox>
          </w:sdtPr>
          <w:sdtContent>
            <w:tc>
              <w:tcPr>
                <w:tcW w:w="1275" w:type="dxa"/>
                <w:noWrap/>
                <w:vAlign w:val="bottom"/>
                <w:hideMark/>
              </w:tcPr>
              <w:p w14:paraId="73DA28E8"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49BBB48A" w14:textId="77777777" w:rsidTr="00432AD8">
        <w:trPr>
          <w:cantSplit/>
          <w:trHeight w:val="283"/>
        </w:trPr>
        <w:tc>
          <w:tcPr>
            <w:tcW w:w="6091" w:type="dxa"/>
            <w:noWrap/>
            <w:vAlign w:val="bottom"/>
            <w:hideMark/>
          </w:tcPr>
          <w:p w14:paraId="714EB830" w14:textId="77777777" w:rsidR="00432AD8" w:rsidRDefault="00432AD8">
            <w:pPr>
              <w:spacing w:after="0" w:line="240" w:lineRule="auto"/>
              <w:rPr>
                <w:rFonts w:cs="Times New Roman"/>
                <w:kern w:val="2"/>
                <w:sz w:val="20"/>
                <w:szCs w:val="20"/>
                <w:lang w:val="en-US"/>
                <w14:ligatures w14:val="standardContextual"/>
              </w:rPr>
            </w:pPr>
            <w:r>
              <w:rPr>
                <w:rFonts w:cs="Times New Roman"/>
                <w:kern w:val="2"/>
                <w:sz w:val="20"/>
                <w:szCs w:val="20"/>
                <w:lang w:val="en-US"/>
                <w14:ligatures w14:val="standardContextual"/>
              </w:rPr>
              <w:t>Photogrammetry</w:t>
            </w:r>
          </w:p>
        </w:tc>
        <w:sdt>
          <w:sdtPr>
            <w:rPr>
              <w:rFonts w:cs="Times New Roman"/>
              <w:kern w:val="2"/>
              <w:sz w:val="20"/>
              <w:szCs w:val="20"/>
              <w:lang w:val="en-US"/>
              <w14:ligatures w14:val="standardContextual"/>
            </w:rPr>
            <w:id w:val="-521557865"/>
            <w14:checkbox>
              <w14:checked w14:val="1"/>
              <w14:checkedState w14:val="2612" w14:font="MS Gothic"/>
              <w14:uncheckedState w14:val="2610" w14:font="MS Gothic"/>
            </w14:checkbox>
          </w:sdtPr>
          <w:sdtContent>
            <w:tc>
              <w:tcPr>
                <w:tcW w:w="1275" w:type="dxa"/>
                <w:noWrap/>
                <w:vAlign w:val="bottom"/>
                <w:hideMark/>
              </w:tcPr>
              <w:p w14:paraId="73FCF123"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7E1D79D0" w14:textId="77777777" w:rsidTr="00432AD8">
        <w:trPr>
          <w:cantSplit/>
          <w:trHeight w:val="283"/>
        </w:trPr>
        <w:tc>
          <w:tcPr>
            <w:tcW w:w="6091" w:type="dxa"/>
            <w:noWrap/>
            <w:vAlign w:val="center"/>
            <w:hideMark/>
          </w:tcPr>
          <w:p w14:paraId="4109F078"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LiDAR - point clouds</w:t>
            </w:r>
          </w:p>
        </w:tc>
        <w:sdt>
          <w:sdtPr>
            <w:rPr>
              <w:rFonts w:cs="Times New Roman"/>
              <w:kern w:val="2"/>
              <w:sz w:val="20"/>
              <w:szCs w:val="20"/>
              <w:lang w:val="en-US"/>
              <w14:ligatures w14:val="standardContextual"/>
            </w:rPr>
            <w:id w:val="442887503"/>
            <w14:checkbox>
              <w14:checked w14:val="1"/>
              <w14:checkedState w14:val="2612" w14:font="MS Gothic"/>
              <w14:uncheckedState w14:val="2610" w14:font="MS Gothic"/>
            </w14:checkbox>
          </w:sdtPr>
          <w:sdtContent>
            <w:tc>
              <w:tcPr>
                <w:tcW w:w="1275" w:type="dxa"/>
                <w:noWrap/>
                <w:vAlign w:val="center"/>
                <w:hideMark/>
              </w:tcPr>
              <w:p w14:paraId="355AF95F"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710BF4E8" w14:textId="77777777" w:rsidTr="00432AD8">
        <w:trPr>
          <w:cantSplit/>
          <w:trHeight w:val="283"/>
        </w:trPr>
        <w:tc>
          <w:tcPr>
            <w:tcW w:w="6091" w:type="dxa"/>
            <w:noWrap/>
            <w:vAlign w:val="center"/>
            <w:hideMark/>
          </w:tcPr>
          <w:p w14:paraId="4BD72BA1"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Other**</w:t>
            </w:r>
          </w:p>
        </w:tc>
        <w:sdt>
          <w:sdtPr>
            <w:rPr>
              <w:rFonts w:cs="Times New Roman"/>
              <w:kern w:val="2"/>
              <w:sz w:val="20"/>
              <w:szCs w:val="20"/>
              <w:lang w:val="en-US"/>
              <w14:ligatures w14:val="standardContextual"/>
            </w:rPr>
            <w:id w:val="1553262468"/>
            <w14:checkbox>
              <w14:checked w14:val="0"/>
              <w14:checkedState w14:val="2612" w14:font="MS Gothic"/>
              <w14:uncheckedState w14:val="2610" w14:font="MS Gothic"/>
            </w14:checkbox>
          </w:sdtPr>
          <w:sdtContent>
            <w:tc>
              <w:tcPr>
                <w:tcW w:w="1275" w:type="dxa"/>
                <w:noWrap/>
                <w:vAlign w:val="bottom"/>
                <w:hideMark/>
              </w:tcPr>
              <w:p w14:paraId="18B19E20"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bl>
    <w:p w14:paraId="72BF6CD4" w14:textId="77777777" w:rsidR="00432AD8" w:rsidRDefault="00432AD8" w:rsidP="00432AD8">
      <w:pPr>
        <w:pStyle w:val="Heading4"/>
        <w:numPr>
          <w:ilvl w:val="0"/>
          <w:numId w:val="0"/>
        </w:numPr>
        <w:rPr>
          <w:i/>
          <w:iCs/>
          <w:lang w:val="en-GB"/>
        </w:rPr>
      </w:pPr>
      <w:r>
        <w:rPr>
          <w:i/>
          <w:iCs/>
          <w:lang w:val="en-GB"/>
        </w:rPr>
        <w:t>Justification of the use-case selection</w:t>
      </w:r>
    </w:p>
    <w:p w14:paraId="34BEE74B" w14:textId="77777777" w:rsidR="00432AD8" w:rsidRDefault="00432AD8" w:rsidP="00432AD8">
      <w:pPr>
        <w:pStyle w:val="BodyText"/>
        <w:rPr>
          <w:lang w:val="sl-SI"/>
        </w:rPr>
      </w:pPr>
      <w:r>
        <w:rPr>
          <w:lang w:val="en"/>
        </w:rPr>
        <w:t>The use of monitoring the fire place after the intervention of a natural fire is important for the creation of an analysis and the subsequent processing of data that contributes to the analysis of the intervention by creating accurate mapping</w:t>
      </w:r>
      <w:r>
        <w:t>.</w:t>
      </w:r>
    </w:p>
    <w:p w14:paraId="1ABBFFD7" w14:textId="77777777" w:rsidR="00432AD8" w:rsidRDefault="00432AD8" w:rsidP="00432AD8">
      <w:pPr>
        <w:overflowPunct/>
        <w:autoSpaceDE/>
        <w:adjustRightInd/>
        <w:spacing w:after="160" w:line="256" w:lineRule="auto"/>
        <w:jc w:val="left"/>
        <w:rPr>
          <w:rFonts w:cs="Times New Roman"/>
          <w:szCs w:val="24"/>
          <w:lang w:val="hu-HU" w:eastAsia="hu-HU"/>
        </w:rPr>
      </w:pPr>
      <w:r>
        <w:br w:type="page"/>
      </w:r>
    </w:p>
    <w:p w14:paraId="39529B8B" w14:textId="77777777" w:rsidR="00432AD8" w:rsidRDefault="00432AD8" w:rsidP="00432AD8">
      <w:pPr>
        <w:jc w:val="center"/>
        <w:rPr>
          <w:rFonts w:cs="Times New Roman"/>
          <w:b/>
          <w:bCs/>
          <w:sz w:val="28"/>
          <w:szCs w:val="28"/>
          <w:lang w:val="en-US"/>
        </w:rPr>
      </w:pPr>
      <w:r>
        <w:rPr>
          <w:rFonts w:cs="Times New Roman"/>
          <w:b/>
          <w:bCs/>
          <w:sz w:val="28"/>
          <w:szCs w:val="28"/>
          <w:lang w:val="en-US"/>
        </w:rPr>
        <w:lastRenderedPageBreak/>
        <w:t>USE CASE No. 3</w:t>
      </w:r>
    </w:p>
    <w:tbl>
      <w:tblPr>
        <w:tblStyle w:val="TableGrid"/>
        <w:tblW w:w="9067" w:type="dxa"/>
        <w:tblLook w:val="04A0" w:firstRow="1" w:lastRow="0" w:firstColumn="1" w:lastColumn="0" w:noHBand="0" w:noVBand="1"/>
      </w:tblPr>
      <w:tblGrid>
        <w:gridCol w:w="1696"/>
        <w:gridCol w:w="7371"/>
      </w:tblGrid>
      <w:tr w:rsidR="00432AD8" w14:paraId="2F8F9F97" w14:textId="77777777" w:rsidTr="00432AD8">
        <w:trPr>
          <w:cantSplit/>
          <w:trHeight w:val="428"/>
        </w:trPr>
        <w:tc>
          <w:tcPr>
            <w:tcW w:w="1696" w:type="dxa"/>
            <w:tcBorders>
              <w:top w:val="single" w:sz="4" w:space="0" w:color="auto"/>
              <w:left w:val="single" w:sz="4" w:space="0" w:color="auto"/>
              <w:bottom w:val="single" w:sz="4" w:space="0" w:color="auto"/>
              <w:right w:val="single" w:sz="4" w:space="0" w:color="auto"/>
            </w:tcBorders>
            <w:hideMark/>
          </w:tcPr>
          <w:p w14:paraId="3126056E" w14:textId="77777777" w:rsidR="00432AD8" w:rsidRDefault="00432AD8">
            <w:pPr>
              <w:spacing w:after="0"/>
              <w:jc w:val="left"/>
              <w:rPr>
                <w:rFonts w:cs="Times New Roman"/>
                <w:szCs w:val="24"/>
                <w:lang w:val="en-US"/>
              </w:rPr>
            </w:pPr>
            <w:r>
              <w:rPr>
                <w:rFonts w:cs="Times New Roman"/>
                <w:szCs w:val="24"/>
                <w:lang w:val="en-US"/>
              </w:rPr>
              <w:t xml:space="preserve">Title: </w:t>
            </w:r>
          </w:p>
        </w:tc>
        <w:tc>
          <w:tcPr>
            <w:tcW w:w="7371" w:type="dxa"/>
            <w:tcBorders>
              <w:top w:val="single" w:sz="4" w:space="0" w:color="auto"/>
              <w:left w:val="single" w:sz="4" w:space="0" w:color="auto"/>
              <w:bottom w:val="single" w:sz="4" w:space="0" w:color="auto"/>
              <w:right w:val="single" w:sz="4" w:space="0" w:color="auto"/>
            </w:tcBorders>
            <w:hideMark/>
          </w:tcPr>
          <w:p w14:paraId="1AAB0FF3" w14:textId="77777777" w:rsidR="00432AD8" w:rsidRDefault="00432AD8">
            <w:pPr>
              <w:spacing w:after="0"/>
              <w:jc w:val="left"/>
              <w:rPr>
                <w:rFonts w:cs="Times New Roman"/>
                <w:lang w:val="sl-SI"/>
              </w:rPr>
            </w:pPr>
            <w:r>
              <w:rPr>
                <w:rFonts w:cs="Times New Roman"/>
                <w:lang w:val="en"/>
              </w:rPr>
              <w:t>Informing the public about the danger</w:t>
            </w:r>
          </w:p>
        </w:tc>
      </w:tr>
      <w:tr w:rsidR="00432AD8" w14:paraId="552ADF84" w14:textId="77777777" w:rsidTr="00432AD8">
        <w:trPr>
          <w:cantSplit/>
          <w:trHeight w:val="410"/>
        </w:trPr>
        <w:tc>
          <w:tcPr>
            <w:tcW w:w="1696" w:type="dxa"/>
            <w:tcBorders>
              <w:top w:val="single" w:sz="4" w:space="0" w:color="auto"/>
              <w:left w:val="single" w:sz="4" w:space="0" w:color="auto"/>
              <w:bottom w:val="single" w:sz="4" w:space="0" w:color="auto"/>
              <w:right w:val="single" w:sz="4" w:space="0" w:color="auto"/>
            </w:tcBorders>
            <w:hideMark/>
          </w:tcPr>
          <w:p w14:paraId="33EA342E" w14:textId="77777777" w:rsidR="00432AD8" w:rsidRDefault="00432AD8">
            <w:pPr>
              <w:spacing w:after="0"/>
              <w:jc w:val="left"/>
              <w:rPr>
                <w:rFonts w:cs="Times New Roman"/>
                <w:lang w:val="en-US"/>
              </w:rPr>
            </w:pPr>
            <w:r>
              <w:rPr>
                <w:rFonts w:cs="Times New Roman"/>
                <w:lang w:val="en-US"/>
              </w:rPr>
              <w:t>Description</w:t>
            </w:r>
            <w:r>
              <w:rPr>
                <w:rFonts w:cs="Times New Roman"/>
                <w:sz w:val="22"/>
                <w:lang w:val="en-US"/>
              </w:rPr>
              <w:t>:</w:t>
            </w:r>
          </w:p>
        </w:tc>
        <w:tc>
          <w:tcPr>
            <w:tcW w:w="7371" w:type="dxa"/>
            <w:tcBorders>
              <w:top w:val="single" w:sz="4" w:space="0" w:color="auto"/>
              <w:left w:val="single" w:sz="4" w:space="0" w:color="auto"/>
              <w:bottom w:val="single" w:sz="4" w:space="0" w:color="auto"/>
              <w:right w:val="single" w:sz="4" w:space="0" w:color="auto"/>
            </w:tcBorders>
            <w:hideMark/>
          </w:tcPr>
          <w:p w14:paraId="3AE097C3" w14:textId="77777777" w:rsidR="00432AD8" w:rsidRDefault="00432AD8">
            <w:pPr>
              <w:spacing w:after="0"/>
              <w:jc w:val="left"/>
              <w:rPr>
                <w:rFonts w:cs="Times New Roman"/>
                <w:lang w:val="sl-SI"/>
              </w:rPr>
            </w:pPr>
            <w:r>
              <w:rPr>
                <w:rFonts w:cs="Times New Roman"/>
                <w:lang w:val="en"/>
              </w:rPr>
              <w:t>With the drone and the installed equipment, we make people in remote places aware of the possible spread of the danger in the event of the spread of the danger</w:t>
            </w:r>
            <w:r>
              <w:rPr>
                <w:rFonts w:cs="Times New Roman"/>
                <w:lang w:val="en-US"/>
              </w:rPr>
              <w:t>.</w:t>
            </w:r>
          </w:p>
        </w:tc>
      </w:tr>
    </w:tbl>
    <w:p w14:paraId="68CDB653" w14:textId="77777777" w:rsidR="00432AD8" w:rsidRDefault="00432AD8" w:rsidP="00432AD8">
      <w:pPr>
        <w:spacing w:after="0"/>
      </w:pPr>
    </w:p>
    <w:tbl>
      <w:tblPr>
        <w:tblW w:w="7366" w:type="dxa"/>
        <w:tblLook w:val="04A0" w:firstRow="1" w:lastRow="0" w:firstColumn="1" w:lastColumn="0" w:noHBand="0" w:noVBand="1"/>
      </w:tblPr>
      <w:tblGrid>
        <w:gridCol w:w="6091"/>
        <w:gridCol w:w="1275"/>
      </w:tblGrid>
      <w:tr w:rsidR="00432AD8" w14:paraId="66025B03" w14:textId="77777777" w:rsidTr="00432AD8">
        <w:trPr>
          <w:cantSplit/>
          <w:trHeight w:val="283"/>
        </w:trPr>
        <w:tc>
          <w:tcPr>
            <w:tcW w:w="6091" w:type="dxa"/>
            <w:tcBorders>
              <w:top w:val="nil"/>
              <w:left w:val="nil"/>
              <w:bottom w:val="single" w:sz="4" w:space="0" w:color="auto"/>
              <w:right w:val="nil"/>
            </w:tcBorders>
            <w:noWrap/>
            <w:vAlign w:val="center"/>
            <w:hideMark/>
          </w:tcPr>
          <w:p w14:paraId="36D87328" w14:textId="77777777" w:rsidR="00432AD8" w:rsidRDefault="00432AD8">
            <w:pPr>
              <w:spacing w:after="0" w:line="240" w:lineRule="auto"/>
              <w:jc w:val="left"/>
              <w:rPr>
                <w:rFonts w:cs="Times New Roman"/>
                <w:i/>
                <w:iCs/>
                <w:kern w:val="2"/>
                <w:sz w:val="20"/>
                <w:szCs w:val="20"/>
                <w:lang w:val="en-US"/>
                <w14:ligatures w14:val="standardContextual"/>
              </w:rPr>
            </w:pPr>
            <w:r>
              <w:rPr>
                <w:rFonts w:cs="Times New Roman"/>
                <w:i/>
                <w:iCs/>
                <w:kern w:val="2"/>
                <w:sz w:val="20"/>
                <w:szCs w:val="20"/>
                <w:lang w:val="en-US"/>
                <w14:ligatures w14:val="standardContextual"/>
              </w:rPr>
              <w:t>FIELD / SCOPE OF ACTION</w:t>
            </w:r>
          </w:p>
        </w:tc>
        <w:tc>
          <w:tcPr>
            <w:tcW w:w="1275" w:type="dxa"/>
            <w:tcBorders>
              <w:top w:val="nil"/>
              <w:left w:val="nil"/>
              <w:bottom w:val="single" w:sz="4" w:space="0" w:color="auto"/>
              <w:right w:val="nil"/>
            </w:tcBorders>
            <w:noWrap/>
            <w:vAlign w:val="center"/>
            <w:hideMark/>
          </w:tcPr>
          <w:p w14:paraId="28C699AD" w14:textId="77777777" w:rsidR="00432AD8" w:rsidRDefault="00432AD8">
            <w:pPr>
              <w:spacing w:after="0" w:line="240" w:lineRule="auto"/>
              <w:jc w:val="center"/>
              <w:rPr>
                <w:rFonts w:cs="Times New Roman"/>
                <w:i/>
                <w:iCs/>
                <w:kern w:val="2"/>
                <w:sz w:val="20"/>
                <w:szCs w:val="20"/>
                <w:lang w:val="en-US"/>
                <w14:ligatures w14:val="standardContextual"/>
              </w:rPr>
            </w:pPr>
            <w:r>
              <w:rPr>
                <w:rFonts w:cs="Times New Roman"/>
                <w:i/>
                <w:iCs/>
                <w:kern w:val="2"/>
                <w:sz w:val="20"/>
                <w:szCs w:val="20"/>
                <w:lang w:val="en-US"/>
                <w14:ligatures w14:val="standardContextual"/>
              </w:rPr>
              <w:t>Check</w:t>
            </w:r>
          </w:p>
        </w:tc>
      </w:tr>
      <w:tr w:rsidR="00432AD8" w14:paraId="603BB436" w14:textId="77777777" w:rsidTr="00432AD8">
        <w:trPr>
          <w:cantSplit/>
          <w:trHeight w:val="283"/>
        </w:trPr>
        <w:tc>
          <w:tcPr>
            <w:tcW w:w="6091" w:type="dxa"/>
            <w:tcBorders>
              <w:top w:val="single" w:sz="4" w:space="0" w:color="auto"/>
              <w:left w:val="nil"/>
              <w:bottom w:val="nil"/>
              <w:right w:val="nil"/>
            </w:tcBorders>
            <w:noWrap/>
            <w:vAlign w:val="center"/>
            <w:hideMark/>
          </w:tcPr>
          <w:p w14:paraId="036A61C7"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Prevention and mitigation</w:t>
            </w:r>
          </w:p>
        </w:tc>
        <w:sdt>
          <w:sdtPr>
            <w:rPr>
              <w:rFonts w:cs="Times New Roman"/>
              <w:kern w:val="2"/>
              <w:sz w:val="20"/>
              <w:szCs w:val="20"/>
              <w:lang w:val="en-US"/>
              <w14:ligatures w14:val="standardContextual"/>
            </w:rPr>
            <w:id w:val="-1747945631"/>
            <w14:checkbox>
              <w14:checked w14:val="1"/>
              <w14:checkedState w14:val="2612" w14:font="MS Gothic"/>
              <w14:uncheckedState w14:val="2610" w14:font="MS Gothic"/>
            </w14:checkbox>
          </w:sdtPr>
          <w:sdtContent>
            <w:tc>
              <w:tcPr>
                <w:tcW w:w="1275" w:type="dxa"/>
                <w:tcBorders>
                  <w:top w:val="single" w:sz="4" w:space="0" w:color="auto"/>
                  <w:left w:val="nil"/>
                  <w:bottom w:val="nil"/>
                  <w:right w:val="nil"/>
                </w:tcBorders>
                <w:noWrap/>
                <w:vAlign w:val="center"/>
                <w:hideMark/>
              </w:tcPr>
              <w:p w14:paraId="2335C10C"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1B423B1F" w14:textId="77777777" w:rsidTr="00432AD8">
        <w:trPr>
          <w:cantSplit/>
          <w:trHeight w:val="283"/>
        </w:trPr>
        <w:tc>
          <w:tcPr>
            <w:tcW w:w="6091" w:type="dxa"/>
            <w:noWrap/>
            <w:vAlign w:val="center"/>
            <w:hideMark/>
          </w:tcPr>
          <w:p w14:paraId="6D7D6710"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Active wildfire response</w:t>
            </w:r>
          </w:p>
        </w:tc>
        <w:sdt>
          <w:sdtPr>
            <w:rPr>
              <w:rFonts w:cs="Times New Roman"/>
              <w:kern w:val="2"/>
              <w:sz w:val="20"/>
              <w:szCs w:val="20"/>
              <w:lang w:val="en-US"/>
              <w14:ligatures w14:val="standardContextual"/>
            </w:rPr>
            <w:id w:val="582409933"/>
            <w14:checkbox>
              <w14:checked w14:val="0"/>
              <w14:checkedState w14:val="2612" w14:font="MS Gothic"/>
              <w14:uncheckedState w14:val="2610" w14:font="MS Gothic"/>
            </w14:checkbox>
          </w:sdtPr>
          <w:sdtContent>
            <w:tc>
              <w:tcPr>
                <w:tcW w:w="1275" w:type="dxa"/>
                <w:noWrap/>
                <w:vAlign w:val="center"/>
                <w:hideMark/>
              </w:tcPr>
              <w:p w14:paraId="7EE7BCC8"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771E236D" w14:textId="77777777" w:rsidTr="00432AD8">
        <w:trPr>
          <w:cantSplit/>
          <w:trHeight w:val="283"/>
        </w:trPr>
        <w:tc>
          <w:tcPr>
            <w:tcW w:w="6091" w:type="dxa"/>
            <w:noWrap/>
            <w:vAlign w:val="center"/>
            <w:hideMark/>
          </w:tcPr>
          <w:p w14:paraId="56E2CE7B"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Post-fire status damage assessment</w:t>
            </w:r>
          </w:p>
        </w:tc>
        <w:sdt>
          <w:sdtPr>
            <w:rPr>
              <w:rFonts w:cs="Times New Roman"/>
              <w:kern w:val="2"/>
              <w:sz w:val="20"/>
              <w:szCs w:val="20"/>
              <w:lang w:val="en-US"/>
              <w14:ligatures w14:val="standardContextual"/>
            </w:rPr>
            <w:id w:val="-1044215477"/>
            <w14:checkbox>
              <w14:checked w14:val="0"/>
              <w14:checkedState w14:val="2612" w14:font="MS Gothic"/>
              <w14:uncheckedState w14:val="2610" w14:font="MS Gothic"/>
            </w14:checkbox>
          </w:sdtPr>
          <w:sdtContent>
            <w:tc>
              <w:tcPr>
                <w:tcW w:w="1275" w:type="dxa"/>
                <w:noWrap/>
                <w:vAlign w:val="center"/>
                <w:hideMark/>
              </w:tcPr>
              <w:p w14:paraId="561823B1"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bl>
    <w:p w14:paraId="5A41FC8A" w14:textId="77777777" w:rsidR="00432AD8" w:rsidRDefault="00432AD8" w:rsidP="00432AD8">
      <w:pPr>
        <w:spacing w:after="0"/>
      </w:pPr>
    </w:p>
    <w:tbl>
      <w:tblPr>
        <w:tblW w:w="7366" w:type="dxa"/>
        <w:tblLook w:val="04A0" w:firstRow="1" w:lastRow="0" w:firstColumn="1" w:lastColumn="0" w:noHBand="0" w:noVBand="1"/>
      </w:tblPr>
      <w:tblGrid>
        <w:gridCol w:w="6091"/>
        <w:gridCol w:w="1275"/>
      </w:tblGrid>
      <w:tr w:rsidR="00432AD8" w14:paraId="6D4B7B62" w14:textId="77777777" w:rsidTr="00432AD8">
        <w:trPr>
          <w:cantSplit/>
          <w:trHeight w:val="283"/>
        </w:trPr>
        <w:tc>
          <w:tcPr>
            <w:tcW w:w="6091" w:type="dxa"/>
            <w:tcBorders>
              <w:top w:val="nil"/>
              <w:left w:val="nil"/>
              <w:bottom w:val="single" w:sz="4" w:space="0" w:color="auto"/>
              <w:right w:val="nil"/>
            </w:tcBorders>
            <w:noWrap/>
            <w:vAlign w:val="center"/>
            <w:hideMark/>
          </w:tcPr>
          <w:p w14:paraId="3082225C" w14:textId="77777777" w:rsidR="00432AD8" w:rsidRDefault="00432AD8">
            <w:pPr>
              <w:spacing w:after="0" w:line="240" w:lineRule="auto"/>
              <w:jc w:val="left"/>
              <w:rPr>
                <w:rFonts w:cs="Times New Roman"/>
                <w:i/>
                <w:iCs/>
                <w:kern w:val="2"/>
                <w:sz w:val="20"/>
                <w:szCs w:val="20"/>
                <w:lang w:val="en-US"/>
                <w14:ligatures w14:val="standardContextual"/>
              </w:rPr>
            </w:pPr>
            <w:r>
              <w:rPr>
                <w:rFonts w:cs="Times New Roman"/>
                <w:i/>
                <w:iCs/>
                <w:kern w:val="2"/>
                <w:sz w:val="20"/>
                <w:szCs w:val="20"/>
                <w:lang w:val="en-US"/>
                <w14:ligatures w14:val="standardContextual"/>
              </w:rPr>
              <w:t>MISSION ACTION</w:t>
            </w:r>
          </w:p>
        </w:tc>
        <w:tc>
          <w:tcPr>
            <w:tcW w:w="1275" w:type="dxa"/>
            <w:tcBorders>
              <w:top w:val="nil"/>
              <w:left w:val="nil"/>
              <w:bottom w:val="single" w:sz="4" w:space="0" w:color="auto"/>
              <w:right w:val="nil"/>
            </w:tcBorders>
            <w:noWrap/>
            <w:vAlign w:val="center"/>
            <w:hideMark/>
          </w:tcPr>
          <w:p w14:paraId="0B6CF04D" w14:textId="77777777" w:rsidR="00432AD8" w:rsidRDefault="00432AD8">
            <w:pPr>
              <w:spacing w:after="0" w:line="240" w:lineRule="auto"/>
              <w:jc w:val="center"/>
              <w:rPr>
                <w:rFonts w:cs="Times New Roman"/>
                <w:i/>
                <w:iCs/>
                <w:kern w:val="2"/>
                <w:sz w:val="20"/>
                <w:szCs w:val="20"/>
                <w:lang w:val="en-US"/>
                <w14:ligatures w14:val="standardContextual"/>
              </w:rPr>
            </w:pPr>
            <w:r>
              <w:rPr>
                <w:rFonts w:cs="Times New Roman"/>
                <w:i/>
                <w:iCs/>
                <w:kern w:val="2"/>
                <w:sz w:val="20"/>
                <w:szCs w:val="20"/>
                <w:lang w:val="en-US"/>
                <w14:ligatures w14:val="standardContextual"/>
              </w:rPr>
              <w:t>Check</w:t>
            </w:r>
          </w:p>
        </w:tc>
      </w:tr>
      <w:tr w:rsidR="00432AD8" w14:paraId="65637C8F" w14:textId="77777777" w:rsidTr="00432AD8">
        <w:trPr>
          <w:cantSplit/>
          <w:trHeight w:val="283"/>
        </w:trPr>
        <w:tc>
          <w:tcPr>
            <w:tcW w:w="6091" w:type="dxa"/>
            <w:tcBorders>
              <w:top w:val="single" w:sz="4" w:space="0" w:color="auto"/>
              <w:left w:val="nil"/>
              <w:bottom w:val="nil"/>
              <w:right w:val="nil"/>
            </w:tcBorders>
            <w:noWrap/>
            <w:vAlign w:val="center"/>
            <w:hideMark/>
          </w:tcPr>
          <w:p w14:paraId="03C94E66"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Real-time visual observation</w:t>
            </w:r>
          </w:p>
        </w:tc>
        <w:sdt>
          <w:sdtPr>
            <w:rPr>
              <w:rFonts w:cs="Times New Roman"/>
              <w:kern w:val="2"/>
              <w:sz w:val="20"/>
              <w:szCs w:val="20"/>
              <w:lang w:val="en-US"/>
              <w14:ligatures w14:val="standardContextual"/>
            </w:rPr>
            <w:id w:val="1609239086"/>
            <w14:checkbox>
              <w14:checked w14:val="1"/>
              <w14:checkedState w14:val="2612" w14:font="MS Gothic"/>
              <w14:uncheckedState w14:val="2610" w14:font="MS Gothic"/>
            </w14:checkbox>
          </w:sdtPr>
          <w:sdtContent>
            <w:tc>
              <w:tcPr>
                <w:tcW w:w="1275" w:type="dxa"/>
                <w:tcBorders>
                  <w:top w:val="single" w:sz="4" w:space="0" w:color="auto"/>
                  <w:left w:val="nil"/>
                  <w:bottom w:val="nil"/>
                  <w:right w:val="nil"/>
                </w:tcBorders>
                <w:noWrap/>
                <w:vAlign w:val="center"/>
                <w:hideMark/>
              </w:tcPr>
              <w:p w14:paraId="5CD152D4"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0EF0C535" w14:textId="77777777" w:rsidTr="00432AD8">
        <w:trPr>
          <w:cantSplit/>
          <w:trHeight w:val="283"/>
        </w:trPr>
        <w:tc>
          <w:tcPr>
            <w:tcW w:w="6091" w:type="dxa"/>
            <w:noWrap/>
            <w:vAlign w:val="center"/>
            <w:hideMark/>
          </w:tcPr>
          <w:p w14:paraId="34AE6938"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Hot spot detection</w:t>
            </w:r>
          </w:p>
        </w:tc>
        <w:sdt>
          <w:sdtPr>
            <w:rPr>
              <w:rFonts w:cs="Times New Roman"/>
              <w:kern w:val="2"/>
              <w:sz w:val="20"/>
              <w:szCs w:val="20"/>
              <w:lang w:val="en-US"/>
              <w14:ligatures w14:val="standardContextual"/>
            </w:rPr>
            <w:id w:val="-492337500"/>
            <w14:checkbox>
              <w14:checked w14:val="0"/>
              <w14:checkedState w14:val="2612" w14:font="MS Gothic"/>
              <w14:uncheckedState w14:val="2610" w14:font="MS Gothic"/>
            </w14:checkbox>
          </w:sdtPr>
          <w:sdtContent>
            <w:tc>
              <w:tcPr>
                <w:tcW w:w="1275" w:type="dxa"/>
                <w:noWrap/>
                <w:vAlign w:val="center"/>
                <w:hideMark/>
              </w:tcPr>
              <w:p w14:paraId="22075912"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47D29E41" w14:textId="77777777" w:rsidTr="00432AD8">
        <w:trPr>
          <w:cantSplit/>
          <w:trHeight w:val="283"/>
        </w:trPr>
        <w:tc>
          <w:tcPr>
            <w:tcW w:w="6091" w:type="dxa"/>
            <w:noWrap/>
            <w:vAlign w:val="center"/>
            <w:hideMark/>
          </w:tcPr>
          <w:p w14:paraId="45CA4889"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Search for danger</w:t>
            </w:r>
          </w:p>
        </w:tc>
        <w:sdt>
          <w:sdtPr>
            <w:rPr>
              <w:rFonts w:cs="Times New Roman"/>
              <w:kern w:val="2"/>
              <w:sz w:val="20"/>
              <w:szCs w:val="20"/>
              <w:lang w:val="en-US"/>
              <w14:ligatures w14:val="standardContextual"/>
            </w:rPr>
            <w:id w:val="-1575806769"/>
            <w14:checkbox>
              <w14:checked w14:val="0"/>
              <w14:checkedState w14:val="2612" w14:font="MS Gothic"/>
              <w14:uncheckedState w14:val="2610" w14:font="MS Gothic"/>
            </w14:checkbox>
          </w:sdtPr>
          <w:sdtContent>
            <w:tc>
              <w:tcPr>
                <w:tcW w:w="1275" w:type="dxa"/>
                <w:noWrap/>
                <w:vAlign w:val="center"/>
                <w:hideMark/>
              </w:tcPr>
              <w:p w14:paraId="7C4D9824"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7562A0CA" w14:textId="77777777" w:rsidTr="00432AD8">
        <w:trPr>
          <w:cantSplit/>
          <w:trHeight w:val="283"/>
        </w:trPr>
        <w:tc>
          <w:tcPr>
            <w:tcW w:w="6091" w:type="dxa"/>
            <w:noWrap/>
            <w:vAlign w:val="center"/>
            <w:hideMark/>
          </w:tcPr>
          <w:p w14:paraId="760E0325"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Security and technical escort</w:t>
            </w:r>
          </w:p>
        </w:tc>
        <w:sdt>
          <w:sdtPr>
            <w:rPr>
              <w:rFonts w:cs="Times New Roman"/>
              <w:kern w:val="2"/>
              <w:sz w:val="20"/>
              <w:szCs w:val="20"/>
              <w:lang w:val="en-US"/>
              <w14:ligatures w14:val="standardContextual"/>
            </w:rPr>
            <w:id w:val="332570676"/>
            <w14:checkbox>
              <w14:checked w14:val="1"/>
              <w14:checkedState w14:val="2612" w14:font="MS Gothic"/>
              <w14:uncheckedState w14:val="2610" w14:font="MS Gothic"/>
            </w14:checkbox>
          </w:sdtPr>
          <w:sdtContent>
            <w:tc>
              <w:tcPr>
                <w:tcW w:w="1275" w:type="dxa"/>
                <w:noWrap/>
                <w:vAlign w:val="center"/>
                <w:hideMark/>
              </w:tcPr>
              <w:p w14:paraId="129B92FD"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2C43066F" w14:textId="77777777" w:rsidTr="00432AD8">
        <w:trPr>
          <w:cantSplit/>
          <w:trHeight w:val="283"/>
        </w:trPr>
        <w:tc>
          <w:tcPr>
            <w:tcW w:w="6091" w:type="dxa"/>
            <w:noWrap/>
            <w:vAlign w:val="center"/>
            <w:hideMark/>
          </w:tcPr>
          <w:p w14:paraId="63BF5E04"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Logistic support</w:t>
            </w:r>
          </w:p>
        </w:tc>
        <w:sdt>
          <w:sdtPr>
            <w:rPr>
              <w:rFonts w:cs="Times New Roman"/>
              <w:kern w:val="2"/>
              <w:sz w:val="20"/>
              <w:szCs w:val="20"/>
              <w:lang w:val="en-US"/>
              <w14:ligatures w14:val="standardContextual"/>
            </w:rPr>
            <w:id w:val="1408270228"/>
            <w14:checkbox>
              <w14:checked w14:val="0"/>
              <w14:checkedState w14:val="2612" w14:font="MS Gothic"/>
              <w14:uncheckedState w14:val="2610" w14:font="MS Gothic"/>
            </w14:checkbox>
          </w:sdtPr>
          <w:sdtContent>
            <w:tc>
              <w:tcPr>
                <w:tcW w:w="1275" w:type="dxa"/>
                <w:noWrap/>
                <w:vAlign w:val="center"/>
                <w:hideMark/>
              </w:tcPr>
              <w:p w14:paraId="3F86AA60"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6304720F" w14:textId="77777777" w:rsidTr="00432AD8">
        <w:trPr>
          <w:cantSplit/>
          <w:trHeight w:val="283"/>
        </w:trPr>
        <w:tc>
          <w:tcPr>
            <w:tcW w:w="6091" w:type="dxa"/>
            <w:noWrap/>
            <w:vAlign w:val="center"/>
            <w:hideMark/>
          </w:tcPr>
          <w:p w14:paraId="225A96D5"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Support in firefighting operations</w:t>
            </w:r>
          </w:p>
        </w:tc>
        <w:sdt>
          <w:sdtPr>
            <w:rPr>
              <w:rFonts w:cs="Times New Roman"/>
              <w:kern w:val="2"/>
              <w:sz w:val="20"/>
              <w:szCs w:val="20"/>
              <w:lang w:val="en-US"/>
              <w14:ligatures w14:val="standardContextual"/>
            </w:rPr>
            <w:id w:val="-1487084198"/>
            <w14:checkbox>
              <w14:checked w14:val="0"/>
              <w14:checkedState w14:val="2612" w14:font="MS Gothic"/>
              <w14:uncheckedState w14:val="2610" w14:font="MS Gothic"/>
            </w14:checkbox>
          </w:sdtPr>
          <w:sdtContent>
            <w:tc>
              <w:tcPr>
                <w:tcW w:w="1275" w:type="dxa"/>
                <w:noWrap/>
                <w:vAlign w:val="center"/>
                <w:hideMark/>
              </w:tcPr>
              <w:p w14:paraId="0859404D"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1BBEE807" w14:textId="77777777" w:rsidTr="00432AD8">
        <w:trPr>
          <w:cantSplit/>
          <w:trHeight w:val="283"/>
        </w:trPr>
        <w:tc>
          <w:tcPr>
            <w:tcW w:w="6091" w:type="dxa"/>
            <w:noWrap/>
            <w:vAlign w:val="center"/>
            <w:hideMark/>
          </w:tcPr>
          <w:p w14:paraId="3C988A1B"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Post-event investigation and analysis</w:t>
            </w:r>
          </w:p>
        </w:tc>
        <w:sdt>
          <w:sdtPr>
            <w:rPr>
              <w:rFonts w:cs="Times New Roman"/>
              <w:kern w:val="2"/>
              <w:sz w:val="20"/>
              <w:szCs w:val="20"/>
              <w:lang w:val="en-US"/>
              <w14:ligatures w14:val="standardContextual"/>
            </w:rPr>
            <w:id w:val="331260608"/>
            <w14:checkbox>
              <w14:checked w14:val="0"/>
              <w14:checkedState w14:val="2612" w14:font="MS Gothic"/>
              <w14:uncheckedState w14:val="2610" w14:font="MS Gothic"/>
            </w14:checkbox>
          </w:sdtPr>
          <w:sdtContent>
            <w:tc>
              <w:tcPr>
                <w:tcW w:w="1275" w:type="dxa"/>
                <w:noWrap/>
                <w:vAlign w:val="center"/>
                <w:hideMark/>
              </w:tcPr>
              <w:p w14:paraId="42F713C9"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399DA100" w14:textId="77777777" w:rsidTr="00432AD8">
        <w:trPr>
          <w:cantSplit/>
          <w:trHeight w:val="283"/>
        </w:trPr>
        <w:tc>
          <w:tcPr>
            <w:tcW w:w="6091" w:type="dxa"/>
            <w:noWrap/>
            <w:vAlign w:val="center"/>
            <w:hideMark/>
          </w:tcPr>
          <w:p w14:paraId="05D81E80"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Data collection</w:t>
            </w:r>
          </w:p>
        </w:tc>
        <w:sdt>
          <w:sdtPr>
            <w:rPr>
              <w:rFonts w:cs="Times New Roman"/>
              <w:kern w:val="2"/>
              <w:sz w:val="20"/>
              <w:szCs w:val="20"/>
              <w:lang w:val="en-US"/>
              <w14:ligatures w14:val="standardContextual"/>
            </w:rPr>
            <w:id w:val="-197626425"/>
            <w14:checkbox>
              <w14:checked w14:val="0"/>
              <w14:checkedState w14:val="2612" w14:font="MS Gothic"/>
              <w14:uncheckedState w14:val="2610" w14:font="MS Gothic"/>
            </w14:checkbox>
          </w:sdtPr>
          <w:sdtContent>
            <w:tc>
              <w:tcPr>
                <w:tcW w:w="1275" w:type="dxa"/>
                <w:noWrap/>
                <w:vAlign w:val="center"/>
                <w:hideMark/>
              </w:tcPr>
              <w:p w14:paraId="4F16D2B1"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7C7B75A3" w14:textId="77777777" w:rsidTr="00432AD8">
        <w:trPr>
          <w:cantSplit/>
          <w:trHeight w:val="283"/>
        </w:trPr>
        <w:tc>
          <w:tcPr>
            <w:tcW w:w="6091" w:type="dxa"/>
            <w:noWrap/>
            <w:vAlign w:val="center"/>
            <w:hideMark/>
          </w:tcPr>
          <w:p w14:paraId="6F364886" w14:textId="77777777" w:rsidR="00432AD8" w:rsidRDefault="00432AD8">
            <w:pPr>
              <w:spacing w:after="0" w:line="240" w:lineRule="auto"/>
              <w:jc w:val="left"/>
              <w:rPr>
                <w:rFonts w:cs="Times New Roman"/>
                <w:i/>
                <w:iCs/>
                <w:kern w:val="2"/>
                <w:sz w:val="20"/>
                <w:szCs w:val="20"/>
                <w:lang w:val="en-US"/>
                <w14:ligatures w14:val="standardContextual"/>
              </w:rPr>
            </w:pPr>
            <w:r>
              <w:rPr>
                <w:rFonts w:cs="Times New Roman"/>
                <w:i/>
                <w:iCs/>
                <w:kern w:val="2"/>
                <w:sz w:val="20"/>
                <w:szCs w:val="20"/>
                <w:lang w:val="en-US"/>
                <w14:ligatures w14:val="standardContextual"/>
              </w:rPr>
              <w:t>Other**</w:t>
            </w:r>
          </w:p>
        </w:tc>
        <w:sdt>
          <w:sdtPr>
            <w:rPr>
              <w:rFonts w:cs="Times New Roman"/>
              <w:kern w:val="2"/>
              <w:sz w:val="20"/>
              <w:szCs w:val="20"/>
              <w:lang w:val="en-US"/>
              <w14:ligatures w14:val="standardContextual"/>
            </w:rPr>
            <w:id w:val="-1282805935"/>
            <w14:checkbox>
              <w14:checked w14:val="0"/>
              <w14:checkedState w14:val="2612" w14:font="MS Gothic"/>
              <w14:uncheckedState w14:val="2610" w14:font="MS Gothic"/>
            </w14:checkbox>
          </w:sdtPr>
          <w:sdtContent>
            <w:tc>
              <w:tcPr>
                <w:tcW w:w="1275" w:type="dxa"/>
                <w:noWrap/>
                <w:vAlign w:val="center"/>
                <w:hideMark/>
              </w:tcPr>
              <w:p w14:paraId="1089407B"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bl>
    <w:p w14:paraId="275CEEF2" w14:textId="77777777" w:rsidR="00432AD8" w:rsidRDefault="00432AD8" w:rsidP="00432AD8">
      <w:pPr>
        <w:spacing w:after="0"/>
      </w:pPr>
    </w:p>
    <w:tbl>
      <w:tblPr>
        <w:tblW w:w="7366" w:type="dxa"/>
        <w:tblLook w:val="04A0" w:firstRow="1" w:lastRow="0" w:firstColumn="1" w:lastColumn="0" w:noHBand="0" w:noVBand="1"/>
      </w:tblPr>
      <w:tblGrid>
        <w:gridCol w:w="6091"/>
        <w:gridCol w:w="1275"/>
      </w:tblGrid>
      <w:tr w:rsidR="00432AD8" w14:paraId="2F1580E4" w14:textId="77777777" w:rsidTr="00432AD8">
        <w:trPr>
          <w:cantSplit/>
          <w:trHeight w:val="283"/>
        </w:trPr>
        <w:tc>
          <w:tcPr>
            <w:tcW w:w="6091" w:type="dxa"/>
            <w:tcBorders>
              <w:top w:val="nil"/>
              <w:left w:val="nil"/>
              <w:bottom w:val="single" w:sz="4" w:space="0" w:color="auto"/>
              <w:right w:val="nil"/>
            </w:tcBorders>
            <w:noWrap/>
            <w:vAlign w:val="bottom"/>
            <w:hideMark/>
          </w:tcPr>
          <w:p w14:paraId="33476FCA" w14:textId="77777777" w:rsidR="00432AD8" w:rsidRDefault="00432AD8">
            <w:pPr>
              <w:spacing w:after="0" w:line="240" w:lineRule="auto"/>
              <w:rPr>
                <w:rFonts w:cs="Times New Roman"/>
                <w:i/>
                <w:iCs/>
                <w:kern w:val="2"/>
                <w:sz w:val="20"/>
                <w:szCs w:val="20"/>
                <w:lang w:val="en-US"/>
                <w14:ligatures w14:val="standardContextual"/>
              </w:rPr>
            </w:pPr>
            <w:r>
              <w:rPr>
                <w:rFonts w:cs="Times New Roman"/>
                <w:i/>
                <w:iCs/>
                <w:kern w:val="2"/>
                <w:sz w:val="20"/>
                <w:szCs w:val="20"/>
                <w:lang w:val="en-US"/>
                <w14:ligatures w14:val="standardContextual"/>
              </w:rPr>
              <w:t>TECHNIQUES</w:t>
            </w:r>
          </w:p>
        </w:tc>
        <w:tc>
          <w:tcPr>
            <w:tcW w:w="1275" w:type="dxa"/>
            <w:tcBorders>
              <w:top w:val="nil"/>
              <w:left w:val="nil"/>
              <w:bottom w:val="single" w:sz="4" w:space="0" w:color="auto"/>
              <w:right w:val="nil"/>
            </w:tcBorders>
            <w:noWrap/>
            <w:vAlign w:val="bottom"/>
            <w:hideMark/>
          </w:tcPr>
          <w:p w14:paraId="569862DC" w14:textId="77777777" w:rsidR="00432AD8" w:rsidRDefault="00432AD8">
            <w:pPr>
              <w:spacing w:after="0" w:line="240" w:lineRule="auto"/>
              <w:jc w:val="center"/>
              <w:rPr>
                <w:rFonts w:cs="Times New Roman"/>
                <w:b/>
                <w:bCs/>
                <w:kern w:val="2"/>
                <w:sz w:val="20"/>
                <w:szCs w:val="20"/>
                <w:lang w:val="en-US"/>
                <w14:ligatures w14:val="standardContextual"/>
              </w:rPr>
            </w:pPr>
            <w:r>
              <w:rPr>
                <w:rFonts w:cs="Times New Roman"/>
                <w:i/>
                <w:iCs/>
                <w:kern w:val="2"/>
                <w:sz w:val="20"/>
                <w:szCs w:val="20"/>
                <w:lang w:val="en-US"/>
                <w14:ligatures w14:val="standardContextual"/>
              </w:rPr>
              <w:t>Check</w:t>
            </w:r>
          </w:p>
        </w:tc>
      </w:tr>
      <w:tr w:rsidR="00432AD8" w14:paraId="15920797" w14:textId="77777777" w:rsidTr="00432AD8">
        <w:trPr>
          <w:cantSplit/>
          <w:trHeight w:val="283"/>
        </w:trPr>
        <w:tc>
          <w:tcPr>
            <w:tcW w:w="6091" w:type="dxa"/>
            <w:tcBorders>
              <w:top w:val="single" w:sz="4" w:space="0" w:color="auto"/>
              <w:left w:val="nil"/>
              <w:bottom w:val="nil"/>
              <w:right w:val="nil"/>
            </w:tcBorders>
            <w:noWrap/>
            <w:vAlign w:val="bottom"/>
            <w:hideMark/>
          </w:tcPr>
          <w:p w14:paraId="66FE850A" w14:textId="77777777" w:rsidR="00432AD8" w:rsidRDefault="00432AD8">
            <w:pPr>
              <w:spacing w:after="0" w:line="240" w:lineRule="auto"/>
              <w:rPr>
                <w:rFonts w:cs="Times New Roman"/>
                <w:kern w:val="2"/>
                <w:sz w:val="20"/>
                <w:szCs w:val="20"/>
                <w:lang w:val="en-US"/>
                <w14:ligatures w14:val="standardContextual"/>
              </w:rPr>
            </w:pPr>
            <w:r>
              <w:rPr>
                <w:rFonts w:cs="Times New Roman"/>
                <w:kern w:val="2"/>
                <w:sz w:val="20"/>
                <w:szCs w:val="20"/>
                <w:lang w:val="en-US"/>
                <w14:ligatures w14:val="standardContextual"/>
              </w:rPr>
              <w:t>Real-time Data Transfer</w:t>
            </w:r>
          </w:p>
        </w:tc>
        <w:sdt>
          <w:sdtPr>
            <w:rPr>
              <w:rFonts w:cs="Times New Roman"/>
              <w:kern w:val="2"/>
              <w:sz w:val="20"/>
              <w:szCs w:val="20"/>
              <w:lang w:val="en-US"/>
              <w14:ligatures w14:val="standardContextual"/>
            </w:rPr>
            <w:id w:val="1891611930"/>
            <w14:checkbox>
              <w14:checked w14:val="0"/>
              <w14:checkedState w14:val="2612" w14:font="MS Gothic"/>
              <w14:uncheckedState w14:val="2610" w14:font="MS Gothic"/>
            </w14:checkbox>
          </w:sdtPr>
          <w:sdtContent>
            <w:tc>
              <w:tcPr>
                <w:tcW w:w="1275" w:type="dxa"/>
                <w:tcBorders>
                  <w:top w:val="single" w:sz="4" w:space="0" w:color="auto"/>
                  <w:left w:val="nil"/>
                  <w:bottom w:val="nil"/>
                  <w:right w:val="nil"/>
                </w:tcBorders>
                <w:noWrap/>
                <w:vAlign w:val="bottom"/>
                <w:hideMark/>
              </w:tcPr>
              <w:p w14:paraId="4D42C525"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21A3A9D9" w14:textId="77777777" w:rsidTr="00432AD8">
        <w:trPr>
          <w:cantSplit/>
          <w:trHeight w:val="283"/>
        </w:trPr>
        <w:tc>
          <w:tcPr>
            <w:tcW w:w="6091" w:type="dxa"/>
            <w:noWrap/>
            <w:vAlign w:val="bottom"/>
            <w:hideMark/>
          </w:tcPr>
          <w:p w14:paraId="1E39FBF5" w14:textId="77777777" w:rsidR="00432AD8" w:rsidRDefault="00432AD8">
            <w:pPr>
              <w:spacing w:after="0" w:line="240" w:lineRule="auto"/>
              <w:rPr>
                <w:rFonts w:cs="Times New Roman"/>
                <w:kern w:val="2"/>
                <w:sz w:val="20"/>
                <w:szCs w:val="20"/>
                <w:lang w:val="en-US"/>
                <w14:ligatures w14:val="standardContextual"/>
              </w:rPr>
            </w:pPr>
            <w:r>
              <w:rPr>
                <w:rFonts w:cs="Times New Roman"/>
                <w:kern w:val="2"/>
                <w:sz w:val="20"/>
                <w:szCs w:val="20"/>
                <w:lang w:val="en-US"/>
                <w14:ligatures w14:val="standardContextual"/>
              </w:rPr>
              <w:t>Thermal Imaging</w:t>
            </w:r>
          </w:p>
        </w:tc>
        <w:sdt>
          <w:sdtPr>
            <w:rPr>
              <w:rFonts w:cs="Times New Roman"/>
              <w:kern w:val="2"/>
              <w:sz w:val="20"/>
              <w:szCs w:val="20"/>
              <w:lang w:val="en-US"/>
              <w14:ligatures w14:val="standardContextual"/>
            </w:rPr>
            <w:id w:val="243007662"/>
            <w14:checkbox>
              <w14:checked w14:val="0"/>
              <w14:checkedState w14:val="2612" w14:font="MS Gothic"/>
              <w14:uncheckedState w14:val="2610" w14:font="MS Gothic"/>
            </w14:checkbox>
          </w:sdtPr>
          <w:sdtContent>
            <w:tc>
              <w:tcPr>
                <w:tcW w:w="1275" w:type="dxa"/>
                <w:noWrap/>
                <w:vAlign w:val="bottom"/>
                <w:hideMark/>
              </w:tcPr>
              <w:p w14:paraId="3183A026"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424FF8F5" w14:textId="77777777" w:rsidTr="00432AD8">
        <w:trPr>
          <w:cantSplit/>
          <w:trHeight w:val="283"/>
        </w:trPr>
        <w:tc>
          <w:tcPr>
            <w:tcW w:w="6091" w:type="dxa"/>
            <w:noWrap/>
            <w:vAlign w:val="bottom"/>
            <w:hideMark/>
          </w:tcPr>
          <w:p w14:paraId="1EB7ADB8" w14:textId="77777777" w:rsidR="00432AD8" w:rsidRDefault="00432AD8">
            <w:pPr>
              <w:spacing w:after="0" w:line="240" w:lineRule="auto"/>
              <w:rPr>
                <w:rFonts w:cs="Times New Roman"/>
                <w:kern w:val="2"/>
                <w:sz w:val="20"/>
                <w:szCs w:val="20"/>
                <w:lang w:val="en-US"/>
                <w14:ligatures w14:val="standardContextual"/>
              </w:rPr>
            </w:pPr>
            <w:r>
              <w:rPr>
                <w:rFonts w:cs="Times New Roman"/>
                <w:kern w:val="2"/>
                <w:sz w:val="20"/>
                <w:szCs w:val="20"/>
                <w:lang w:val="en-US"/>
                <w14:ligatures w14:val="standardContextual"/>
              </w:rPr>
              <w:t>Live Video Streaming</w:t>
            </w:r>
          </w:p>
        </w:tc>
        <w:sdt>
          <w:sdtPr>
            <w:rPr>
              <w:rFonts w:cs="Times New Roman"/>
              <w:kern w:val="2"/>
              <w:sz w:val="20"/>
              <w:szCs w:val="20"/>
              <w:lang w:val="en-US"/>
              <w14:ligatures w14:val="standardContextual"/>
            </w:rPr>
            <w:id w:val="1830399998"/>
            <w14:checkbox>
              <w14:checked w14:val="0"/>
              <w14:checkedState w14:val="2612" w14:font="MS Gothic"/>
              <w14:uncheckedState w14:val="2610" w14:font="MS Gothic"/>
            </w14:checkbox>
          </w:sdtPr>
          <w:sdtContent>
            <w:tc>
              <w:tcPr>
                <w:tcW w:w="1275" w:type="dxa"/>
                <w:noWrap/>
                <w:vAlign w:val="bottom"/>
                <w:hideMark/>
              </w:tcPr>
              <w:p w14:paraId="0790350D"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0F0BD7A8" w14:textId="77777777" w:rsidTr="00432AD8">
        <w:trPr>
          <w:cantSplit/>
          <w:trHeight w:val="283"/>
        </w:trPr>
        <w:tc>
          <w:tcPr>
            <w:tcW w:w="6091" w:type="dxa"/>
            <w:noWrap/>
            <w:vAlign w:val="bottom"/>
            <w:hideMark/>
          </w:tcPr>
          <w:p w14:paraId="110EA28D" w14:textId="77777777" w:rsidR="00432AD8" w:rsidRDefault="00432AD8">
            <w:pPr>
              <w:spacing w:after="0" w:line="240" w:lineRule="auto"/>
              <w:rPr>
                <w:rFonts w:cs="Times New Roman"/>
                <w:kern w:val="2"/>
                <w:sz w:val="20"/>
                <w:szCs w:val="20"/>
                <w:lang w:val="en-US"/>
                <w14:ligatures w14:val="standardContextual"/>
              </w:rPr>
            </w:pPr>
            <w:r>
              <w:rPr>
                <w:rFonts w:cs="Times New Roman"/>
                <w:kern w:val="2"/>
                <w:sz w:val="20"/>
                <w:szCs w:val="20"/>
                <w:lang w:val="en-US"/>
                <w14:ligatures w14:val="standardContextual"/>
              </w:rPr>
              <w:t>Geometrical evaluation (range, bearing, POI)</w:t>
            </w:r>
          </w:p>
        </w:tc>
        <w:sdt>
          <w:sdtPr>
            <w:rPr>
              <w:rFonts w:cs="Times New Roman"/>
              <w:kern w:val="2"/>
              <w:sz w:val="20"/>
              <w:szCs w:val="20"/>
              <w:lang w:val="en-US"/>
              <w14:ligatures w14:val="standardContextual"/>
            </w:rPr>
            <w:id w:val="389081981"/>
            <w14:checkbox>
              <w14:checked w14:val="0"/>
              <w14:checkedState w14:val="2612" w14:font="MS Gothic"/>
              <w14:uncheckedState w14:val="2610" w14:font="MS Gothic"/>
            </w14:checkbox>
          </w:sdtPr>
          <w:sdtContent>
            <w:tc>
              <w:tcPr>
                <w:tcW w:w="1275" w:type="dxa"/>
                <w:noWrap/>
                <w:vAlign w:val="bottom"/>
                <w:hideMark/>
              </w:tcPr>
              <w:p w14:paraId="797EC300"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33755AB9" w14:textId="77777777" w:rsidTr="00432AD8">
        <w:trPr>
          <w:cantSplit/>
          <w:trHeight w:val="283"/>
        </w:trPr>
        <w:tc>
          <w:tcPr>
            <w:tcW w:w="6091" w:type="dxa"/>
            <w:noWrap/>
            <w:vAlign w:val="bottom"/>
            <w:hideMark/>
          </w:tcPr>
          <w:p w14:paraId="545CF6DC" w14:textId="77777777" w:rsidR="00432AD8" w:rsidRDefault="00432AD8">
            <w:pPr>
              <w:spacing w:after="0" w:line="240" w:lineRule="auto"/>
              <w:rPr>
                <w:rFonts w:cs="Times New Roman"/>
                <w:kern w:val="2"/>
                <w:sz w:val="20"/>
                <w:szCs w:val="20"/>
                <w:lang w:val="en-US"/>
                <w14:ligatures w14:val="standardContextual"/>
              </w:rPr>
            </w:pPr>
            <w:r>
              <w:rPr>
                <w:rFonts w:cs="Times New Roman"/>
                <w:kern w:val="2"/>
                <w:sz w:val="20"/>
                <w:szCs w:val="20"/>
                <w:lang w:val="en-US"/>
                <w14:ligatures w14:val="standardContextual"/>
              </w:rPr>
              <w:t>Rectangle and Spiral Mapping</w:t>
            </w:r>
          </w:p>
        </w:tc>
        <w:sdt>
          <w:sdtPr>
            <w:rPr>
              <w:rFonts w:cs="Times New Roman"/>
              <w:kern w:val="2"/>
              <w:sz w:val="20"/>
              <w:szCs w:val="20"/>
              <w:lang w:val="en-US"/>
              <w14:ligatures w14:val="standardContextual"/>
            </w:rPr>
            <w:id w:val="-1989479690"/>
            <w14:checkbox>
              <w14:checked w14:val="0"/>
              <w14:checkedState w14:val="2612" w14:font="MS Gothic"/>
              <w14:uncheckedState w14:val="2610" w14:font="MS Gothic"/>
            </w14:checkbox>
          </w:sdtPr>
          <w:sdtContent>
            <w:tc>
              <w:tcPr>
                <w:tcW w:w="1275" w:type="dxa"/>
                <w:noWrap/>
                <w:vAlign w:val="bottom"/>
                <w:hideMark/>
              </w:tcPr>
              <w:p w14:paraId="0D7743EC"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2BBC1029" w14:textId="77777777" w:rsidTr="00432AD8">
        <w:trPr>
          <w:cantSplit/>
          <w:trHeight w:val="283"/>
        </w:trPr>
        <w:tc>
          <w:tcPr>
            <w:tcW w:w="6091" w:type="dxa"/>
            <w:noWrap/>
            <w:vAlign w:val="bottom"/>
            <w:hideMark/>
          </w:tcPr>
          <w:p w14:paraId="38264892" w14:textId="77777777" w:rsidR="00432AD8" w:rsidRDefault="00432AD8">
            <w:pPr>
              <w:spacing w:after="0" w:line="240" w:lineRule="auto"/>
              <w:rPr>
                <w:rFonts w:cs="Times New Roman"/>
                <w:kern w:val="2"/>
                <w:sz w:val="20"/>
                <w:szCs w:val="20"/>
                <w:lang w:val="en-US"/>
                <w14:ligatures w14:val="standardContextual"/>
              </w:rPr>
            </w:pPr>
            <w:r>
              <w:rPr>
                <w:rFonts w:cs="Times New Roman"/>
                <w:kern w:val="2"/>
                <w:sz w:val="20"/>
                <w:szCs w:val="20"/>
                <w:lang w:val="en-US"/>
                <w14:ligatures w14:val="standardContextual"/>
              </w:rPr>
              <w:t>Sound diffusion</w:t>
            </w:r>
          </w:p>
        </w:tc>
        <w:sdt>
          <w:sdtPr>
            <w:rPr>
              <w:rFonts w:cs="Times New Roman"/>
              <w:kern w:val="2"/>
              <w:sz w:val="20"/>
              <w:szCs w:val="20"/>
              <w:lang w:val="en-US"/>
              <w14:ligatures w14:val="standardContextual"/>
            </w:rPr>
            <w:id w:val="885069670"/>
            <w14:checkbox>
              <w14:checked w14:val="1"/>
              <w14:checkedState w14:val="2612" w14:font="MS Gothic"/>
              <w14:uncheckedState w14:val="2610" w14:font="MS Gothic"/>
            </w14:checkbox>
          </w:sdtPr>
          <w:sdtContent>
            <w:tc>
              <w:tcPr>
                <w:tcW w:w="1275" w:type="dxa"/>
                <w:noWrap/>
                <w:vAlign w:val="bottom"/>
                <w:hideMark/>
              </w:tcPr>
              <w:p w14:paraId="2FBAC8F4"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386CF9B8" w14:textId="77777777" w:rsidTr="00432AD8">
        <w:trPr>
          <w:cantSplit/>
          <w:trHeight w:val="283"/>
        </w:trPr>
        <w:tc>
          <w:tcPr>
            <w:tcW w:w="6091" w:type="dxa"/>
            <w:noWrap/>
            <w:vAlign w:val="bottom"/>
            <w:hideMark/>
          </w:tcPr>
          <w:p w14:paraId="68C4AE5D" w14:textId="77777777" w:rsidR="00432AD8" w:rsidRDefault="00432AD8">
            <w:pPr>
              <w:spacing w:after="0" w:line="240" w:lineRule="auto"/>
              <w:rPr>
                <w:rFonts w:cs="Times New Roman"/>
                <w:kern w:val="2"/>
                <w:sz w:val="20"/>
                <w:szCs w:val="20"/>
                <w:lang w:val="en-US"/>
                <w14:ligatures w14:val="standardContextual"/>
              </w:rPr>
            </w:pPr>
            <w:r>
              <w:rPr>
                <w:rFonts w:cs="Times New Roman"/>
                <w:kern w:val="2"/>
                <w:sz w:val="20"/>
                <w:szCs w:val="20"/>
                <w:lang w:val="en-US"/>
                <w14:ligatures w14:val="standardContextual"/>
              </w:rPr>
              <w:t>Lighting</w:t>
            </w:r>
          </w:p>
        </w:tc>
        <w:sdt>
          <w:sdtPr>
            <w:rPr>
              <w:rFonts w:cs="Times New Roman"/>
              <w:kern w:val="2"/>
              <w:sz w:val="20"/>
              <w:szCs w:val="20"/>
              <w:lang w:val="en-US"/>
              <w14:ligatures w14:val="standardContextual"/>
            </w:rPr>
            <w:id w:val="-189537795"/>
            <w14:checkbox>
              <w14:checked w14:val="1"/>
              <w14:checkedState w14:val="2612" w14:font="MS Gothic"/>
              <w14:uncheckedState w14:val="2610" w14:font="MS Gothic"/>
            </w14:checkbox>
          </w:sdtPr>
          <w:sdtContent>
            <w:tc>
              <w:tcPr>
                <w:tcW w:w="1275" w:type="dxa"/>
                <w:noWrap/>
                <w:vAlign w:val="bottom"/>
                <w:hideMark/>
              </w:tcPr>
              <w:p w14:paraId="5C620BD6"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76988177" w14:textId="77777777" w:rsidTr="00432AD8">
        <w:trPr>
          <w:cantSplit/>
          <w:trHeight w:val="283"/>
        </w:trPr>
        <w:tc>
          <w:tcPr>
            <w:tcW w:w="6091" w:type="dxa"/>
            <w:noWrap/>
            <w:vAlign w:val="bottom"/>
            <w:hideMark/>
          </w:tcPr>
          <w:p w14:paraId="47B4CDAD" w14:textId="77777777" w:rsidR="00432AD8" w:rsidRDefault="00432AD8">
            <w:pPr>
              <w:spacing w:after="0" w:line="240" w:lineRule="auto"/>
              <w:rPr>
                <w:rFonts w:cs="Times New Roman"/>
                <w:kern w:val="2"/>
                <w:sz w:val="20"/>
                <w:szCs w:val="20"/>
                <w:lang w:val="en-US"/>
                <w14:ligatures w14:val="standardContextual"/>
              </w:rPr>
            </w:pPr>
            <w:r>
              <w:rPr>
                <w:rFonts w:cs="Times New Roman"/>
                <w:kern w:val="2"/>
                <w:sz w:val="20"/>
                <w:szCs w:val="20"/>
                <w:lang w:val="en-US"/>
                <w14:ligatures w14:val="standardContextual"/>
              </w:rPr>
              <w:t>Multispectral Imaging</w:t>
            </w:r>
          </w:p>
        </w:tc>
        <w:sdt>
          <w:sdtPr>
            <w:rPr>
              <w:rFonts w:cs="Times New Roman"/>
              <w:kern w:val="2"/>
              <w:sz w:val="20"/>
              <w:szCs w:val="20"/>
              <w:lang w:val="en-US"/>
              <w14:ligatures w14:val="standardContextual"/>
            </w:rPr>
            <w:id w:val="30391015"/>
            <w14:checkbox>
              <w14:checked w14:val="0"/>
              <w14:checkedState w14:val="2612" w14:font="MS Gothic"/>
              <w14:uncheckedState w14:val="2610" w14:font="MS Gothic"/>
            </w14:checkbox>
          </w:sdtPr>
          <w:sdtContent>
            <w:tc>
              <w:tcPr>
                <w:tcW w:w="1275" w:type="dxa"/>
                <w:noWrap/>
                <w:vAlign w:val="bottom"/>
                <w:hideMark/>
              </w:tcPr>
              <w:p w14:paraId="7E434AC6"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436753A6" w14:textId="77777777" w:rsidTr="00432AD8">
        <w:trPr>
          <w:cantSplit/>
          <w:trHeight w:val="283"/>
        </w:trPr>
        <w:tc>
          <w:tcPr>
            <w:tcW w:w="6091" w:type="dxa"/>
            <w:noWrap/>
            <w:vAlign w:val="bottom"/>
            <w:hideMark/>
          </w:tcPr>
          <w:p w14:paraId="53ABB607" w14:textId="77777777" w:rsidR="00432AD8" w:rsidRDefault="00432AD8">
            <w:pPr>
              <w:spacing w:after="0" w:line="240" w:lineRule="auto"/>
              <w:rPr>
                <w:rFonts w:cs="Times New Roman"/>
                <w:kern w:val="2"/>
                <w:sz w:val="20"/>
                <w:szCs w:val="20"/>
                <w:lang w:val="en-US"/>
                <w14:ligatures w14:val="standardContextual"/>
              </w:rPr>
            </w:pPr>
            <w:r>
              <w:rPr>
                <w:rFonts w:cs="Times New Roman"/>
                <w:kern w:val="2"/>
                <w:sz w:val="20"/>
                <w:szCs w:val="20"/>
                <w:lang w:val="en-US"/>
                <w14:ligatures w14:val="standardContextual"/>
              </w:rPr>
              <w:t>Ortho-Mosaic Mapping</w:t>
            </w:r>
          </w:p>
        </w:tc>
        <w:sdt>
          <w:sdtPr>
            <w:rPr>
              <w:rFonts w:cs="Times New Roman"/>
              <w:kern w:val="2"/>
              <w:sz w:val="20"/>
              <w:szCs w:val="20"/>
              <w:lang w:val="en-US"/>
              <w14:ligatures w14:val="standardContextual"/>
            </w:rPr>
            <w:id w:val="-1750811465"/>
            <w14:checkbox>
              <w14:checked w14:val="0"/>
              <w14:checkedState w14:val="2612" w14:font="MS Gothic"/>
              <w14:uncheckedState w14:val="2610" w14:font="MS Gothic"/>
            </w14:checkbox>
          </w:sdtPr>
          <w:sdtContent>
            <w:tc>
              <w:tcPr>
                <w:tcW w:w="1275" w:type="dxa"/>
                <w:noWrap/>
                <w:vAlign w:val="bottom"/>
                <w:hideMark/>
              </w:tcPr>
              <w:p w14:paraId="7D7317DC"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5725E093" w14:textId="77777777" w:rsidTr="00432AD8">
        <w:trPr>
          <w:cantSplit/>
          <w:trHeight w:val="283"/>
        </w:trPr>
        <w:tc>
          <w:tcPr>
            <w:tcW w:w="6091" w:type="dxa"/>
            <w:noWrap/>
            <w:vAlign w:val="bottom"/>
            <w:hideMark/>
          </w:tcPr>
          <w:p w14:paraId="6E00E38A" w14:textId="77777777" w:rsidR="00432AD8" w:rsidRDefault="00432AD8">
            <w:pPr>
              <w:spacing w:after="0" w:line="240" w:lineRule="auto"/>
              <w:rPr>
                <w:rFonts w:cs="Times New Roman"/>
                <w:kern w:val="2"/>
                <w:sz w:val="20"/>
                <w:szCs w:val="20"/>
                <w:lang w:val="en-US"/>
                <w14:ligatures w14:val="standardContextual"/>
              </w:rPr>
            </w:pPr>
            <w:r>
              <w:rPr>
                <w:rFonts w:cs="Times New Roman"/>
                <w:kern w:val="2"/>
                <w:sz w:val="20"/>
                <w:szCs w:val="20"/>
                <w:lang w:val="en-US"/>
                <w14:ligatures w14:val="standardContextual"/>
              </w:rPr>
              <w:t>Photogrammetry</w:t>
            </w:r>
          </w:p>
        </w:tc>
        <w:sdt>
          <w:sdtPr>
            <w:rPr>
              <w:rFonts w:cs="Times New Roman"/>
              <w:kern w:val="2"/>
              <w:sz w:val="20"/>
              <w:szCs w:val="20"/>
              <w:lang w:val="en-US"/>
              <w14:ligatures w14:val="standardContextual"/>
            </w:rPr>
            <w:id w:val="779535191"/>
            <w14:checkbox>
              <w14:checked w14:val="0"/>
              <w14:checkedState w14:val="2612" w14:font="MS Gothic"/>
              <w14:uncheckedState w14:val="2610" w14:font="MS Gothic"/>
            </w14:checkbox>
          </w:sdtPr>
          <w:sdtContent>
            <w:tc>
              <w:tcPr>
                <w:tcW w:w="1275" w:type="dxa"/>
                <w:noWrap/>
                <w:vAlign w:val="bottom"/>
                <w:hideMark/>
              </w:tcPr>
              <w:p w14:paraId="332615FA"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590A8DAB" w14:textId="77777777" w:rsidTr="00432AD8">
        <w:trPr>
          <w:cantSplit/>
          <w:trHeight w:val="283"/>
        </w:trPr>
        <w:tc>
          <w:tcPr>
            <w:tcW w:w="6091" w:type="dxa"/>
            <w:noWrap/>
            <w:vAlign w:val="center"/>
            <w:hideMark/>
          </w:tcPr>
          <w:p w14:paraId="63254F8D"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LiDAR - point clouds</w:t>
            </w:r>
          </w:p>
        </w:tc>
        <w:sdt>
          <w:sdtPr>
            <w:rPr>
              <w:rFonts w:cs="Times New Roman"/>
              <w:kern w:val="2"/>
              <w:sz w:val="20"/>
              <w:szCs w:val="20"/>
              <w:lang w:val="en-US"/>
              <w14:ligatures w14:val="standardContextual"/>
            </w:rPr>
            <w:id w:val="1158346213"/>
            <w14:checkbox>
              <w14:checked w14:val="0"/>
              <w14:checkedState w14:val="2612" w14:font="MS Gothic"/>
              <w14:uncheckedState w14:val="2610" w14:font="MS Gothic"/>
            </w14:checkbox>
          </w:sdtPr>
          <w:sdtContent>
            <w:tc>
              <w:tcPr>
                <w:tcW w:w="1275" w:type="dxa"/>
                <w:noWrap/>
                <w:vAlign w:val="center"/>
                <w:hideMark/>
              </w:tcPr>
              <w:p w14:paraId="2969C07F"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r w:rsidR="00432AD8" w14:paraId="1D32CE89" w14:textId="77777777" w:rsidTr="00432AD8">
        <w:trPr>
          <w:cantSplit/>
          <w:trHeight w:val="283"/>
        </w:trPr>
        <w:tc>
          <w:tcPr>
            <w:tcW w:w="6091" w:type="dxa"/>
            <w:noWrap/>
            <w:vAlign w:val="center"/>
            <w:hideMark/>
          </w:tcPr>
          <w:p w14:paraId="04E9C88B" w14:textId="77777777" w:rsidR="00432AD8" w:rsidRDefault="00432AD8">
            <w:pPr>
              <w:spacing w:after="0" w:line="240" w:lineRule="auto"/>
              <w:jc w:val="left"/>
              <w:rPr>
                <w:rFonts w:cs="Times New Roman"/>
                <w:kern w:val="2"/>
                <w:sz w:val="20"/>
                <w:szCs w:val="20"/>
                <w:lang w:val="en-US"/>
                <w14:ligatures w14:val="standardContextual"/>
              </w:rPr>
            </w:pPr>
            <w:r>
              <w:rPr>
                <w:rFonts w:cs="Times New Roman"/>
                <w:kern w:val="2"/>
                <w:sz w:val="20"/>
                <w:szCs w:val="20"/>
                <w:lang w:val="en-US"/>
                <w14:ligatures w14:val="standardContextual"/>
              </w:rPr>
              <w:t>Other**</w:t>
            </w:r>
          </w:p>
        </w:tc>
        <w:sdt>
          <w:sdtPr>
            <w:rPr>
              <w:rFonts w:cs="Times New Roman"/>
              <w:kern w:val="2"/>
              <w:sz w:val="20"/>
              <w:szCs w:val="20"/>
              <w:lang w:val="en-US"/>
              <w14:ligatures w14:val="standardContextual"/>
            </w:rPr>
            <w:id w:val="-995797342"/>
            <w14:checkbox>
              <w14:checked w14:val="0"/>
              <w14:checkedState w14:val="2612" w14:font="MS Gothic"/>
              <w14:uncheckedState w14:val="2610" w14:font="MS Gothic"/>
            </w14:checkbox>
          </w:sdtPr>
          <w:sdtContent>
            <w:tc>
              <w:tcPr>
                <w:tcW w:w="1275" w:type="dxa"/>
                <w:noWrap/>
                <w:vAlign w:val="bottom"/>
                <w:hideMark/>
              </w:tcPr>
              <w:p w14:paraId="17BF33CC" w14:textId="77777777" w:rsidR="00432AD8" w:rsidRDefault="00432AD8">
                <w:pPr>
                  <w:spacing w:after="0" w:line="240" w:lineRule="auto"/>
                  <w:jc w:val="center"/>
                  <w:rPr>
                    <w:rFonts w:cs="Times New Roman"/>
                    <w:kern w:val="2"/>
                    <w:sz w:val="20"/>
                    <w:szCs w:val="20"/>
                    <w:lang w:val="en-US"/>
                    <w14:ligatures w14:val="standardContextual"/>
                  </w:rPr>
                </w:pPr>
                <w:r>
                  <w:rPr>
                    <w:rFonts w:ascii="MS Gothic" w:eastAsia="MS Gothic" w:hAnsi="MS Gothic" w:cs="Times New Roman" w:hint="eastAsia"/>
                    <w:kern w:val="2"/>
                    <w:sz w:val="20"/>
                    <w:szCs w:val="20"/>
                    <w:lang w:val="en-US"/>
                    <w14:ligatures w14:val="standardContextual"/>
                  </w:rPr>
                  <w:t>☐</w:t>
                </w:r>
              </w:p>
            </w:tc>
          </w:sdtContent>
        </w:sdt>
      </w:tr>
    </w:tbl>
    <w:p w14:paraId="412A24CD" w14:textId="77777777" w:rsidR="00432AD8" w:rsidRDefault="00432AD8" w:rsidP="00432AD8">
      <w:pPr>
        <w:pStyle w:val="Heading4"/>
        <w:numPr>
          <w:ilvl w:val="0"/>
          <w:numId w:val="0"/>
        </w:numPr>
        <w:rPr>
          <w:i/>
          <w:iCs/>
          <w:lang w:val="en-GB"/>
        </w:rPr>
      </w:pPr>
      <w:r>
        <w:rPr>
          <w:i/>
          <w:iCs/>
          <w:lang w:val="en-GB"/>
        </w:rPr>
        <w:t>Justification of the use-case selection</w:t>
      </w:r>
    </w:p>
    <w:p w14:paraId="08D2ADCF" w14:textId="77777777" w:rsidR="00432AD8" w:rsidRDefault="00432AD8" w:rsidP="00432AD8">
      <w:pPr>
        <w:pStyle w:val="BodyText"/>
        <w:rPr>
          <w:lang w:val="sl-SI"/>
        </w:rPr>
      </w:pPr>
      <w:r>
        <w:rPr>
          <w:lang w:val="en"/>
        </w:rPr>
        <w:t>Example of use of informing the population about the danger in case of intervention and spread of danger for people who are in the area of ​​spread of danger</w:t>
      </w:r>
      <w:r>
        <w:t>.</w:t>
      </w:r>
    </w:p>
    <w:p w14:paraId="15628FCE" w14:textId="77777777" w:rsidR="00432AD8" w:rsidRDefault="00432AD8" w:rsidP="00432AD8">
      <w:pPr>
        <w:tabs>
          <w:tab w:val="left" w:pos="1500"/>
        </w:tabs>
        <w:rPr>
          <w:lang w:val="hu-HU" w:eastAsia="hu-HU"/>
        </w:rPr>
      </w:pPr>
    </w:p>
    <w:p w14:paraId="01338EC2" w14:textId="77777777" w:rsidR="00432AD8" w:rsidRDefault="00432AD8" w:rsidP="00432AD8">
      <w:pPr>
        <w:overflowPunct/>
        <w:autoSpaceDE/>
        <w:adjustRightInd/>
        <w:spacing w:after="160" w:line="256" w:lineRule="auto"/>
        <w:jc w:val="left"/>
        <w:rPr>
          <w:rFonts w:cs="Times New Roman"/>
          <w:b/>
          <w:bCs/>
          <w:strike/>
          <w:sz w:val="28"/>
          <w:szCs w:val="28"/>
          <w:lang w:val="en-US"/>
        </w:rPr>
      </w:pPr>
      <w:r>
        <w:rPr>
          <w:rFonts w:cs="Times New Roman"/>
          <w:b/>
          <w:bCs/>
          <w:strike/>
          <w:sz w:val="28"/>
          <w:szCs w:val="28"/>
          <w:lang w:val="en-US"/>
        </w:rPr>
        <w:br w:type="page"/>
      </w:r>
    </w:p>
    <w:p w14:paraId="31F84F71" w14:textId="77777777" w:rsidR="00432AD8" w:rsidRDefault="00432AD8" w:rsidP="00432AD8">
      <w:pPr>
        <w:jc w:val="center"/>
        <w:rPr>
          <w:rFonts w:cs="Times New Roman"/>
          <w:b/>
          <w:bCs/>
          <w:color w:val="244061" w:themeColor="accent1" w:themeShade="80"/>
          <w:sz w:val="28"/>
          <w:szCs w:val="28"/>
          <w:lang w:val="en-US"/>
        </w:rPr>
      </w:pPr>
      <w:r>
        <w:rPr>
          <w:rFonts w:cs="Times New Roman"/>
          <w:b/>
          <w:bCs/>
          <w:color w:val="244061" w:themeColor="accent1" w:themeShade="80"/>
          <w:sz w:val="28"/>
          <w:szCs w:val="28"/>
          <w:lang w:val="en-US"/>
        </w:rPr>
        <w:lastRenderedPageBreak/>
        <w:t>USE CASE No. 4</w:t>
      </w:r>
    </w:p>
    <w:tbl>
      <w:tblPr>
        <w:tblStyle w:val="TableGrid"/>
        <w:tblW w:w="9067" w:type="dxa"/>
        <w:tblLook w:val="04A0" w:firstRow="1" w:lastRow="0" w:firstColumn="1" w:lastColumn="0" w:noHBand="0" w:noVBand="1"/>
      </w:tblPr>
      <w:tblGrid>
        <w:gridCol w:w="1696"/>
        <w:gridCol w:w="7371"/>
      </w:tblGrid>
      <w:tr w:rsidR="00432AD8" w14:paraId="6CEA91A6" w14:textId="77777777" w:rsidTr="00432AD8">
        <w:trPr>
          <w:cantSplit/>
          <w:trHeight w:val="428"/>
        </w:trPr>
        <w:tc>
          <w:tcPr>
            <w:tcW w:w="1696" w:type="dxa"/>
            <w:tcBorders>
              <w:top w:val="single" w:sz="4" w:space="0" w:color="auto"/>
              <w:left w:val="single" w:sz="4" w:space="0" w:color="auto"/>
              <w:bottom w:val="single" w:sz="4" w:space="0" w:color="auto"/>
              <w:right w:val="single" w:sz="4" w:space="0" w:color="auto"/>
            </w:tcBorders>
            <w:hideMark/>
          </w:tcPr>
          <w:p w14:paraId="1E0C66EA" w14:textId="77777777" w:rsidR="00432AD8" w:rsidRDefault="00432AD8">
            <w:pPr>
              <w:spacing w:after="0"/>
              <w:jc w:val="left"/>
              <w:rPr>
                <w:rFonts w:cs="Times New Roman"/>
                <w:color w:val="244061" w:themeColor="accent1" w:themeShade="80"/>
                <w:szCs w:val="24"/>
                <w:lang w:val="en-US"/>
              </w:rPr>
            </w:pPr>
            <w:r>
              <w:rPr>
                <w:rFonts w:cs="Times New Roman"/>
                <w:color w:val="244061" w:themeColor="accent1" w:themeShade="80"/>
                <w:szCs w:val="24"/>
                <w:lang w:val="en-US"/>
              </w:rPr>
              <w:t xml:space="preserve">Title: </w:t>
            </w:r>
          </w:p>
        </w:tc>
        <w:tc>
          <w:tcPr>
            <w:tcW w:w="7371" w:type="dxa"/>
            <w:tcBorders>
              <w:top w:val="single" w:sz="4" w:space="0" w:color="auto"/>
              <w:left w:val="single" w:sz="4" w:space="0" w:color="auto"/>
              <w:bottom w:val="single" w:sz="4" w:space="0" w:color="auto"/>
              <w:right w:val="single" w:sz="4" w:space="0" w:color="auto"/>
            </w:tcBorders>
            <w:hideMark/>
          </w:tcPr>
          <w:p w14:paraId="5CD4DB36" w14:textId="77777777" w:rsidR="00432AD8" w:rsidRDefault="00432AD8">
            <w:pPr>
              <w:spacing w:after="0"/>
              <w:jc w:val="left"/>
              <w:rPr>
                <w:rFonts w:cs="Times New Roman"/>
                <w:color w:val="244061" w:themeColor="accent1" w:themeShade="80"/>
                <w:lang w:val="sl-SI"/>
              </w:rPr>
            </w:pPr>
            <w:r>
              <w:rPr>
                <w:rFonts w:cs="Times New Roman"/>
                <w:color w:val="244061" w:themeColor="accent1" w:themeShade="80"/>
                <w:lang w:val="en"/>
              </w:rPr>
              <w:t>Monitoring of wildfire intervention</w:t>
            </w:r>
          </w:p>
        </w:tc>
      </w:tr>
      <w:tr w:rsidR="00432AD8" w14:paraId="739F012E" w14:textId="77777777" w:rsidTr="00432AD8">
        <w:trPr>
          <w:cantSplit/>
          <w:trHeight w:val="410"/>
        </w:trPr>
        <w:tc>
          <w:tcPr>
            <w:tcW w:w="1696" w:type="dxa"/>
            <w:tcBorders>
              <w:top w:val="single" w:sz="4" w:space="0" w:color="auto"/>
              <w:left w:val="single" w:sz="4" w:space="0" w:color="auto"/>
              <w:bottom w:val="single" w:sz="4" w:space="0" w:color="auto"/>
              <w:right w:val="single" w:sz="4" w:space="0" w:color="auto"/>
            </w:tcBorders>
            <w:hideMark/>
          </w:tcPr>
          <w:p w14:paraId="7DE28C88" w14:textId="77777777" w:rsidR="00432AD8" w:rsidRDefault="00432AD8">
            <w:pPr>
              <w:spacing w:after="0"/>
              <w:jc w:val="left"/>
              <w:rPr>
                <w:rFonts w:cs="Times New Roman"/>
                <w:color w:val="244061" w:themeColor="accent1" w:themeShade="80"/>
                <w:lang w:val="en-US"/>
              </w:rPr>
            </w:pPr>
            <w:r>
              <w:rPr>
                <w:rFonts w:cs="Times New Roman"/>
                <w:color w:val="244061" w:themeColor="accent1" w:themeShade="80"/>
                <w:lang w:val="en-US"/>
              </w:rPr>
              <w:t>Description</w:t>
            </w:r>
            <w:r>
              <w:rPr>
                <w:rFonts w:cs="Times New Roman"/>
                <w:color w:val="244061" w:themeColor="accent1" w:themeShade="80"/>
                <w:sz w:val="22"/>
                <w:lang w:val="en-US"/>
              </w:rPr>
              <w:t>:</w:t>
            </w:r>
          </w:p>
        </w:tc>
        <w:tc>
          <w:tcPr>
            <w:tcW w:w="7371" w:type="dxa"/>
            <w:tcBorders>
              <w:top w:val="single" w:sz="4" w:space="0" w:color="auto"/>
              <w:left w:val="single" w:sz="4" w:space="0" w:color="auto"/>
              <w:bottom w:val="single" w:sz="4" w:space="0" w:color="auto"/>
              <w:right w:val="single" w:sz="4" w:space="0" w:color="auto"/>
            </w:tcBorders>
            <w:hideMark/>
          </w:tcPr>
          <w:p w14:paraId="773627BA" w14:textId="77777777" w:rsidR="00432AD8" w:rsidRDefault="00432AD8">
            <w:pPr>
              <w:spacing w:after="0"/>
              <w:jc w:val="left"/>
              <w:rPr>
                <w:rFonts w:cs="Times New Roman"/>
                <w:color w:val="244061" w:themeColor="accent1" w:themeShade="80"/>
                <w:lang w:val="sl-SI"/>
              </w:rPr>
            </w:pPr>
            <w:r>
              <w:rPr>
                <w:rFonts w:cs="Times New Roman"/>
                <w:color w:val="244061" w:themeColor="accent1" w:themeShade="80"/>
                <w:lang w:val="en"/>
              </w:rPr>
              <w:t>A fire spreads according to several factors over which we have no influence.  Monitoring the fire in real time with the help of a drone and transferring the image to the headquarters enables monitoring and assessing the possibility of fire spread. The area around the direction of fire spread is monitored. The fire line and hot spots on the fire line itself are monitored.</w:t>
            </w:r>
          </w:p>
        </w:tc>
      </w:tr>
    </w:tbl>
    <w:p w14:paraId="35FD303B" w14:textId="77777777" w:rsidR="00432AD8" w:rsidRDefault="00432AD8" w:rsidP="00432AD8">
      <w:pPr>
        <w:spacing w:after="0"/>
        <w:rPr>
          <w:color w:val="244061" w:themeColor="accent1" w:themeShade="80"/>
        </w:rPr>
      </w:pPr>
    </w:p>
    <w:tbl>
      <w:tblPr>
        <w:tblW w:w="7366" w:type="dxa"/>
        <w:tblLook w:val="04A0" w:firstRow="1" w:lastRow="0" w:firstColumn="1" w:lastColumn="0" w:noHBand="0" w:noVBand="1"/>
      </w:tblPr>
      <w:tblGrid>
        <w:gridCol w:w="6091"/>
        <w:gridCol w:w="1275"/>
      </w:tblGrid>
      <w:tr w:rsidR="00432AD8" w14:paraId="6F68CF35" w14:textId="77777777" w:rsidTr="00432AD8">
        <w:trPr>
          <w:cantSplit/>
          <w:trHeight w:val="283"/>
        </w:trPr>
        <w:tc>
          <w:tcPr>
            <w:tcW w:w="6091" w:type="dxa"/>
            <w:tcBorders>
              <w:top w:val="nil"/>
              <w:left w:val="nil"/>
              <w:bottom w:val="single" w:sz="4" w:space="0" w:color="auto"/>
              <w:right w:val="nil"/>
            </w:tcBorders>
            <w:noWrap/>
            <w:vAlign w:val="center"/>
            <w:hideMark/>
          </w:tcPr>
          <w:p w14:paraId="4D301E46" w14:textId="77777777" w:rsidR="00432AD8" w:rsidRDefault="00432AD8">
            <w:pPr>
              <w:spacing w:after="0" w:line="240" w:lineRule="auto"/>
              <w:jc w:val="left"/>
              <w:rPr>
                <w:rFonts w:cs="Times New Roman"/>
                <w:i/>
                <w:iCs/>
                <w:color w:val="244061" w:themeColor="accent1" w:themeShade="80"/>
                <w:kern w:val="2"/>
                <w:sz w:val="20"/>
                <w:szCs w:val="20"/>
                <w:lang w:val="en-US"/>
                <w14:ligatures w14:val="standardContextual"/>
              </w:rPr>
            </w:pPr>
            <w:r>
              <w:rPr>
                <w:rFonts w:cs="Times New Roman"/>
                <w:i/>
                <w:iCs/>
                <w:color w:val="244061" w:themeColor="accent1" w:themeShade="80"/>
                <w:kern w:val="2"/>
                <w:sz w:val="20"/>
                <w:szCs w:val="20"/>
                <w:lang w:val="en-US"/>
                <w14:ligatures w14:val="standardContextual"/>
              </w:rPr>
              <w:t>FIELD / SCOPE OF ACTION</w:t>
            </w:r>
          </w:p>
        </w:tc>
        <w:tc>
          <w:tcPr>
            <w:tcW w:w="1275" w:type="dxa"/>
            <w:tcBorders>
              <w:top w:val="nil"/>
              <w:left w:val="nil"/>
              <w:bottom w:val="single" w:sz="4" w:space="0" w:color="auto"/>
              <w:right w:val="nil"/>
            </w:tcBorders>
            <w:noWrap/>
            <w:vAlign w:val="center"/>
            <w:hideMark/>
          </w:tcPr>
          <w:p w14:paraId="4A065146" w14:textId="77777777" w:rsidR="00432AD8" w:rsidRDefault="00432AD8">
            <w:pPr>
              <w:spacing w:after="0" w:line="240" w:lineRule="auto"/>
              <w:jc w:val="center"/>
              <w:rPr>
                <w:rFonts w:cs="Times New Roman"/>
                <w:i/>
                <w:iCs/>
                <w:color w:val="244061" w:themeColor="accent1" w:themeShade="80"/>
                <w:kern w:val="2"/>
                <w:sz w:val="20"/>
                <w:szCs w:val="20"/>
                <w:lang w:val="en-US"/>
                <w14:ligatures w14:val="standardContextual"/>
              </w:rPr>
            </w:pPr>
            <w:r>
              <w:rPr>
                <w:rFonts w:cs="Times New Roman"/>
                <w:i/>
                <w:iCs/>
                <w:color w:val="244061" w:themeColor="accent1" w:themeShade="80"/>
                <w:kern w:val="2"/>
                <w:sz w:val="20"/>
                <w:szCs w:val="20"/>
                <w:lang w:val="en-US"/>
                <w14:ligatures w14:val="standardContextual"/>
              </w:rPr>
              <w:t>Check</w:t>
            </w:r>
          </w:p>
        </w:tc>
      </w:tr>
      <w:tr w:rsidR="00432AD8" w14:paraId="3EF3B68D" w14:textId="77777777" w:rsidTr="00432AD8">
        <w:trPr>
          <w:cantSplit/>
          <w:trHeight w:val="283"/>
        </w:trPr>
        <w:tc>
          <w:tcPr>
            <w:tcW w:w="6091" w:type="dxa"/>
            <w:tcBorders>
              <w:top w:val="single" w:sz="4" w:space="0" w:color="auto"/>
              <w:left w:val="nil"/>
              <w:bottom w:val="nil"/>
              <w:right w:val="nil"/>
            </w:tcBorders>
            <w:noWrap/>
            <w:vAlign w:val="center"/>
            <w:hideMark/>
          </w:tcPr>
          <w:p w14:paraId="22E209DC" w14:textId="77777777" w:rsidR="00432AD8" w:rsidRDefault="00432AD8">
            <w:pPr>
              <w:spacing w:after="0" w:line="240" w:lineRule="auto"/>
              <w:jc w:val="left"/>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Prevention and mitigation</w:t>
            </w:r>
          </w:p>
        </w:tc>
        <w:sdt>
          <w:sdtPr>
            <w:rPr>
              <w:rFonts w:cs="Times New Roman"/>
              <w:color w:val="244061" w:themeColor="accent1" w:themeShade="80"/>
              <w:kern w:val="2"/>
              <w:sz w:val="20"/>
              <w:szCs w:val="20"/>
              <w:lang w:val="en-US"/>
              <w14:ligatures w14:val="standardContextual"/>
            </w:rPr>
            <w:id w:val="-1654519421"/>
            <w14:checkbox>
              <w14:checked w14:val="0"/>
              <w14:checkedState w14:val="2612" w14:font="MS Gothic"/>
              <w14:uncheckedState w14:val="2610" w14:font="MS Gothic"/>
            </w14:checkbox>
          </w:sdtPr>
          <w:sdtContent>
            <w:tc>
              <w:tcPr>
                <w:tcW w:w="1275" w:type="dxa"/>
                <w:tcBorders>
                  <w:top w:val="single" w:sz="4" w:space="0" w:color="auto"/>
                  <w:left w:val="nil"/>
                  <w:bottom w:val="nil"/>
                  <w:right w:val="nil"/>
                </w:tcBorders>
                <w:noWrap/>
                <w:vAlign w:val="center"/>
                <w:hideMark/>
              </w:tcPr>
              <w:p w14:paraId="54A0FC16"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r w:rsidR="00432AD8" w14:paraId="5234D989" w14:textId="77777777" w:rsidTr="00432AD8">
        <w:trPr>
          <w:cantSplit/>
          <w:trHeight w:val="283"/>
        </w:trPr>
        <w:tc>
          <w:tcPr>
            <w:tcW w:w="6091" w:type="dxa"/>
            <w:noWrap/>
            <w:vAlign w:val="center"/>
            <w:hideMark/>
          </w:tcPr>
          <w:p w14:paraId="26AF21E8" w14:textId="77777777" w:rsidR="00432AD8" w:rsidRDefault="00432AD8">
            <w:pPr>
              <w:spacing w:after="0" w:line="240" w:lineRule="auto"/>
              <w:jc w:val="left"/>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Active wildfire response</w:t>
            </w:r>
          </w:p>
        </w:tc>
        <w:sdt>
          <w:sdtPr>
            <w:rPr>
              <w:rFonts w:cs="Times New Roman"/>
              <w:color w:val="244061" w:themeColor="accent1" w:themeShade="80"/>
              <w:kern w:val="2"/>
              <w:sz w:val="20"/>
              <w:szCs w:val="20"/>
              <w:lang w:val="en-US"/>
              <w14:ligatures w14:val="standardContextual"/>
            </w:rPr>
            <w:id w:val="1066686008"/>
            <w14:checkbox>
              <w14:checked w14:val="1"/>
              <w14:checkedState w14:val="2612" w14:font="MS Gothic"/>
              <w14:uncheckedState w14:val="2610" w14:font="MS Gothic"/>
            </w14:checkbox>
          </w:sdtPr>
          <w:sdtContent>
            <w:tc>
              <w:tcPr>
                <w:tcW w:w="1275" w:type="dxa"/>
                <w:noWrap/>
                <w:vAlign w:val="center"/>
                <w:hideMark/>
              </w:tcPr>
              <w:p w14:paraId="27B47D3A"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r w:rsidR="00432AD8" w14:paraId="3BE0BFC7" w14:textId="77777777" w:rsidTr="00432AD8">
        <w:trPr>
          <w:cantSplit/>
          <w:trHeight w:val="283"/>
        </w:trPr>
        <w:tc>
          <w:tcPr>
            <w:tcW w:w="6091" w:type="dxa"/>
            <w:noWrap/>
            <w:vAlign w:val="center"/>
            <w:hideMark/>
          </w:tcPr>
          <w:p w14:paraId="508A30D7" w14:textId="77777777" w:rsidR="00432AD8" w:rsidRDefault="00432AD8">
            <w:pPr>
              <w:spacing w:after="0" w:line="240" w:lineRule="auto"/>
              <w:jc w:val="left"/>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Post-fire status damage assessment</w:t>
            </w:r>
          </w:p>
        </w:tc>
        <w:sdt>
          <w:sdtPr>
            <w:rPr>
              <w:rFonts w:cs="Times New Roman"/>
              <w:color w:val="244061" w:themeColor="accent1" w:themeShade="80"/>
              <w:kern w:val="2"/>
              <w:sz w:val="20"/>
              <w:szCs w:val="20"/>
              <w:lang w:val="en-US"/>
              <w14:ligatures w14:val="standardContextual"/>
            </w:rPr>
            <w:id w:val="89901209"/>
            <w14:checkbox>
              <w14:checked w14:val="0"/>
              <w14:checkedState w14:val="2612" w14:font="MS Gothic"/>
              <w14:uncheckedState w14:val="2610" w14:font="MS Gothic"/>
            </w14:checkbox>
          </w:sdtPr>
          <w:sdtContent>
            <w:tc>
              <w:tcPr>
                <w:tcW w:w="1275" w:type="dxa"/>
                <w:noWrap/>
                <w:vAlign w:val="center"/>
                <w:hideMark/>
              </w:tcPr>
              <w:p w14:paraId="60807A4D"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bl>
    <w:p w14:paraId="382A0D09" w14:textId="77777777" w:rsidR="00432AD8" w:rsidRDefault="00432AD8" w:rsidP="00432AD8">
      <w:pPr>
        <w:spacing w:after="0"/>
        <w:rPr>
          <w:color w:val="244061" w:themeColor="accent1" w:themeShade="80"/>
        </w:rPr>
      </w:pPr>
    </w:p>
    <w:tbl>
      <w:tblPr>
        <w:tblW w:w="7366" w:type="dxa"/>
        <w:tblLook w:val="04A0" w:firstRow="1" w:lastRow="0" w:firstColumn="1" w:lastColumn="0" w:noHBand="0" w:noVBand="1"/>
      </w:tblPr>
      <w:tblGrid>
        <w:gridCol w:w="6091"/>
        <w:gridCol w:w="1275"/>
      </w:tblGrid>
      <w:tr w:rsidR="00432AD8" w14:paraId="7F7F5195" w14:textId="77777777" w:rsidTr="00432AD8">
        <w:trPr>
          <w:cantSplit/>
          <w:trHeight w:val="283"/>
        </w:trPr>
        <w:tc>
          <w:tcPr>
            <w:tcW w:w="6091" w:type="dxa"/>
            <w:tcBorders>
              <w:top w:val="nil"/>
              <w:left w:val="nil"/>
              <w:bottom w:val="single" w:sz="4" w:space="0" w:color="auto"/>
              <w:right w:val="nil"/>
            </w:tcBorders>
            <w:noWrap/>
            <w:vAlign w:val="center"/>
            <w:hideMark/>
          </w:tcPr>
          <w:p w14:paraId="4042E0A5" w14:textId="77777777" w:rsidR="00432AD8" w:rsidRDefault="00432AD8">
            <w:pPr>
              <w:spacing w:after="0" w:line="240" w:lineRule="auto"/>
              <w:jc w:val="left"/>
              <w:rPr>
                <w:rFonts w:cs="Times New Roman"/>
                <w:i/>
                <w:iCs/>
                <w:color w:val="244061" w:themeColor="accent1" w:themeShade="80"/>
                <w:kern w:val="2"/>
                <w:sz w:val="20"/>
                <w:szCs w:val="20"/>
                <w:lang w:val="en-US"/>
                <w14:ligatures w14:val="standardContextual"/>
              </w:rPr>
            </w:pPr>
            <w:r>
              <w:rPr>
                <w:rFonts w:cs="Times New Roman"/>
                <w:i/>
                <w:iCs/>
                <w:color w:val="244061" w:themeColor="accent1" w:themeShade="80"/>
                <w:kern w:val="2"/>
                <w:sz w:val="20"/>
                <w:szCs w:val="20"/>
                <w:lang w:val="en-US"/>
                <w14:ligatures w14:val="standardContextual"/>
              </w:rPr>
              <w:t>MISSION ACTION</w:t>
            </w:r>
          </w:p>
        </w:tc>
        <w:tc>
          <w:tcPr>
            <w:tcW w:w="1275" w:type="dxa"/>
            <w:tcBorders>
              <w:top w:val="nil"/>
              <w:left w:val="nil"/>
              <w:bottom w:val="single" w:sz="4" w:space="0" w:color="auto"/>
              <w:right w:val="nil"/>
            </w:tcBorders>
            <w:noWrap/>
            <w:vAlign w:val="center"/>
            <w:hideMark/>
          </w:tcPr>
          <w:p w14:paraId="60B0F3A1" w14:textId="77777777" w:rsidR="00432AD8" w:rsidRDefault="00432AD8">
            <w:pPr>
              <w:spacing w:after="0" w:line="240" w:lineRule="auto"/>
              <w:jc w:val="center"/>
              <w:rPr>
                <w:rFonts w:cs="Times New Roman"/>
                <w:i/>
                <w:iCs/>
                <w:color w:val="244061" w:themeColor="accent1" w:themeShade="80"/>
                <w:kern w:val="2"/>
                <w:sz w:val="20"/>
                <w:szCs w:val="20"/>
                <w:lang w:val="en-US"/>
                <w14:ligatures w14:val="standardContextual"/>
              </w:rPr>
            </w:pPr>
            <w:r>
              <w:rPr>
                <w:rFonts w:cs="Times New Roman"/>
                <w:i/>
                <w:iCs/>
                <w:color w:val="244061" w:themeColor="accent1" w:themeShade="80"/>
                <w:kern w:val="2"/>
                <w:sz w:val="20"/>
                <w:szCs w:val="20"/>
                <w:lang w:val="en-US"/>
                <w14:ligatures w14:val="standardContextual"/>
              </w:rPr>
              <w:t>Check</w:t>
            </w:r>
          </w:p>
        </w:tc>
      </w:tr>
      <w:tr w:rsidR="00432AD8" w14:paraId="52A1FE1C" w14:textId="77777777" w:rsidTr="00432AD8">
        <w:trPr>
          <w:cantSplit/>
          <w:trHeight w:val="283"/>
        </w:trPr>
        <w:tc>
          <w:tcPr>
            <w:tcW w:w="6091" w:type="dxa"/>
            <w:tcBorders>
              <w:top w:val="single" w:sz="4" w:space="0" w:color="auto"/>
              <w:left w:val="nil"/>
              <w:bottom w:val="nil"/>
              <w:right w:val="nil"/>
            </w:tcBorders>
            <w:noWrap/>
            <w:vAlign w:val="center"/>
            <w:hideMark/>
          </w:tcPr>
          <w:p w14:paraId="5269C91F" w14:textId="77777777" w:rsidR="00432AD8" w:rsidRDefault="00432AD8">
            <w:pPr>
              <w:spacing w:after="0" w:line="240" w:lineRule="auto"/>
              <w:jc w:val="left"/>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Real-time visual observation</w:t>
            </w:r>
          </w:p>
        </w:tc>
        <w:sdt>
          <w:sdtPr>
            <w:rPr>
              <w:rFonts w:cs="Times New Roman"/>
              <w:color w:val="244061" w:themeColor="accent1" w:themeShade="80"/>
              <w:kern w:val="2"/>
              <w:sz w:val="20"/>
              <w:szCs w:val="20"/>
              <w:lang w:val="en-US"/>
              <w14:ligatures w14:val="standardContextual"/>
            </w:rPr>
            <w:id w:val="-177504518"/>
            <w14:checkbox>
              <w14:checked w14:val="1"/>
              <w14:checkedState w14:val="2612" w14:font="MS Gothic"/>
              <w14:uncheckedState w14:val="2610" w14:font="MS Gothic"/>
            </w14:checkbox>
          </w:sdtPr>
          <w:sdtContent>
            <w:tc>
              <w:tcPr>
                <w:tcW w:w="1275" w:type="dxa"/>
                <w:tcBorders>
                  <w:top w:val="single" w:sz="4" w:space="0" w:color="auto"/>
                  <w:left w:val="nil"/>
                  <w:bottom w:val="nil"/>
                  <w:right w:val="nil"/>
                </w:tcBorders>
                <w:noWrap/>
                <w:vAlign w:val="center"/>
                <w:hideMark/>
              </w:tcPr>
              <w:p w14:paraId="3F559E2D"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r w:rsidR="00432AD8" w14:paraId="40306256" w14:textId="77777777" w:rsidTr="00432AD8">
        <w:trPr>
          <w:cantSplit/>
          <w:trHeight w:val="283"/>
        </w:trPr>
        <w:tc>
          <w:tcPr>
            <w:tcW w:w="6091" w:type="dxa"/>
            <w:noWrap/>
            <w:vAlign w:val="center"/>
            <w:hideMark/>
          </w:tcPr>
          <w:p w14:paraId="2B9E693E" w14:textId="77777777" w:rsidR="00432AD8" w:rsidRDefault="00432AD8">
            <w:pPr>
              <w:spacing w:after="0" w:line="240" w:lineRule="auto"/>
              <w:jc w:val="left"/>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Hot spot detection</w:t>
            </w:r>
          </w:p>
        </w:tc>
        <w:sdt>
          <w:sdtPr>
            <w:rPr>
              <w:rFonts w:cs="Times New Roman"/>
              <w:color w:val="244061" w:themeColor="accent1" w:themeShade="80"/>
              <w:kern w:val="2"/>
              <w:sz w:val="20"/>
              <w:szCs w:val="20"/>
              <w:lang w:val="en-US"/>
              <w14:ligatures w14:val="standardContextual"/>
            </w:rPr>
            <w:id w:val="-2021382983"/>
            <w14:checkbox>
              <w14:checked w14:val="1"/>
              <w14:checkedState w14:val="2612" w14:font="MS Gothic"/>
              <w14:uncheckedState w14:val="2610" w14:font="MS Gothic"/>
            </w14:checkbox>
          </w:sdtPr>
          <w:sdtContent>
            <w:tc>
              <w:tcPr>
                <w:tcW w:w="1275" w:type="dxa"/>
                <w:noWrap/>
                <w:vAlign w:val="center"/>
                <w:hideMark/>
              </w:tcPr>
              <w:p w14:paraId="773826AB"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r w:rsidR="00432AD8" w14:paraId="1E4D84AC" w14:textId="77777777" w:rsidTr="00432AD8">
        <w:trPr>
          <w:cantSplit/>
          <w:trHeight w:val="283"/>
        </w:trPr>
        <w:tc>
          <w:tcPr>
            <w:tcW w:w="6091" w:type="dxa"/>
            <w:noWrap/>
            <w:vAlign w:val="center"/>
            <w:hideMark/>
          </w:tcPr>
          <w:p w14:paraId="1B394C98" w14:textId="77777777" w:rsidR="00432AD8" w:rsidRDefault="00432AD8">
            <w:pPr>
              <w:spacing w:after="0" w:line="240" w:lineRule="auto"/>
              <w:jc w:val="left"/>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Search for danger</w:t>
            </w:r>
          </w:p>
        </w:tc>
        <w:sdt>
          <w:sdtPr>
            <w:rPr>
              <w:rFonts w:cs="Times New Roman"/>
              <w:color w:val="244061" w:themeColor="accent1" w:themeShade="80"/>
              <w:kern w:val="2"/>
              <w:sz w:val="20"/>
              <w:szCs w:val="20"/>
              <w:lang w:val="en-US"/>
              <w14:ligatures w14:val="standardContextual"/>
            </w:rPr>
            <w:id w:val="398946317"/>
            <w14:checkbox>
              <w14:checked w14:val="0"/>
              <w14:checkedState w14:val="2612" w14:font="MS Gothic"/>
              <w14:uncheckedState w14:val="2610" w14:font="MS Gothic"/>
            </w14:checkbox>
          </w:sdtPr>
          <w:sdtContent>
            <w:tc>
              <w:tcPr>
                <w:tcW w:w="1275" w:type="dxa"/>
                <w:noWrap/>
                <w:vAlign w:val="center"/>
                <w:hideMark/>
              </w:tcPr>
              <w:p w14:paraId="003C2469"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r w:rsidR="00432AD8" w14:paraId="1CE64FB7" w14:textId="77777777" w:rsidTr="00432AD8">
        <w:trPr>
          <w:cantSplit/>
          <w:trHeight w:val="283"/>
        </w:trPr>
        <w:tc>
          <w:tcPr>
            <w:tcW w:w="6091" w:type="dxa"/>
            <w:noWrap/>
            <w:vAlign w:val="center"/>
            <w:hideMark/>
          </w:tcPr>
          <w:p w14:paraId="1EE77AA0" w14:textId="77777777" w:rsidR="00432AD8" w:rsidRDefault="00432AD8">
            <w:pPr>
              <w:spacing w:after="0" w:line="240" w:lineRule="auto"/>
              <w:jc w:val="left"/>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Security and technical escort</w:t>
            </w:r>
          </w:p>
        </w:tc>
        <w:sdt>
          <w:sdtPr>
            <w:rPr>
              <w:rFonts w:cs="Times New Roman"/>
              <w:color w:val="244061" w:themeColor="accent1" w:themeShade="80"/>
              <w:kern w:val="2"/>
              <w:sz w:val="20"/>
              <w:szCs w:val="20"/>
              <w:lang w:val="en-US"/>
              <w14:ligatures w14:val="standardContextual"/>
            </w:rPr>
            <w:id w:val="-51783684"/>
            <w14:checkbox>
              <w14:checked w14:val="0"/>
              <w14:checkedState w14:val="2612" w14:font="MS Gothic"/>
              <w14:uncheckedState w14:val="2610" w14:font="MS Gothic"/>
            </w14:checkbox>
          </w:sdtPr>
          <w:sdtContent>
            <w:tc>
              <w:tcPr>
                <w:tcW w:w="1275" w:type="dxa"/>
                <w:noWrap/>
                <w:vAlign w:val="center"/>
                <w:hideMark/>
              </w:tcPr>
              <w:p w14:paraId="31582092"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r w:rsidR="00432AD8" w14:paraId="65B51BC8" w14:textId="77777777" w:rsidTr="00432AD8">
        <w:trPr>
          <w:cantSplit/>
          <w:trHeight w:val="283"/>
        </w:trPr>
        <w:tc>
          <w:tcPr>
            <w:tcW w:w="6091" w:type="dxa"/>
            <w:noWrap/>
            <w:vAlign w:val="center"/>
            <w:hideMark/>
          </w:tcPr>
          <w:p w14:paraId="4A8CEEAE" w14:textId="77777777" w:rsidR="00432AD8" w:rsidRDefault="00432AD8">
            <w:pPr>
              <w:spacing w:after="0" w:line="240" w:lineRule="auto"/>
              <w:jc w:val="left"/>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Logistic support</w:t>
            </w:r>
          </w:p>
        </w:tc>
        <w:sdt>
          <w:sdtPr>
            <w:rPr>
              <w:rFonts w:cs="Times New Roman"/>
              <w:color w:val="244061" w:themeColor="accent1" w:themeShade="80"/>
              <w:kern w:val="2"/>
              <w:sz w:val="20"/>
              <w:szCs w:val="20"/>
              <w:lang w:val="en-US"/>
              <w14:ligatures w14:val="standardContextual"/>
            </w:rPr>
            <w:id w:val="1334650988"/>
            <w14:checkbox>
              <w14:checked w14:val="0"/>
              <w14:checkedState w14:val="2612" w14:font="MS Gothic"/>
              <w14:uncheckedState w14:val="2610" w14:font="MS Gothic"/>
            </w14:checkbox>
          </w:sdtPr>
          <w:sdtContent>
            <w:tc>
              <w:tcPr>
                <w:tcW w:w="1275" w:type="dxa"/>
                <w:noWrap/>
                <w:vAlign w:val="center"/>
                <w:hideMark/>
              </w:tcPr>
              <w:p w14:paraId="1BAD62D4"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r w:rsidR="00432AD8" w14:paraId="07F9E148" w14:textId="77777777" w:rsidTr="00432AD8">
        <w:trPr>
          <w:cantSplit/>
          <w:trHeight w:val="283"/>
        </w:trPr>
        <w:tc>
          <w:tcPr>
            <w:tcW w:w="6091" w:type="dxa"/>
            <w:noWrap/>
            <w:vAlign w:val="center"/>
            <w:hideMark/>
          </w:tcPr>
          <w:p w14:paraId="6FF7AD68" w14:textId="77777777" w:rsidR="00432AD8" w:rsidRDefault="00432AD8">
            <w:pPr>
              <w:spacing w:after="0" w:line="240" w:lineRule="auto"/>
              <w:jc w:val="left"/>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Support in firefighting operations</w:t>
            </w:r>
          </w:p>
        </w:tc>
        <w:sdt>
          <w:sdtPr>
            <w:rPr>
              <w:rFonts w:cs="Times New Roman"/>
              <w:color w:val="244061" w:themeColor="accent1" w:themeShade="80"/>
              <w:kern w:val="2"/>
              <w:sz w:val="20"/>
              <w:szCs w:val="20"/>
              <w:lang w:val="en-US"/>
              <w14:ligatures w14:val="standardContextual"/>
            </w:rPr>
            <w:id w:val="65845959"/>
            <w14:checkbox>
              <w14:checked w14:val="1"/>
              <w14:checkedState w14:val="2612" w14:font="MS Gothic"/>
              <w14:uncheckedState w14:val="2610" w14:font="MS Gothic"/>
            </w14:checkbox>
          </w:sdtPr>
          <w:sdtContent>
            <w:tc>
              <w:tcPr>
                <w:tcW w:w="1275" w:type="dxa"/>
                <w:noWrap/>
                <w:vAlign w:val="center"/>
                <w:hideMark/>
              </w:tcPr>
              <w:p w14:paraId="0BC46240"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r w:rsidR="00432AD8" w14:paraId="5E5799E7" w14:textId="77777777" w:rsidTr="00432AD8">
        <w:trPr>
          <w:cantSplit/>
          <w:trHeight w:val="283"/>
        </w:trPr>
        <w:tc>
          <w:tcPr>
            <w:tcW w:w="6091" w:type="dxa"/>
            <w:noWrap/>
            <w:vAlign w:val="center"/>
            <w:hideMark/>
          </w:tcPr>
          <w:p w14:paraId="18444B32" w14:textId="77777777" w:rsidR="00432AD8" w:rsidRDefault="00432AD8">
            <w:pPr>
              <w:spacing w:after="0" w:line="240" w:lineRule="auto"/>
              <w:jc w:val="left"/>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Post-event investigation and analysis</w:t>
            </w:r>
          </w:p>
        </w:tc>
        <w:sdt>
          <w:sdtPr>
            <w:rPr>
              <w:rFonts w:cs="Times New Roman"/>
              <w:color w:val="244061" w:themeColor="accent1" w:themeShade="80"/>
              <w:kern w:val="2"/>
              <w:sz w:val="20"/>
              <w:szCs w:val="20"/>
              <w:lang w:val="en-US"/>
              <w14:ligatures w14:val="standardContextual"/>
            </w:rPr>
            <w:id w:val="-1026639379"/>
            <w14:checkbox>
              <w14:checked w14:val="0"/>
              <w14:checkedState w14:val="2612" w14:font="MS Gothic"/>
              <w14:uncheckedState w14:val="2610" w14:font="MS Gothic"/>
            </w14:checkbox>
          </w:sdtPr>
          <w:sdtContent>
            <w:tc>
              <w:tcPr>
                <w:tcW w:w="1275" w:type="dxa"/>
                <w:noWrap/>
                <w:vAlign w:val="center"/>
                <w:hideMark/>
              </w:tcPr>
              <w:p w14:paraId="0F056DF2"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r w:rsidR="00432AD8" w14:paraId="6BF8F74D" w14:textId="77777777" w:rsidTr="00432AD8">
        <w:trPr>
          <w:cantSplit/>
          <w:trHeight w:val="283"/>
        </w:trPr>
        <w:tc>
          <w:tcPr>
            <w:tcW w:w="6091" w:type="dxa"/>
            <w:noWrap/>
            <w:vAlign w:val="center"/>
            <w:hideMark/>
          </w:tcPr>
          <w:p w14:paraId="61B82D93" w14:textId="77777777" w:rsidR="00432AD8" w:rsidRDefault="00432AD8">
            <w:pPr>
              <w:spacing w:after="0" w:line="240" w:lineRule="auto"/>
              <w:jc w:val="left"/>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Data collection</w:t>
            </w:r>
          </w:p>
        </w:tc>
        <w:sdt>
          <w:sdtPr>
            <w:rPr>
              <w:rFonts w:cs="Times New Roman"/>
              <w:color w:val="244061" w:themeColor="accent1" w:themeShade="80"/>
              <w:kern w:val="2"/>
              <w:sz w:val="20"/>
              <w:szCs w:val="20"/>
              <w:lang w:val="en-US"/>
              <w14:ligatures w14:val="standardContextual"/>
            </w:rPr>
            <w:id w:val="232897195"/>
            <w14:checkbox>
              <w14:checked w14:val="0"/>
              <w14:checkedState w14:val="2612" w14:font="MS Gothic"/>
              <w14:uncheckedState w14:val="2610" w14:font="MS Gothic"/>
            </w14:checkbox>
          </w:sdtPr>
          <w:sdtContent>
            <w:tc>
              <w:tcPr>
                <w:tcW w:w="1275" w:type="dxa"/>
                <w:noWrap/>
                <w:vAlign w:val="center"/>
                <w:hideMark/>
              </w:tcPr>
              <w:p w14:paraId="71B94780"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r w:rsidR="00432AD8" w14:paraId="3939FF64" w14:textId="77777777" w:rsidTr="00432AD8">
        <w:trPr>
          <w:cantSplit/>
          <w:trHeight w:val="283"/>
        </w:trPr>
        <w:tc>
          <w:tcPr>
            <w:tcW w:w="6091" w:type="dxa"/>
            <w:noWrap/>
            <w:vAlign w:val="center"/>
            <w:hideMark/>
          </w:tcPr>
          <w:p w14:paraId="49344447" w14:textId="77777777" w:rsidR="00432AD8" w:rsidRDefault="00432AD8">
            <w:pPr>
              <w:spacing w:after="0" w:line="240" w:lineRule="auto"/>
              <w:jc w:val="left"/>
              <w:rPr>
                <w:rFonts w:cs="Times New Roman"/>
                <w:i/>
                <w:iCs/>
                <w:color w:val="244061" w:themeColor="accent1" w:themeShade="80"/>
                <w:kern w:val="2"/>
                <w:sz w:val="20"/>
                <w:szCs w:val="20"/>
                <w:lang w:val="en-US"/>
                <w14:ligatures w14:val="standardContextual"/>
              </w:rPr>
            </w:pPr>
            <w:r>
              <w:rPr>
                <w:rFonts w:cs="Times New Roman"/>
                <w:i/>
                <w:iCs/>
                <w:color w:val="244061" w:themeColor="accent1" w:themeShade="80"/>
                <w:kern w:val="2"/>
                <w:sz w:val="20"/>
                <w:szCs w:val="20"/>
                <w:lang w:val="en-US"/>
                <w14:ligatures w14:val="standardContextual"/>
              </w:rPr>
              <w:t>Other**</w:t>
            </w:r>
          </w:p>
        </w:tc>
        <w:sdt>
          <w:sdtPr>
            <w:rPr>
              <w:rFonts w:cs="Times New Roman"/>
              <w:color w:val="244061" w:themeColor="accent1" w:themeShade="80"/>
              <w:kern w:val="2"/>
              <w:sz w:val="20"/>
              <w:szCs w:val="20"/>
              <w:lang w:val="en-US"/>
              <w14:ligatures w14:val="standardContextual"/>
            </w:rPr>
            <w:id w:val="-1988849614"/>
            <w14:checkbox>
              <w14:checked w14:val="0"/>
              <w14:checkedState w14:val="2612" w14:font="MS Gothic"/>
              <w14:uncheckedState w14:val="2610" w14:font="MS Gothic"/>
            </w14:checkbox>
          </w:sdtPr>
          <w:sdtContent>
            <w:tc>
              <w:tcPr>
                <w:tcW w:w="1275" w:type="dxa"/>
                <w:noWrap/>
                <w:vAlign w:val="center"/>
                <w:hideMark/>
              </w:tcPr>
              <w:p w14:paraId="752C22A5"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bl>
    <w:p w14:paraId="01076517" w14:textId="77777777" w:rsidR="00432AD8" w:rsidRDefault="00432AD8" w:rsidP="00432AD8">
      <w:pPr>
        <w:spacing w:after="0"/>
        <w:rPr>
          <w:color w:val="244061" w:themeColor="accent1" w:themeShade="80"/>
        </w:rPr>
      </w:pPr>
    </w:p>
    <w:tbl>
      <w:tblPr>
        <w:tblW w:w="7366" w:type="dxa"/>
        <w:tblLook w:val="04A0" w:firstRow="1" w:lastRow="0" w:firstColumn="1" w:lastColumn="0" w:noHBand="0" w:noVBand="1"/>
      </w:tblPr>
      <w:tblGrid>
        <w:gridCol w:w="6091"/>
        <w:gridCol w:w="1275"/>
      </w:tblGrid>
      <w:tr w:rsidR="00432AD8" w14:paraId="2089469A" w14:textId="77777777" w:rsidTr="00432AD8">
        <w:trPr>
          <w:cantSplit/>
          <w:trHeight w:val="283"/>
        </w:trPr>
        <w:tc>
          <w:tcPr>
            <w:tcW w:w="6091" w:type="dxa"/>
            <w:tcBorders>
              <w:top w:val="nil"/>
              <w:left w:val="nil"/>
              <w:bottom w:val="single" w:sz="4" w:space="0" w:color="auto"/>
              <w:right w:val="nil"/>
            </w:tcBorders>
            <w:noWrap/>
            <w:vAlign w:val="bottom"/>
            <w:hideMark/>
          </w:tcPr>
          <w:p w14:paraId="13BDDAF5" w14:textId="77777777" w:rsidR="00432AD8" w:rsidRDefault="00432AD8">
            <w:pPr>
              <w:spacing w:after="0" w:line="240" w:lineRule="auto"/>
              <w:rPr>
                <w:rFonts w:cs="Times New Roman"/>
                <w:i/>
                <w:iCs/>
                <w:color w:val="244061" w:themeColor="accent1" w:themeShade="80"/>
                <w:kern w:val="2"/>
                <w:sz w:val="20"/>
                <w:szCs w:val="20"/>
                <w:lang w:val="en-US"/>
                <w14:ligatures w14:val="standardContextual"/>
              </w:rPr>
            </w:pPr>
            <w:r>
              <w:rPr>
                <w:rFonts w:cs="Times New Roman"/>
                <w:i/>
                <w:iCs/>
                <w:color w:val="244061" w:themeColor="accent1" w:themeShade="80"/>
                <w:kern w:val="2"/>
                <w:sz w:val="20"/>
                <w:szCs w:val="20"/>
                <w:lang w:val="en-US"/>
                <w14:ligatures w14:val="standardContextual"/>
              </w:rPr>
              <w:t>TECHNIQUES</w:t>
            </w:r>
          </w:p>
        </w:tc>
        <w:tc>
          <w:tcPr>
            <w:tcW w:w="1275" w:type="dxa"/>
            <w:tcBorders>
              <w:top w:val="nil"/>
              <w:left w:val="nil"/>
              <w:bottom w:val="single" w:sz="4" w:space="0" w:color="auto"/>
              <w:right w:val="nil"/>
            </w:tcBorders>
            <w:noWrap/>
            <w:vAlign w:val="bottom"/>
            <w:hideMark/>
          </w:tcPr>
          <w:p w14:paraId="758593F0" w14:textId="77777777" w:rsidR="00432AD8" w:rsidRDefault="00432AD8">
            <w:pPr>
              <w:spacing w:after="0" w:line="240" w:lineRule="auto"/>
              <w:jc w:val="center"/>
              <w:rPr>
                <w:rFonts w:cs="Times New Roman"/>
                <w:b/>
                <w:bCs/>
                <w:color w:val="244061" w:themeColor="accent1" w:themeShade="80"/>
                <w:kern w:val="2"/>
                <w:sz w:val="20"/>
                <w:szCs w:val="20"/>
                <w:lang w:val="en-US"/>
                <w14:ligatures w14:val="standardContextual"/>
              </w:rPr>
            </w:pPr>
            <w:r>
              <w:rPr>
                <w:rFonts w:cs="Times New Roman"/>
                <w:i/>
                <w:iCs/>
                <w:color w:val="244061" w:themeColor="accent1" w:themeShade="80"/>
                <w:kern w:val="2"/>
                <w:sz w:val="20"/>
                <w:szCs w:val="20"/>
                <w:lang w:val="en-US"/>
                <w14:ligatures w14:val="standardContextual"/>
              </w:rPr>
              <w:t>Check</w:t>
            </w:r>
          </w:p>
        </w:tc>
      </w:tr>
      <w:tr w:rsidR="00432AD8" w14:paraId="2703F01F" w14:textId="77777777" w:rsidTr="00432AD8">
        <w:trPr>
          <w:cantSplit/>
          <w:trHeight w:val="283"/>
        </w:trPr>
        <w:tc>
          <w:tcPr>
            <w:tcW w:w="6091" w:type="dxa"/>
            <w:tcBorders>
              <w:top w:val="single" w:sz="4" w:space="0" w:color="auto"/>
              <w:left w:val="nil"/>
              <w:bottom w:val="nil"/>
              <w:right w:val="nil"/>
            </w:tcBorders>
            <w:noWrap/>
            <w:vAlign w:val="bottom"/>
            <w:hideMark/>
          </w:tcPr>
          <w:p w14:paraId="4D664D19" w14:textId="77777777" w:rsidR="00432AD8" w:rsidRDefault="00432AD8">
            <w:pPr>
              <w:spacing w:after="0" w:line="240" w:lineRule="auto"/>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Real-time Data Transfer</w:t>
            </w:r>
          </w:p>
        </w:tc>
        <w:sdt>
          <w:sdtPr>
            <w:rPr>
              <w:rFonts w:cs="Times New Roman"/>
              <w:color w:val="244061" w:themeColor="accent1" w:themeShade="80"/>
              <w:kern w:val="2"/>
              <w:sz w:val="20"/>
              <w:szCs w:val="20"/>
              <w:lang w:val="en-US"/>
              <w14:ligatures w14:val="standardContextual"/>
            </w:rPr>
            <w:id w:val="645022204"/>
            <w14:checkbox>
              <w14:checked w14:val="1"/>
              <w14:checkedState w14:val="2612" w14:font="MS Gothic"/>
              <w14:uncheckedState w14:val="2610" w14:font="MS Gothic"/>
            </w14:checkbox>
          </w:sdtPr>
          <w:sdtContent>
            <w:tc>
              <w:tcPr>
                <w:tcW w:w="1275" w:type="dxa"/>
                <w:tcBorders>
                  <w:top w:val="single" w:sz="4" w:space="0" w:color="auto"/>
                  <w:left w:val="nil"/>
                  <w:bottom w:val="nil"/>
                  <w:right w:val="nil"/>
                </w:tcBorders>
                <w:noWrap/>
                <w:vAlign w:val="bottom"/>
                <w:hideMark/>
              </w:tcPr>
              <w:p w14:paraId="68A89909"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r w:rsidR="00432AD8" w14:paraId="2DD9506D" w14:textId="77777777" w:rsidTr="00432AD8">
        <w:trPr>
          <w:cantSplit/>
          <w:trHeight w:val="283"/>
        </w:trPr>
        <w:tc>
          <w:tcPr>
            <w:tcW w:w="6091" w:type="dxa"/>
            <w:noWrap/>
            <w:vAlign w:val="bottom"/>
            <w:hideMark/>
          </w:tcPr>
          <w:p w14:paraId="5D1FA6C8" w14:textId="77777777" w:rsidR="00432AD8" w:rsidRDefault="00432AD8">
            <w:pPr>
              <w:spacing w:after="0" w:line="240" w:lineRule="auto"/>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Thermal Imaging</w:t>
            </w:r>
          </w:p>
        </w:tc>
        <w:sdt>
          <w:sdtPr>
            <w:rPr>
              <w:rFonts w:cs="Times New Roman"/>
              <w:color w:val="244061" w:themeColor="accent1" w:themeShade="80"/>
              <w:kern w:val="2"/>
              <w:sz w:val="20"/>
              <w:szCs w:val="20"/>
              <w:lang w:val="en-US"/>
              <w14:ligatures w14:val="standardContextual"/>
            </w:rPr>
            <w:id w:val="-1480462457"/>
            <w14:checkbox>
              <w14:checked w14:val="1"/>
              <w14:checkedState w14:val="2612" w14:font="MS Gothic"/>
              <w14:uncheckedState w14:val="2610" w14:font="MS Gothic"/>
            </w14:checkbox>
          </w:sdtPr>
          <w:sdtContent>
            <w:tc>
              <w:tcPr>
                <w:tcW w:w="1275" w:type="dxa"/>
                <w:noWrap/>
                <w:vAlign w:val="bottom"/>
                <w:hideMark/>
              </w:tcPr>
              <w:p w14:paraId="224E3879"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r w:rsidR="00432AD8" w14:paraId="119D2577" w14:textId="77777777" w:rsidTr="00432AD8">
        <w:trPr>
          <w:cantSplit/>
          <w:trHeight w:val="283"/>
        </w:trPr>
        <w:tc>
          <w:tcPr>
            <w:tcW w:w="6091" w:type="dxa"/>
            <w:noWrap/>
            <w:vAlign w:val="bottom"/>
            <w:hideMark/>
          </w:tcPr>
          <w:p w14:paraId="04EF309B" w14:textId="77777777" w:rsidR="00432AD8" w:rsidRDefault="00432AD8">
            <w:pPr>
              <w:spacing w:after="0" w:line="240" w:lineRule="auto"/>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Live Video Streaming</w:t>
            </w:r>
          </w:p>
        </w:tc>
        <w:sdt>
          <w:sdtPr>
            <w:rPr>
              <w:rFonts w:cs="Times New Roman"/>
              <w:color w:val="244061" w:themeColor="accent1" w:themeShade="80"/>
              <w:kern w:val="2"/>
              <w:sz w:val="20"/>
              <w:szCs w:val="20"/>
              <w:lang w:val="en-US"/>
              <w14:ligatures w14:val="standardContextual"/>
            </w:rPr>
            <w:id w:val="2139758739"/>
            <w14:checkbox>
              <w14:checked w14:val="1"/>
              <w14:checkedState w14:val="2612" w14:font="MS Gothic"/>
              <w14:uncheckedState w14:val="2610" w14:font="MS Gothic"/>
            </w14:checkbox>
          </w:sdtPr>
          <w:sdtContent>
            <w:tc>
              <w:tcPr>
                <w:tcW w:w="1275" w:type="dxa"/>
                <w:noWrap/>
                <w:vAlign w:val="bottom"/>
                <w:hideMark/>
              </w:tcPr>
              <w:p w14:paraId="672856F7"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r w:rsidR="00432AD8" w14:paraId="30783038" w14:textId="77777777" w:rsidTr="00432AD8">
        <w:trPr>
          <w:cantSplit/>
          <w:trHeight w:val="283"/>
        </w:trPr>
        <w:tc>
          <w:tcPr>
            <w:tcW w:w="6091" w:type="dxa"/>
            <w:noWrap/>
            <w:vAlign w:val="bottom"/>
            <w:hideMark/>
          </w:tcPr>
          <w:p w14:paraId="54B2F0A4" w14:textId="77777777" w:rsidR="00432AD8" w:rsidRDefault="00432AD8">
            <w:pPr>
              <w:spacing w:after="0" w:line="240" w:lineRule="auto"/>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Geometrical evaluation (range, bearing, POI)</w:t>
            </w:r>
          </w:p>
        </w:tc>
        <w:sdt>
          <w:sdtPr>
            <w:rPr>
              <w:rFonts w:cs="Times New Roman"/>
              <w:color w:val="244061" w:themeColor="accent1" w:themeShade="80"/>
              <w:kern w:val="2"/>
              <w:sz w:val="20"/>
              <w:szCs w:val="20"/>
              <w:lang w:val="en-US"/>
              <w14:ligatures w14:val="standardContextual"/>
            </w:rPr>
            <w:id w:val="-46299389"/>
            <w14:checkbox>
              <w14:checked w14:val="0"/>
              <w14:checkedState w14:val="2612" w14:font="MS Gothic"/>
              <w14:uncheckedState w14:val="2610" w14:font="MS Gothic"/>
            </w14:checkbox>
          </w:sdtPr>
          <w:sdtContent>
            <w:tc>
              <w:tcPr>
                <w:tcW w:w="1275" w:type="dxa"/>
                <w:noWrap/>
                <w:vAlign w:val="bottom"/>
                <w:hideMark/>
              </w:tcPr>
              <w:p w14:paraId="6FC69612"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r w:rsidR="00432AD8" w14:paraId="2C1E6DE5" w14:textId="77777777" w:rsidTr="00432AD8">
        <w:trPr>
          <w:cantSplit/>
          <w:trHeight w:val="283"/>
        </w:trPr>
        <w:tc>
          <w:tcPr>
            <w:tcW w:w="6091" w:type="dxa"/>
            <w:noWrap/>
            <w:vAlign w:val="bottom"/>
            <w:hideMark/>
          </w:tcPr>
          <w:p w14:paraId="0DDE9B9B" w14:textId="77777777" w:rsidR="00432AD8" w:rsidRDefault="00432AD8">
            <w:pPr>
              <w:spacing w:after="0" w:line="240" w:lineRule="auto"/>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Rectangle and Spiral Mapping</w:t>
            </w:r>
          </w:p>
        </w:tc>
        <w:sdt>
          <w:sdtPr>
            <w:rPr>
              <w:rFonts w:cs="Times New Roman"/>
              <w:color w:val="244061" w:themeColor="accent1" w:themeShade="80"/>
              <w:kern w:val="2"/>
              <w:sz w:val="20"/>
              <w:szCs w:val="20"/>
              <w:lang w:val="en-US"/>
              <w14:ligatures w14:val="standardContextual"/>
            </w:rPr>
            <w:id w:val="-665868083"/>
            <w14:checkbox>
              <w14:checked w14:val="0"/>
              <w14:checkedState w14:val="2612" w14:font="MS Gothic"/>
              <w14:uncheckedState w14:val="2610" w14:font="MS Gothic"/>
            </w14:checkbox>
          </w:sdtPr>
          <w:sdtContent>
            <w:tc>
              <w:tcPr>
                <w:tcW w:w="1275" w:type="dxa"/>
                <w:noWrap/>
                <w:vAlign w:val="bottom"/>
                <w:hideMark/>
              </w:tcPr>
              <w:p w14:paraId="300432D2"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r w:rsidR="00432AD8" w14:paraId="6C4EE9B7" w14:textId="77777777" w:rsidTr="00432AD8">
        <w:trPr>
          <w:cantSplit/>
          <w:trHeight w:val="283"/>
        </w:trPr>
        <w:tc>
          <w:tcPr>
            <w:tcW w:w="6091" w:type="dxa"/>
            <w:noWrap/>
            <w:vAlign w:val="bottom"/>
            <w:hideMark/>
          </w:tcPr>
          <w:p w14:paraId="266AA83C" w14:textId="77777777" w:rsidR="00432AD8" w:rsidRDefault="00432AD8">
            <w:pPr>
              <w:spacing w:after="0" w:line="240" w:lineRule="auto"/>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Sound diffusion</w:t>
            </w:r>
          </w:p>
        </w:tc>
        <w:sdt>
          <w:sdtPr>
            <w:rPr>
              <w:rFonts w:cs="Times New Roman"/>
              <w:color w:val="244061" w:themeColor="accent1" w:themeShade="80"/>
              <w:kern w:val="2"/>
              <w:sz w:val="20"/>
              <w:szCs w:val="20"/>
              <w:lang w:val="en-US"/>
              <w14:ligatures w14:val="standardContextual"/>
            </w:rPr>
            <w:id w:val="519746795"/>
            <w14:checkbox>
              <w14:checked w14:val="0"/>
              <w14:checkedState w14:val="2612" w14:font="MS Gothic"/>
              <w14:uncheckedState w14:val="2610" w14:font="MS Gothic"/>
            </w14:checkbox>
          </w:sdtPr>
          <w:sdtContent>
            <w:tc>
              <w:tcPr>
                <w:tcW w:w="1275" w:type="dxa"/>
                <w:noWrap/>
                <w:vAlign w:val="bottom"/>
                <w:hideMark/>
              </w:tcPr>
              <w:p w14:paraId="64C4C88E"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r w:rsidR="00432AD8" w14:paraId="2F6939FE" w14:textId="77777777" w:rsidTr="00432AD8">
        <w:trPr>
          <w:cantSplit/>
          <w:trHeight w:val="283"/>
        </w:trPr>
        <w:tc>
          <w:tcPr>
            <w:tcW w:w="6091" w:type="dxa"/>
            <w:noWrap/>
            <w:vAlign w:val="bottom"/>
            <w:hideMark/>
          </w:tcPr>
          <w:p w14:paraId="2A691488" w14:textId="77777777" w:rsidR="00432AD8" w:rsidRDefault="00432AD8">
            <w:pPr>
              <w:spacing w:after="0" w:line="240" w:lineRule="auto"/>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Lighting</w:t>
            </w:r>
          </w:p>
        </w:tc>
        <w:sdt>
          <w:sdtPr>
            <w:rPr>
              <w:rFonts w:cs="Times New Roman"/>
              <w:color w:val="244061" w:themeColor="accent1" w:themeShade="80"/>
              <w:kern w:val="2"/>
              <w:sz w:val="20"/>
              <w:szCs w:val="20"/>
              <w:lang w:val="en-US"/>
              <w14:ligatures w14:val="standardContextual"/>
            </w:rPr>
            <w:id w:val="-313024257"/>
            <w14:checkbox>
              <w14:checked w14:val="0"/>
              <w14:checkedState w14:val="2612" w14:font="MS Gothic"/>
              <w14:uncheckedState w14:val="2610" w14:font="MS Gothic"/>
            </w14:checkbox>
          </w:sdtPr>
          <w:sdtContent>
            <w:tc>
              <w:tcPr>
                <w:tcW w:w="1275" w:type="dxa"/>
                <w:noWrap/>
                <w:vAlign w:val="bottom"/>
                <w:hideMark/>
              </w:tcPr>
              <w:p w14:paraId="1C457369"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r w:rsidR="00432AD8" w14:paraId="035E9DFC" w14:textId="77777777" w:rsidTr="00432AD8">
        <w:trPr>
          <w:cantSplit/>
          <w:trHeight w:val="283"/>
        </w:trPr>
        <w:tc>
          <w:tcPr>
            <w:tcW w:w="6091" w:type="dxa"/>
            <w:noWrap/>
            <w:vAlign w:val="bottom"/>
            <w:hideMark/>
          </w:tcPr>
          <w:p w14:paraId="72E29D9C" w14:textId="77777777" w:rsidR="00432AD8" w:rsidRDefault="00432AD8">
            <w:pPr>
              <w:spacing w:after="0" w:line="240" w:lineRule="auto"/>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Multispectral Imaging</w:t>
            </w:r>
          </w:p>
        </w:tc>
        <w:sdt>
          <w:sdtPr>
            <w:rPr>
              <w:rFonts w:cs="Times New Roman"/>
              <w:color w:val="244061" w:themeColor="accent1" w:themeShade="80"/>
              <w:kern w:val="2"/>
              <w:sz w:val="20"/>
              <w:szCs w:val="20"/>
              <w:lang w:val="en-US"/>
              <w14:ligatures w14:val="standardContextual"/>
            </w:rPr>
            <w:id w:val="-1146892404"/>
            <w14:checkbox>
              <w14:checked w14:val="0"/>
              <w14:checkedState w14:val="2612" w14:font="MS Gothic"/>
              <w14:uncheckedState w14:val="2610" w14:font="MS Gothic"/>
            </w14:checkbox>
          </w:sdtPr>
          <w:sdtContent>
            <w:tc>
              <w:tcPr>
                <w:tcW w:w="1275" w:type="dxa"/>
                <w:noWrap/>
                <w:vAlign w:val="bottom"/>
                <w:hideMark/>
              </w:tcPr>
              <w:p w14:paraId="7AC56FCA"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r w:rsidR="00432AD8" w14:paraId="759A5F04" w14:textId="77777777" w:rsidTr="00432AD8">
        <w:trPr>
          <w:cantSplit/>
          <w:trHeight w:val="283"/>
        </w:trPr>
        <w:tc>
          <w:tcPr>
            <w:tcW w:w="6091" w:type="dxa"/>
            <w:noWrap/>
            <w:vAlign w:val="bottom"/>
            <w:hideMark/>
          </w:tcPr>
          <w:p w14:paraId="5FDF7AED" w14:textId="77777777" w:rsidR="00432AD8" w:rsidRDefault="00432AD8">
            <w:pPr>
              <w:spacing w:after="0" w:line="240" w:lineRule="auto"/>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Ortho-Mosaic Mapping</w:t>
            </w:r>
          </w:p>
        </w:tc>
        <w:sdt>
          <w:sdtPr>
            <w:rPr>
              <w:rFonts w:cs="Times New Roman"/>
              <w:color w:val="244061" w:themeColor="accent1" w:themeShade="80"/>
              <w:kern w:val="2"/>
              <w:sz w:val="20"/>
              <w:szCs w:val="20"/>
              <w:lang w:val="en-US"/>
              <w14:ligatures w14:val="standardContextual"/>
            </w:rPr>
            <w:id w:val="-1864272246"/>
            <w14:checkbox>
              <w14:checked w14:val="0"/>
              <w14:checkedState w14:val="2612" w14:font="MS Gothic"/>
              <w14:uncheckedState w14:val="2610" w14:font="MS Gothic"/>
            </w14:checkbox>
          </w:sdtPr>
          <w:sdtContent>
            <w:tc>
              <w:tcPr>
                <w:tcW w:w="1275" w:type="dxa"/>
                <w:noWrap/>
                <w:vAlign w:val="bottom"/>
                <w:hideMark/>
              </w:tcPr>
              <w:p w14:paraId="1B7BC0A6"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r w:rsidR="00432AD8" w14:paraId="10341CED" w14:textId="77777777" w:rsidTr="00432AD8">
        <w:trPr>
          <w:cantSplit/>
          <w:trHeight w:val="283"/>
        </w:trPr>
        <w:tc>
          <w:tcPr>
            <w:tcW w:w="6091" w:type="dxa"/>
            <w:noWrap/>
            <w:vAlign w:val="bottom"/>
            <w:hideMark/>
          </w:tcPr>
          <w:p w14:paraId="3E3C1DEE" w14:textId="77777777" w:rsidR="00432AD8" w:rsidRDefault="00432AD8">
            <w:pPr>
              <w:spacing w:after="0" w:line="240" w:lineRule="auto"/>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Photogrammetry</w:t>
            </w:r>
          </w:p>
        </w:tc>
        <w:sdt>
          <w:sdtPr>
            <w:rPr>
              <w:rFonts w:cs="Times New Roman"/>
              <w:color w:val="244061" w:themeColor="accent1" w:themeShade="80"/>
              <w:kern w:val="2"/>
              <w:sz w:val="20"/>
              <w:szCs w:val="20"/>
              <w:lang w:val="en-US"/>
              <w14:ligatures w14:val="standardContextual"/>
            </w:rPr>
            <w:id w:val="-421952841"/>
            <w14:checkbox>
              <w14:checked w14:val="0"/>
              <w14:checkedState w14:val="2612" w14:font="MS Gothic"/>
              <w14:uncheckedState w14:val="2610" w14:font="MS Gothic"/>
            </w14:checkbox>
          </w:sdtPr>
          <w:sdtContent>
            <w:tc>
              <w:tcPr>
                <w:tcW w:w="1275" w:type="dxa"/>
                <w:noWrap/>
                <w:vAlign w:val="bottom"/>
                <w:hideMark/>
              </w:tcPr>
              <w:p w14:paraId="23550882"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r w:rsidR="00432AD8" w14:paraId="11084DF3" w14:textId="77777777" w:rsidTr="00432AD8">
        <w:trPr>
          <w:cantSplit/>
          <w:trHeight w:val="283"/>
        </w:trPr>
        <w:tc>
          <w:tcPr>
            <w:tcW w:w="6091" w:type="dxa"/>
            <w:noWrap/>
            <w:vAlign w:val="center"/>
            <w:hideMark/>
          </w:tcPr>
          <w:p w14:paraId="3A465E54" w14:textId="77777777" w:rsidR="00432AD8" w:rsidRDefault="00432AD8">
            <w:pPr>
              <w:spacing w:after="0" w:line="240" w:lineRule="auto"/>
              <w:jc w:val="left"/>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LiDAR - point clouds</w:t>
            </w:r>
          </w:p>
        </w:tc>
        <w:sdt>
          <w:sdtPr>
            <w:rPr>
              <w:rFonts w:cs="Times New Roman"/>
              <w:color w:val="244061" w:themeColor="accent1" w:themeShade="80"/>
              <w:kern w:val="2"/>
              <w:sz w:val="20"/>
              <w:szCs w:val="20"/>
              <w:lang w:val="en-US"/>
              <w14:ligatures w14:val="standardContextual"/>
            </w:rPr>
            <w:id w:val="-33050395"/>
            <w14:checkbox>
              <w14:checked w14:val="0"/>
              <w14:checkedState w14:val="2612" w14:font="MS Gothic"/>
              <w14:uncheckedState w14:val="2610" w14:font="MS Gothic"/>
            </w14:checkbox>
          </w:sdtPr>
          <w:sdtContent>
            <w:tc>
              <w:tcPr>
                <w:tcW w:w="1275" w:type="dxa"/>
                <w:noWrap/>
                <w:vAlign w:val="center"/>
                <w:hideMark/>
              </w:tcPr>
              <w:p w14:paraId="389D9921"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r w:rsidR="00432AD8" w14:paraId="3699CCA5" w14:textId="77777777" w:rsidTr="00432AD8">
        <w:trPr>
          <w:cantSplit/>
          <w:trHeight w:val="283"/>
        </w:trPr>
        <w:tc>
          <w:tcPr>
            <w:tcW w:w="6091" w:type="dxa"/>
            <w:noWrap/>
            <w:vAlign w:val="center"/>
            <w:hideMark/>
          </w:tcPr>
          <w:p w14:paraId="06A31748" w14:textId="77777777" w:rsidR="00432AD8" w:rsidRDefault="00432AD8">
            <w:pPr>
              <w:spacing w:after="0" w:line="240" w:lineRule="auto"/>
              <w:jc w:val="left"/>
              <w:rPr>
                <w:rFonts w:cs="Times New Roman"/>
                <w:color w:val="244061" w:themeColor="accent1" w:themeShade="80"/>
                <w:kern w:val="2"/>
                <w:sz w:val="20"/>
                <w:szCs w:val="20"/>
                <w:lang w:val="en-US"/>
                <w14:ligatures w14:val="standardContextual"/>
              </w:rPr>
            </w:pPr>
            <w:r>
              <w:rPr>
                <w:rFonts w:cs="Times New Roman"/>
                <w:color w:val="244061" w:themeColor="accent1" w:themeShade="80"/>
                <w:kern w:val="2"/>
                <w:sz w:val="20"/>
                <w:szCs w:val="20"/>
                <w:lang w:val="en-US"/>
                <w14:ligatures w14:val="standardContextual"/>
              </w:rPr>
              <w:t>Other**</w:t>
            </w:r>
          </w:p>
        </w:tc>
        <w:sdt>
          <w:sdtPr>
            <w:rPr>
              <w:rFonts w:cs="Times New Roman"/>
              <w:color w:val="244061" w:themeColor="accent1" w:themeShade="80"/>
              <w:kern w:val="2"/>
              <w:sz w:val="20"/>
              <w:szCs w:val="20"/>
              <w:lang w:val="en-US"/>
              <w14:ligatures w14:val="standardContextual"/>
            </w:rPr>
            <w:id w:val="-1365046176"/>
            <w14:checkbox>
              <w14:checked w14:val="0"/>
              <w14:checkedState w14:val="2612" w14:font="MS Gothic"/>
              <w14:uncheckedState w14:val="2610" w14:font="MS Gothic"/>
            </w14:checkbox>
          </w:sdtPr>
          <w:sdtContent>
            <w:tc>
              <w:tcPr>
                <w:tcW w:w="1275" w:type="dxa"/>
                <w:noWrap/>
                <w:vAlign w:val="bottom"/>
                <w:hideMark/>
              </w:tcPr>
              <w:p w14:paraId="39C0DAE1" w14:textId="77777777" w:rsidR="00432AD8" w:rsidRDefault="00432AD8">
                <w:pPr>
                  <w:spacing w:after="0" w:line="240" w:lineRule="auto"/>
                  <w:jc w:val="center"/>
                  <w:rPr>
                    <w:rFonts w:cs="Times New Roman"/>
                    <w:color w:val="244061" w:themeColor="accent1" w:themeShade="80"/>
                    <w:kern w:val="2"/>
                    <w:sz w:val="20"/>
                    <w:szCs w:val="20"/>
                    <w:lang w:val="en-US"/>
                    <w14:ligatures w14:val="standardContextual"/>
                  </w:rPr>
                </w:pPr>
                <w:r>
                  <w:rPr>
                    <w:rFonts w:ascii="MS Gothic" w:eastAsia="MS Gothic" w:hAnsi="MS Gothic" w:cs="Times New Roman" w:hint="eastAsia"/>
                    <w:color w:val="244061" w:themeColor="accent1" w:themeShade="80"/>
                    <w:kern w:val="2"/>
                    <w:sz w:val="20"/>
                    <w:szCs w:val="20"/>
                    <w:lang w:val="en-US"/>
                    <w14:ligatures w14:val="standardContextual"/>
                  </w:rPr>
                  <w:t>☐</w:t>
                </w:r>
              </w:p>
            </w:tc>
          </w:sdtContent>
        </w:sdt>
      </w:tr>
    </w:tbl>
    <w:p w14:paraId="454CA6CA" w14:textId="77777777" w:rsidR="00432AD8" w:rsidRDefault="00432AD8" w:rsidP="00432AD8">
      <w:pPr>
        <w:pStyle w:val="Heading4"/>
        <w:numPr>
          <w:ilvl w:val="0"/>
          <w:numId w:val="0"/>
        </w:numPr>
        <w:rPr>
          <w:i/>
          <w:iCs/>
          <w:color w:val="244061" w:themeColor="accent1" w:themeShade="80"/>
          <w:lang w:val="en-GB"/>
        </w:rPr>
      </w:pPr>
      <w:r>
        <w:rPr>
          <w:i/>
          <w:iCs/>
          <w:color w:val="244061" w:themeColor="accent1" w:themeShade="80"/>
          <w:lang w:val="en-GB"/>
        </w:rPr>
        <w:t>Justification of the use-case selection</w:t>
      </w:r>
    </w:p>
    <w:p w14:paraId="159C7570" w14:textId="2E52148B" w:rsidR="00432AD8" w:rsidRDefault="00432AD8" w:rsidP="00432AD8">
      <w:pPr>
        <w:pStyle w:val="BodyText"/>
        <w:rPr>
          <w:color w:val="244061" w:themeColor="accent1" w:themeShade="80"/>
        </w:rPr>
      </w:pPr>
      <w:r>
        <w:rPr>
          <w:color w:val="244061" w:themeColor="accent1" w:themeShade="80"/>
          <w:lang w:val="en"/>
        </w:rPr>
        <w:t>The example of using fire monitoring during wildfire intervention is important. By monitoring the fire, its spread can be predicted and influence the decision-making of the intervention manager, thus the deployment of units and also the choice of intervention method</w:t>
      </w:r>
      <w:r>
        <w:rPr>
          <w:color w:val="244061" w:themeColor="accent1" w:themeShade="80"/>
        </w:rPr>
        <w:t>.</w:t>
      </w:r>
      <w:r>
        <w:rPr>
          <w:color w:val="244061" w:themeColor="accent1" w:themeShade="80"/>
        </w:rPr>
        <w:br w:type="page"/>
      </w:r>
    </w:p>
    <w:p w14:paraId="1D641E87" w14:textId="77777777" w:rsidR="00816081" w:rsidRPr="00816081" w:rsidRDefault="00816081" w:rsidP="00432AD8">
      <w:pPr>
        <w:pStyle w:val="Heading3"/>
      </w:pPr>
      <w:bookmarkStart w:id="44" w:name="_Toc177386894"/>
      <w:bookmarkStart w:id="45" w:name="_Toc185600927"/>
      <w:r w:rsidRPr="00816081">
        <w:lastRenderedPageBreak/>
        <w:t>Definition of Standard Operating Procedures</w:t>
      </w:r>
      <w:bookmarkEnd w:id="44"/>
      <w:bookmarkEnd w:id="45"/>
    </w:p>
    <w:p w14:paraId="117ABDF8" w14:textId="3C8545C1" w:rsidR="006824D0" w:rsidRDefault="006824D0" w:rsidP="00432AD8">
      <w:r w:rsidRPr="00DE329F">
        <w:t xml:space="preserve">In defining standard operating procedures for deploying UAS in new or existing operations, it is important to emphasize that each partner involved in the operation </w:t>
      </w:r>
      <w:r>
        <w:t xml:space="preserve">may </w:t>
      </w:r>
      <w:r w:rsidRPr="00DE329F">
        <w:t>define, in addition to the procedures outlined below, any existing standard operating procedures that precede the deployment of UAS, and the ones that follow. These preceding procedures are related to the public safety operation and are crucial in determining when UAS deployment becomes necessary. This Standard operating procedure is to be used as reference check list at each UAS flight.</w:t>
      </w:r>
    </w:p>
    <w:p w14:paraId="35F105EE" w14:textId="32B2D3F9" w:rsidR="00432AD8" w:rsidRDefault="00432AD8" w:rsidP="00432AD8">
      <w:r w:rsidRPr="00432AD8">
        <w:t>In Slovenia, the protection and rescue units use the "operational manual for the use of unmanned aircraft systems in the field of protection, rescue and assistance". It provides a description of the organization and personnel, the concept of the operation, which takes into account the nature of the operation and the risks associated with it, the organization of work, the operational environment, risk assessment, technical means, requirements for personnel, maintenance of the unmanned aircraft system, and definitions regarding intervention and preventive tasks and annexes</w:t>
      </w:r>
    </w:p>
    <w:tbl>
      <w:tblPr>
        <w:tblStyle w:val="TableGrid"/>
        <w:tblW w:w="9067" w:type="dxa"/>
        <w:tblLook w:val="04A0" w:firstRow="1" w:lastRow="0" w:firstColumn="1" w:lastColumn="0" w:noHBand="0" w:noVBand="1"/>
      </w:tblPr>
      <w:tblGrid>
        <w:gridCol w:w="6849"/>
        <w:gridCol w:w="2218"/>
      </w:tblGrid>
      <w:tr w:rsidR="00816081" w14:paraId="1EF17A3C" w14:textId="77777777" w:rsidTr="00F026D3">
        <w:trPr>
          <w:trHeight w:val="591"/>
        </w:trPr>
        <w:tc>
          <w:tcPr>
            <w:tcW w:w="6849" w:type="dxa"/>
            <w:shd w:val="clear" w:color="auto" w:fill="auto"/>
            <w:vAlign w:val="center"/>
          </w:tcPr>
          <w:p w14:paraId="58D5007B" w14:textId="77777777" w:rsidR="00816081" w:rsidRDefault="00816081" w:rsidP="00F026D3">
            <w:pPr>
              <w:pStyle w:val="BodyText"/>
              <w:spacing w:after="0"/>
              <w:jc w:val="left"/>
              <w:rPr>
                <w:lang w:val="en-GB"/>
              </w:rPr>
            </w:pPr>
            <w:r>
              <w:rPr>
                <w:lang w:val="en-GB"/>
              </w:rPr>
              <w:t>Standard operating procedure description</w:t>
            </w:r>
          </w:p>
        </w:tc>
        <w:tc>
          <w:tcPr>
            <w:tcW w:w="2218" w:type="dxa"/>
            <w:shd w:val="clear" w:color="auto" w:fill="auto"/>
            <w:vAlign w:val="center"/>
          </w:tcPr>
          <w:p w14:paraId="7E8066B7" w14:textId="77777777" w:rsidR="00816081" w:rsidRDefault="00816081" w:rsidP="00F026D3">
            <w:pPr>
              <w:pStyle w:val="BodyText"/>
              <w:spacing w:after="0"/>
              <w:jc w:val="left"/>
              <w:rPr>
                <w:lang w:val="en-GB"/>
              </w:rPr>
            </w:pPr>
            <w:r>
              <w:rPr>
                <w:lang w:val="en-GB"/>
              </w:rPr>
              <w:t>Check/Uncheck</w:t>
            </w:r>
          </w:p>
        </w:tc>
      </w:tr>
      <w:tr w:rsidR="00816081" w14:paraId="7BEAF563" w14:textId="77777777" w:rsidTr="00F026D3">
        <w:tc>
          <w:tcPr>
            <w:tcW w:w="6849" w:type="dxa"/>
            <w:shd w:val="clear" w:color="auto" w:fill="auto"/>
          </w:tcPr>
          <w:p w14:paraId="7CBD248E" w14:textId="5F215698" w:rsidR="00816081" w:rsidRDefault="00906188" w:rsidP="00F026D3">
            <w:pPr>
              <w:pStyle w:val="BodyText"/>
              <w:spacing w:after="0"/>
              <w:rPr>
                <w:lang w:val="en-GB"/>
              </w:rPr>
            </w:pPr>
            <w:r>
              <w:rPr>
                <w:lang w:val="en-GB"/>
              </w:rPr>
              <w:t>1</w:t>
            </w:r>
            <w:r w:rsidR="00816081" w:rsidRPr="00353D6E">
              <w:rPr>
                <w:lang w:val="en-GB"/>
              </w:rPr>
              <w:t>.</w:t>
            </w:r>
            <w:r w:rsidR="00816081">
              <w:rPr>
                <w:lang w:val="en-GB"/>
              </w:rPr>
              <w:t xml:space="preserve"> Mission planning</w:t>
            </w:r>
          </w:p>
        </w:tc>
        <w:sdt>
          <w:sdtPr>
            <w:rPr>
              <w:sz w:val="32"/>
              <w:szCs w:val="32"/>
              <w:lang w:val="en-GB"/>
            </w:rPr>
            <w:id w:val="1981338376"/>
            <w14:checkbox>
              <w14:checked w14:val="0"/>
              <w14:checkedState w14:val="2612" w14:font="MS Gothic"/>
              <w14:uncheckedState w14:val="2610" w14:font="MS Gothic"/>
            </w14:checkbox>
          </w:sdtPr>
          <w:sdtContent>
            <w:tc>
              <w:tcPr>
                <w:tcW w:w="2218" w:type="dxa"/>
                <w:vMerge w:val="restart"/>
                <w:shd w:val="clear" w:color="auto" w:fill="auto"/>
                <w:vAlign w:val="center"/>
              </w:tcPr>
              <w:p w14:paraId="7F3052F1"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14:paraId="1D6FD91D" w14:textId="77777777" w:rsidTr="00F026D3">
        <w:trPr>
          <w:trHeight w:val="1134"/>
        </w:trPr>
        <w:tc>
          <w:tcPr>
            <w:tcW w:w="6849" w:type="dxa"/>
            <w:shd w:val="clear" w:color="auto" w:fill="auto"/>
          </w:tcPr>
          <w:p w14:paraId="7FD4D152" w14:textId="77777777" w:rsidR="00816081" w:rsidRPr="00C4519D" w:rsidRDefault="00816081" w:rsidP="00F026D3">
            <w:pPr>
              <w:pStyle w:val="BodyText"/>
              <w:rPr>
                <w:sz w:val="18"/>
                <w:szCs w:val="18"/>
                <w:lang w:val="en-GB"/>
              </w:rPr>
            </w:pPr>
            <w:r w:rsidRPr="002B5AD0">
              <w:rPr>
                <w:i/>
                <w:iCs/>
                <w:sz w:val="18"/>
                <w:szCs w:val="18"/>
                <w:lang w:val="en-GB"/>
              </w:rPr>
              <w:t>Description</w:t>
            </w:r>
            <w:r>
              <w:rPr>
                <w:sz w:val="18"/>
                <w:szCs w:val="18"/>
                <w:lang w:val="en-GB"/>
              </w:rPr>
              <w:t xml:space="preserve">: </w:t>
            </w:r>
            <w:r w:rsidRPr="00C4519D">
              <w:rPr>
                <w:sz w:val="18"/>
                <w:szCs w:val="18"/>
                <w:lang w:val="en-GB"/>
              </w:rPr>
              <w:t>Define the mission objective</w:t>
            </w:r>
            <w:r>
              <w:rPr>
                <w:sz w:val="18"/>
                <w:szCs w:val="18"/>
                <w:lang w:val="en-GB"/>
              </w:rPr>
              <w:t>(</w:t>
            </w:r>
            <w:r w:rsidRPr="00C4519D">
              <w:rPr>
                <w:sz w:val="18"/>
                <w:szCs w:val="18"/>
                <w:lang w:val="en-GB"/>
              </w:rPr>
              <w:t>s</w:t>
            </w:r>
            <w:r>
              <w:rPr>
                <w:sz w:val="18"/>
                <w:szCs w:val="18"/>
                <w:lang w:val="en-GB"/>
              </w:rPr>
              <w:t>) – the use case specified above</w:t>
            </w:r>
            <w:r w:rsidRPr="00C4519D">
              <w:rPr>
                <w:sz w:val="18"/>
                <w:szCs w:val="18"/>
                <w:lang w:val="en-GB"/>
              </w:rPr>
              <w:t xml:space="preserve"> (e.g., fire monitoring, search and rescue, hazard assessment)</w:t>
            </w:r>
            <w:r>
              <w:rPr>
                <w:sz w:val="18"/>
                <w:szCs w:val="18"/>
                <w:lang w:val="en-GB"/>
              </w:rPr>
              <w:t xml:space="preserve">; Log into the FRED ICT platform with a valid account; </w:t>
            </w:r>
            <w:r w:rsidRPr="00C4519D">
              <w:rPr>
                <w:sz w:val="18"/>
                <w:szCs w:val="18"/>
                <w:lang w:val="en-GB"/>
              </w:rPr>
              <w:t>Review the specific geographical area and assess potential hazards (power lines, restricted areas, etc.)</w:t>
            </w:r>
            <w:r>
              <w:rPr>
                <w:sz w:val="18"/>
                <w:szCs w:val="18"/>
                <w:lang w:val="en-GB"/>
              </w:rPr>
              <w:t xml:space="preserve">; </w:t>
            </w:r>
            <w:r w:rsidRPr="00C4519D">
              <w:rPr>
                <w:sz w:val="18"/>
                <w:szCs w:val="18"/>
                <w:lang w:val="en-GB"/>
              </w:rPr>
              <w:t>Confirm UAS payload requirements (e.g., thermal camera, LiDAR)</w:t>
            </w:r>
            <w:r>
              <w:rPr>
                <w:sz w:val="18"/>
                <w:szCs w:val="18"/>
                <w:lang w:val="en-GB"/>
              </w:rPr>
              <w:t xml:space="preserve">; </w:t>
            </w:r>
            <w:r w:rsidRPr="00C4519D">
              <w:rPr>
                <w:sz w:val="18"/>
                <w:szCs w:val="18"/>
                <w:lang w:val="en-GB"/>
              </w:rPr>
              <w:t xml:space="preserve">Ensure permission to operate </w:t>
            </w:r>
            <w:r>
              <w:rPr>
                <w:sz w:val="18"/>
                <w:szCs w:val="18"/>
                <w:lang w:val="en-GB"/>
              </w:rPr>
              <w:t>i</w:t>
            </w:r>
            <w:r w:rsidRPr="00C4519D">
              <w:rPr>
                <w:sz w:val="18"/>
                <w:szCs w:val="18"/>
                <w:lang w:val="en-GB"/>
              </w:rPr>
              <w:t>n the designated airspace (obtain necessary</w:t>
            </w:r>
            <w:r>
              <w:rPr>
                <w:sz w:val="18"/>
                <w:szCs w:val="18"/>
                <w:lang w:val="en-GB"/>
              </w:rPr>
              <w:t xml:space="preserve"> </w:t>
            </w:r>
            <w:r w:rsidRPr="00C4519D">
              <w:rPr>
                <w:sz w:val="18"/>
                <w:szCs w:val="18"/>
                <w:lang w:val="en-GB"/>
              </w:rPr>
              <w:t>clearances)</w:t>
            </w:r>
            <w:r>
              <w:rPr>
                <w:sz w:val="18"/>
                <w:szCs w:val="18"/>
                <w:lang w:val="en-GB"/>
              </w:rPr>
              <w:t xml:space="preserve">; </w:t>
            </w:r>
            <w:r w:rsidRPr="00C4519D">
              <w:rPr>
                <w:sz w:val="18"/>
                <w:szCs w:val="18"/>
                <w:lang w:val="en-GB"/>
              </w:rPr>
              <w:t>Verify NOTAMs (Notice to Airmen) and TFRs (Temporary Flight Restrictions)</w:t>
            </w:r>
            <w:r>
              <w:rPr>
                <w:sz w:val="18"/>
                <w:szCs w:val="18"/>
                <w:lang w:val="en-GB"/>
              </w:rPr>
              <w:t>; etc.</w:t>
            </w:r>
            <w:r w:rsidRPr="00353D6E">
              <w:rPr>
                <w:sz w:val="18"/>
                <w:szCs w:val="18"/>
                <w:lang w:val="en-GB"/>
              </w:rPr>
              <w:t xml:space="preserve"> </w:t>
            </w:r>
          </w:p>
        </w:tc>
        <w:tc>
          <w:tcPr>
            <w:tcW w:w="2218" w:type="dxa"/>
            <w:vMerge/>
            <w:shd w:val="clear" w:color="auto" w:fill="auto"/>
          </w:tcPr>
          <w:p w14:paraId="226F2875" w14:textId="77777777" w:rsidR="00816081" w:rsidRDefault="00816081" w:rsidP="00F026D3">
            <w:pPr>
              <w:pStyle w:val="BodyText"/>
              <w:rPr>
                <w:lang w:val="en-GB"/>
              </w:rPr>
            </w:pPr>
          </w:p>
        </w:tc>
      </w:tr>
      <w:tr w:rsidR="00816081" w:rsidRPr="00F950F9" w14:paraId="286980AF" w14:textId="77777777" w:rsidTr="00F026D3">
        <w:trPr>
          <w:trHeight w:val="329"/>
        </w:trPr>
        <w:tc>
          <w:tcPr>
            <w:tcW w:w="6849" w:type="dxa"/>
            <w:shd w:val="clear" w:color="auto" w:fill="auto"/>
          </w:tcPr>
          <w:p w14:paraId="66E8E162" w14:textId="4F536603" w:rsidR="00816081" w:rsidRPr="00F950F9" w:rsidRDefault="00906188" w:rsidP="00F026D3">
            <w:pPr>
              <w:pStyle w:val="BodyText"/>
              <w:spacing w:after="0"/>
              <w:rPr>
                <w:lang w:val="en-GB"/>
              </w:rPr>
            </w:pPr>
            <w:r>
              <w:rPr>
                <w:lang w:val="en-GB"/>
              </w:rPr>
              <w:t>2</w:t>
            </w:r>
            <w:r w:rsidR="00816081" w:rsidRPr="00F950F9">
              <w:rPr>
                <w:lang w:val="en-GB"/>
              </w:rPr>
              <w:t>. UAS team briefing</w:t>
            </w:r>
          </w:p>
        </w:tc>
        <w:sdt>
          <w:sdtPr>
            <w:rPr>
              <w:sz w:val="32"/>
              <w:szCs w:val="32"/>
              <w:lang w:val="en-GB"/>
            </w:rPr>
            <w:id w:val="1395937018"/>
            <w14:checkbox>
              <w14:checked w14:val="0"/>
              <w14:checkedState w14:val="2612" w14:font="MS Gothic"/>
              <w14:uncheckedState w14:val="2610" w14:font="MS Gothic"/>
            </w14:checkbox>
          </w:sdtPr>
          <w:sdtContent>
            <w:tc>
              <w:tcPr>
                <w:tcW w:w="2218" w:type="dxa"/>
                <w:vMerge w:val="restart"/>
                <w:shd w:val="clear" w:color="auto" w:fill="auto"/>
                <w:vAlign w:val="center"/>
              </w:tcPr>
              <w:p w14:paraId="0F1B611E"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14:paraId="453BC750" w14:textId="77777777" w:rsidTr="00F026D3">
        <w:trPr>
          <w:trHeight w:val="1134"/>
        </w:trPr>
        <w:tc>
          <w:tcPr>
            <w:tcW w:w="6849" w:type="dxa"/>
            <w:shd w:val="clear" w:color="auto" w:fill="auto"/>
          </w:tcPr>
          <w:p w14:paraId="727A89AB" w14:textId="77777777" w:rsidR="00816081" w:rsidRDefault="00816081" w:rsidP="00F026D3">
            <w:pPr>
              <w:pStyle w:val="BodyText"/>
              <w:spacing w:after="0"/>
              <w:rPr>
                <w:sz w:val="18"/>
                <w:szCs w:val="18"/>
                <w:lang w:val="en-GB"/>
              </w:rPr>
            </w:pPr>
            <w:r w:rsidRPr="002B5AD0">
              <w:rPr>
                <w:i/>
                <w:iCs/>
                <w:sz w:val="18"/>
                <w:szCs w:val="18"/>
                <w:lang w:val="en-GB"/>
              </w:rPr>
              <w:t>Description</w:t>
            </w:r>
            <w:r>
              <w:rPr>
                <w:sz w:val="18"/>
                <w:szCs w:val="18"/>
                <w:lang w:val="en-GB"/>
              </w:rPr>
              <w:t xml:space="preserve">: </w:t>
            </w:r>
            <w:r w:rsidRPr="00C4519D">
              <w:rPr>
                <w:sz w:val="18"/>
                <w:szCs w:val="18"/>
                <w:lang w:val="en-GB"/>
              </w:rPr>
              <w:t>Assign roles: Pilot in Command (PIC), Visual Observer (VO), Payload Operator</w:t>
            </w:r>
            <w:r>
              <w:rPr>
                <w:sz w:val="18"/>
                <w:szCs w:val="18"/>
                <w:lang w:val="en-GB"/>
              </w:rPr>
              <w:t xml:space="preserve">; </w:t>
            </w:r>
            <w:r w:rsidRPr="00C4519D">
              <w:rPr>
                <w:sz w:val="18"/>
                <w:szCs w:val="18"/>
                <w:lang w:val="en-GB"/>
              </w:rPr>
              <w:t xml:space="preserve">Review communication procedures </w:t>
            </w:r>
            <w:r>
              <w:rPr>
                <w:sz w:val="18"/>
                <w:szCs w:val="18"/>
                <w:lang w:val="en-GB"/>
              </w:rPr>
              <w:t xml:space="preserve">(e.g. </w:t>
            </w:r>
            <w:r w:rsidRPr="00C4519D">
              <w:rPr>
                <w:sz w:val="18"/>
                <w:szCs w:val="18"/>
                <w:lang w:val="en-GB"/>
              </w:rPr>
              <w:t>between the UAS team, firefighting and public safety personnel</w:t>
            </w:r>
            <w:r>
              <w:rPr>
                <w:sz w:val="18"/>
                <w:szCs w:val="18"/>
                <w:lang w:val="en-GB"/>
              </w:rPr>
              <w:t xml:space="preserve">); </w:t>
            </w:r>
            <w:r w:rsidRPr="00C4519D">
              <w:rPr>
                <w:sz w:val="18"/>
                <w:szCs w:val="18"/>
                <w:lang w:val="en-GB"/>
              </w:rPr>
              <w:t>Conduct a risk assessment to identify potential hazards (wildfire behaviour, smoke, wind etc.)</w:t>
            </w:r>
            <w:r>
              <w:rPr>
                <w:sz w:val="18"/>
                <w:szCs w:val="18"/>
                <w:lang w:val="en-GB"/>
              </w:rPr>
              <w:t xml:space="preserve">; </w:t>
            </w:r>
            <w:r w:rsidRPr="00C4519D">
              <w:rPr>
                <w:sz w:val="18"/>
                <w:szCs w:val="18"/>
                <w:lang w:val="en-GB"/>
              </w:rPr>
              <w:t>Conduct a weather check (wind speed, temperature, precipitation etc.)</w:t>
            </w:r>
            <w:r>
              <w:rPr>
                <w:sz w:val="18"/>
                <w:szCs w:val="18"/>
                <w:lang w:val="en-GB"/>
              </w:rPr>
              <w:t xml:space="preserve">; </w:t>
            </w:r>
            <w:r w:rsidRPr="00C4519D">
              <w:rPr>
                <w:sz w:val="18"/>
                <w:szCs w:val="18"/>
                <w:lang w:val="en-GB"/>
              </w:rPr>
              <w:t>Review emergency procedures and contingency plans (loss of control, low battery, crash scenarios).</w:t>
            </w:r>
          </w:p>
        </w:tc>
        <w:tc>
          <w:tcPr>
            <w:tcW w:w="2218" w:type="dxa"/>
            <w:vMerge/>
            <w:shd w:val="clear" w:color="auto" w:fill="auto"/>
            <w:vAlign w:val="center"/>
          </w:tcPr>
          <w:p w14:paraId="62006BFE" w14:textId="77777777" w:rsidR="00816081" w:rsidRDefault="00816081" w:rsidP="00F026D3">
            <w:pPr>
              <w:pStyle w:val="BodyText"/>
              <w:spacing w:after="0"/>
              <w:jc w:val="center"/>
              <w:rPr>
                <w:lang w:val="en-GB"/>
              </w:rPr>
            </w:pPr>
          </w:p>
        </w:tc>
      </w:tr>
      <w:tr w:rsidR="00816081" w14:paraId="35364C4D" w14:textId="77777777" w:rsidTr="00F026D3">
        <w:trPr>
          <w:trHeight w:val="329"/>
        </w:trPr>
        <w:tc>
          <w:tcPr>
            <w:tcW w:w="6849" w:type="dxa"/>
            <w:shd w:val="clear" w:color="auto" w:fill="auto"/>
          </w:tcPr>
          <w:p w14:paraId="215A3250" w14:textId="7888FF6E" w:rsidR="00816081" w:rsidRPr="00353D6E" w:rsidRDefault="00906188" w:rsidP="00F026D3">
            <w:pPr>
              <w:pStyle w:val="BodyText"/>
              <w:spacing w:after="0"/>
              <w:rPr>
                <w:lang w:val="en-GB"/>
              </w:rPr>
            </w:pPr>
            <w:r>
              <w:rPr>
                <w:lang w:val="en-GB"/>
              </w:rPr>
              <w:t>3</w:t>
            </w:r>
            <w:r w:rsidR="00816081">
              <w:rPr>
                <w:lang w:val="en-GB"/>
              </w:rPr>
              <w:t>. Equipment and UAS preparation</w:t>
            </w:r>
          </w:p>
        </w:tc>
        <w:sdt>
          <w:sdtPr>
            <w:rPr>
              <w:sz w:val="32"/>
              <w:szCs w:val="32"/>
              <w:lang w:val="en-GB"/>
            </w:rPr>
            <w:id w:val="467559284"/>
            <w14:checkbox>
              <w14:checked w14:val="0"/>
              <w14:checkedState w14:val="2612" w14:font="MS Gothic"/>
              <w14:uncheckedState w14:val="2610" w14:font="MS Gothic"/>
            </w14:checkbox>
          </w:sdtPr>
          <w:sdtContent>
            <w:tc>
              <w:tcPr>
                <w:tcW w:w="2218" w:type="dxa"/>
                <w:vMerge w:val="restart"/>
                <w:shd w:val="clear" w:color="auto" w:fill="auto"/>
                <w:vAlign w:val="center"/>
              </w:tcPr>
              <w:p w14:paraId="1C48F045"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rsidRPr="00F950F9" w14:paraId="10303886" w14:textId="77777777" w:rsidTr="00F026D3">
        <w:trPr>
          <w:trHeight w:val="1134"/>
        </w:trPr>
        <w:tc>
          <w:tcPr>
            <w:tcW w:w="6849" w:type="dxa"/>
            <w:shd w:val="clear" w:color="auto" w:fill="auto"/>
          </w:tcPr>
          <w:p w14:paraId="7F19F984" w14:textId="13A4712D" w:rsidR="00816081" w:rsidRPr="00F950F9" w:rsidRDefault="00816081" w:rsidP="00F026D3">
            <w:pPr>
              <w:pStyle w:val="BodyText"/>
              <w:spacing w:after="0"/>
              <w:rPr>
                <w:sz w:val="18"/>
                <w:szCs w:val="18"/>
                <w:lang w:val="en-GB"/>
              </w:rPr>
            </w:pPr>
            <w:r w:rsidRPr="002B5AD0">
              <w:rPr>
                <w:i/>
                <w:iCs/>
                <w:sz w:val="18"/>
                <w:szCs w:val="18"/>
                <w:lang w:val="en-GB"/>
              </w:rPr>
              <w:t>Description</w:t>
            </w:r>
            <w:r w:rsidRPr="00F950F9">
              <w:rPr>
                <w:sz w:val="18"/>
                <w:szCs w:val="18"/>
                <w:lang w:val="en-GB"/>
              </w:rPr>
              <w:t>. Perform a complete pre-flight check of the UAS regarding to manufacturer instructions (battery levels, propellers, GPS functionality, communication systems); Verify that all sensors and payloads (cameras, infrared sensors etc.) are functioning properly; Check that the UAS has updated firmware; Verify the UAS return-to-home feature is enabled and properly set</w:t>
            </w:r>
            <w:r w:rsidR="00906188">
              <w:rPr>
                <w:sz w:val="18"/>
                <w:szCs w:val="18"/>
                <w:lang w:val="en-GB"/>
              </w:rPr>
              <w:t>.</w:t>
            </w:r>
          </w:p>
        </w:tc>
        <w:tc>
          <w:tcPr>
            <w:tcW w:w="2218" w:type="dxa"/>
            <w:vMerge/>
            <w:shd w:val="clear" w:color="auto" w:fill="auto"/>
            <w:vAlign w:val="center"/>
          </w:tcPr>
          <w:p w14:paraId="22862B1A" w14:textId="77777777" w:rsidR="00816081" w:rsidRPr="00F950F9" w:rsidRDefault="00816081" w:rsidP="00F026D3">
            <w:pPr>
              <w:pStyle w:val="BodyText"/>
              <w:spacing w:after="0"/>
              <w:jc w:val="center"/>
              <w:rPr>
                <w:sz w:val="18"/>
                <w:szCs w:val="18"/>
                <w:lang w:val="en-GB"/>
              </w:rPr>
            </w:pPr>
          </w:p>
        </w:tc>
      </w:tr>
      <w:tr w:rsidR="00816081" w14:paraId="14B534D6" w14:textId="77777777" w:rsidTr="00F026D3">
        <w:trPr>
          <w:trHeight w:val="329"/>
        </w:trPr>
        <w:tc>
          <w:tcPr>
            <w:tcW w:w="6849" w:type="dxa"/>
            <w:shd w:val="clear" w:color="auto" w:fill="auto"/>
          </w:tcPr>
          <w:p w14:paraId="24F52960" w14:textId="428C6D42" w:rsidR="00816081" w:rsidRPr="00353D6E" w:rsidRDefault="00906188" w:rsidP="00F026D3">
            <w:pPr>
              <w:pStyle w:val="BodyText"/>
              <w:spacing w:after="0"/>
              <w:rPr>
                <w:lang w:val="en-GB"/>
              </w:rPr>
            </w:pPr>
            <w:r>
              <w:rPr>
                <w:lang w:val="en-GB"/>
              </w:rPr>
              <w:t>4</w:t>
            </w:r>
            <w:r w:rsidR="00816081">
              <w:rPr>
                <w:lang w:val="en-GB"/>
              </w:rPr>
              <w:t>. Flight site setup</w:t>
            </w:r>
          </w:p>
        </w:tc>
        <w:sdt>
          <w:sdtPr>
            <w:rPr>
              <w:sz w:val="32"/>
              <w:szCs w:val="32"/>
              <w:lang w:val="en-GB"/>
            </w:rPr>
            <w:id w:val="-1175345759"/>
            <w14:checkbox>
              <w14:checked w14:val="0"/>
              <w14:checkedState w14:val="2612" w14:font="MS Gothic"/>
              <w14:uncheckedState w14:val="2610" w14:font="MS Gothic"/>
            </w14:checkbox>
          </w:sdtPr>
          <w:sdtContent>
            <w:tc>
              <w:tcPr>
                <w:tcW w:w="2218" w:type="dxa"/>
                <w:vMerge w:val="restart"/>
                <w:shd w:val="clear" w:color="auto" w:fill="auto"/>
                <w:vAlign w:val="center"/>
              </w:tcPr>
              <w:p w14:paraId="6C41004B"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rsidRPr="00F950F9" w14:paraId="643A3F87" w14:textId="77777777" w:rsidTr="00F026D3">
        <w:trPr>
          <w:trHeight w:val="1134"/>
        </w:trPr>
        <w:tc>
          <w:tcPr>
            <w:tcW w:w="6849" w:type="dxa"/>
            <w:shd w:val="clear" w:color="auto" w:fill="auto"/>
          </w:tcPr>
          <w:p w14:paraId="06B8A553" w14:textId="20486055" w:rsidR="00816081" w:rsidRPr="00F950F9" w:rsidRDefault="00816081" w:rsidP="00F026D3">
            <w:pPr>
              <w:pStyle w:val="BodyText"/>
              <w:spacing w:after="0"/>
              <w:rPr>
                <w:sz w:val="18"/>
                <w:szCs w:val="18"/>
                <w:lang w:val="en-GB"/>
              </w:rPr>
            </w:pPr>
            <w:r w:rsidRPr="002B5AD0">
              <w:rPr>
                <w:i/>
                <w:iCs/>
                <w:sz w:val="18"/>
                <w:szCs w:val="18"/>
                <w:lang w:val="en-GB"/>
              </w:rPr>
              <w:lastRenderedPageBreak/>
              <w:t>Description</w:t>
            </w:r>
            <w:r w:rsidRPr="00F950F9">
              <w:rPr>
                <w:sz w:val="18"/>
                <w:szCs w:val="18"/>
                <w:lang w:val="en-GB"/>
              </w:rPr>
              <w:t>. Select an appropriate launch/recovery zone that is clear of obstacles and safe from potential hazards; Ensure the launch zone is marked to prevent unauthorized personnel from entering. Set up the ground control station and additional equipment for flight monitoring and secure reliable data links; Ensure a clear line of sight for the Pilot in Command and Visual Observer (if applicable)</w:t>
            </w:r>
            <w:r w:rsidR="00906188">
              <w:rPr>
                <w:sz w:val="18"/>
                <w:szCs w:val="18"/>
                <w:lang w:val="en-GB"/>
              </w:rPr>
              <w:t>.</w:t>
            </w:r>
          </w:p>
        </w:tc>
        <w:tc>
          <w:tcPr>
            <w:tcW w:w="2218" w:type="dxa"/>
            <w:vMerge/>
            <w:shd w:val="clear" w:color="auto" w:fill="auto"/>
            <w:vAlign w:val="center"/>
          </w:tcPr>
          <w:p w14:paraId="74AB21BD" w14:textId="77777777" w:rsidR="00816081" w:rsidRPr="00F950F9" w:rsidRDefault="00816081" w:rsidP="00F026D3">
            <w:pPr>
              <w:pStyle w:val="BodyText"/>
              <w:spacing w:after="0"/>
              <w:jc w:val="center"/>
              <w:rPr>
                <w:sz w:val="18"/>
                <w:szCs w:val="18"/>
                <w:lang w:val="en-GB"/>
              </w:rPr>
            </w:pPr>
          </w:p>
        </w:tc>
      </w:tr>
      <w:tr w:rsidR="00816081" w14:paraId="2826909B" w14:textId="77777777" w:rsidTr="00F026D3">
        <w:trPr>
          <w:trHeight w:val="329"/>
        </w:trPr>
        <w:tc>
          <w:tcPr>
            <w:tcW w:w="6849" w:type="dxa"/>
            <w:shd w:val="clear" w:color="auto" w:fill="auto"/>
          </w:tcPr>
          <w:p w14:paraId="29A3FF3A" w14:textId="750D58B2" w:rsidR="00816081" w:rsidRDefault="00906188" w:rsidP="00F026D3">
            <w:pPr>
              <w:pStyle w:val="BodyText"/>
              <w:spacing w:after="0"/>
              <w:rPr>
                <w:lang w:val="en-GB"/>
              </w:rPr>
            </w:pPr>
            <w:r>
              <w:rPr>
                <w:lang w:val="en-GB"/>
              </w:rPr>
              <w:t>5</w:t>
            </w:r>
            <w:r w:rsidR="00816081">
              <w:rPr>
                <w:lang w:val="en-GB"/>
              </w:rPr>
              <w:t>. Flight operation</w:t>
            </w:r>
          </w:p>
        </w:tc>
        <w:sdt>
          <w:sdtPr>
            <w:rPr>
              <w:sz w:val="32"/>
              <w:szCs w:val="32"/>
              <w:lang w:val="en-GB"/>
            </w:rPr>
            <w:id w:val="1726958066"/>
            <w14:checkbox>
              <w14:checked w14:val="0"/>
              <w14:checkedState w14:val="2612" w14:font="MS Gothic"/>
              <w14:uncheckedState w14:val="2610" w14:font="MS Gothic"/>
            </w14:checkbox>
          </w:sdtPr>
          <w:sdtContent>
            <w:tc>
              <w:tcPr>
                <w:tcW w:w="2218" w:type="dxa"/>
                <w:vMerge w:val="restart"/>
                <w:shd w:val="clear" w:color="auto" w:fill="auto"/>
                <w:vAlign w:val="center"/>
              </w:tcPr>
              <w:p w14:paraId="13831E1A"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rsidRPr="00F950F9" w14:paraId="68F4060F" w14:textId="77777777" w:rsidTr="00603AF9">
        <w:trPr>
          <w:trHeight w:val="509"/>
        </w:trPr>
        <w:tc>
          <w:tcPr>
            <w:tcW w:w="6849" w:type="dxa"/>
            <w:shd w:val="clear" w:color="auto" w:fill="auto"/>
          </w:tcPr>
          <w:p w14:paraId="6A8656E2" w14:textId="482B1336" w:rsidR="00816081" w:rsidRPr="00F950F9" w:rsidRDefault="00816081" w:rsidP="00F026D3">
            <w:pPr>
              <w:pStyle w:val="BodyText"/>
              <w:spacing w:after="0"/>
              <w:rPr>
                <w:sz w:val="18"/>
                <w:szCs w:val="18"/>
                <w:lang w:val="en-GB"/>
              </w:rPr>
            </w:pPr>
            <w:r w:rsidRPr="002B5AD0">
              <w:rPr>
                <w:i/>
                <w:iCs/>
                <w:sz w:val="18"/>
                <w:szCs w:val="18"/>
                <w:lang w:val="en-GB"/>
              </w:rPr>
              <w:t>Description</w:t>
            </w:r>
            <w:r w:rsidRPr="00F950F9">
              <w:rPr>
                <w:sz w:val="18"/>
                <w:szCs w:val="18"/>
                <w:lang w:val="en-GB"/>
              </w:rPr>
              <w:t>. Conduct a pre-flight briefing and ensure communication lines between team members are clear; Pilot in Command performs the final flight readiness check; Start the UAS and perform a hover test to confirm stability and system functionality; Initiate the mission according to the flight plan, monitoring altitude, speed and battery status; maintain a live communication link with firefighting/public safety team to provide updates and adjust operations if needed; Continuously monitor weather and airspace for any changes (e.g., smoke, fire front, or unauthorized air traffic)</w:t>
            </w:r>
            <w:r w:rsidR="00603AF9">
              <w:rPr>
                <w:sz w:val="18"/>
                <w:szCs w:val="18"/>
                <w:lang w:val="en-GB"/>
              </w:rPr>
              <w:t>.</w:t>
            </w:r>
          </w:p>
        </w:tc>
        <w:tc>
          <w:tcPr>
            <w:tcW w:w="2218" w:type="dxa"/>
            <w:vMerge/>
            <w:shd w:val="clear" w:color="auto" w:fill="auto"/>
            <w:vAlign w:val="center"/>
          </w:tcPr>
          <w:p w14:paraId="3EC00E5E" w14:textId="77777777" w:rsidR="00816081" w:rsidRPr="00F950F9" w:rsidRDefault="00816081" w:rsidP="00F026D3">
            <w:pPr>
              <w:pStyle w:val="BodyText"/>
              <w:spacing w:after="0"/>
              <w:jc w:val="center"/>
              <w:rPr>
                <w:sz w:val="18"/>
                <w:szCs w:val="18"/>
                <w:lang w:val="en-GB"/>
              </w:rPr>
            </w:pPr>
          </w:p>
        </w:tc>
      </w:tr>
      <w:tr w:rsidR="00816081" w14:paraId="567251E5" w14:textId="77777777" w:rsidTr="00F026D3">
        <w:trPr>
          <w:trHeight w:val="329"/>
        </w:trPr>
        <w:tc>
          <w:tcPr>
            <w:tcW w:w="6849" w:type="dxa"/>
            <w:shd w:val="clear" w:color="auto" w:fill="auto"/>
          </w:tcPr>
          <w:p w14:paraId="74996C73" w14:textId="56BF0962" w:rsidR="00816081" w:rsidRPr="00353D6E" w:rsidRDefault="00906188" w:rsidP="00F026D3">
            <w:pPr>
              <w:pStyle w:val="BodyText"/>
              <w:spacing w:after="0"/>
              <w:rPr>
                <w:lang w:val="en-GB"/>
              </w:rPr>
            </w:pPr>
            <w:r>
              <w:rPr>
                <w:lang w:val="en-GB"/>
              </w:rPr>
              <w:t>6</w:t>
            </w:r>
            <w:r w:rsidR="00816081">
              <w:rPr>
                <w:lang w:val="en-GB"/>
              </w:rPr>
              <w:t>. Mid-mission monitoring and adjustments</w:t>
            </w:r>
          </w:p>
        </w:tc>
        <w:sdt>
          <w:sdtPr>
            <w:rPr>
              <w:sz w:val="32"/>
              <w:szCs w:val="32"/>
              <w:lang w:val="en-GB"/>
            </w:rPr>
            <w:id w:val="436492203"/>
            <w14:checkbox>
              <w14:checked w14:val="0"/>
              <w14:checkedState w14:val="2612" w14:font="MS Gothic"/>
              <w14:uncheckedState w14:val="2610" w14:font="MS Gothic"/>
            </w14:checkbox>
          </w:sdtPr>
          <w:sdtContent>
            <w:tc>
              <w:tcPr>
                <w:tcW w:w="2218" w:type="dxa"/>
                <w:vMerge w:val="restart"/>
                <w:shd w:val="clear" w:color="auto" w:fill="auto"/>
                <w:vAlign w:val="center"/>
              </w:tcPr>
              <w:p w14:paraId="3CE27369"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rsidRPr="00F950F9" w14:paraId="6AA38E96" w14:textId="77777777" w:rsidTr="00F026D3">
        <w:trPr>
          <w:trHeight w:val="1134"/>
        </w:trPr>
        <w:tc>
          <w:tcPr>
            <w:tcW w:w="6849" w:type="dxa"/>
            <w:shd w:val="clear" w:color="auto" w:fill="auto"/>
          </w:tcPr>
          <w:p w14:paraId="7ABC945B" w14:textId="77777777" w:rsidR="00816081" w:rsidRPr="00F950F9" w:rsidRDefault="00816081" w:rsidP="00F026D3">
            <w:pPr>
              <w:pStyle w:val="BodyText"/>
              <w:spacing w:after="0"/>
              <w:rPr>
                <w:sz w:val="18"/>
                <w:szCs w:val="18"/>
                <w:lang w:val="en-GB"/>
              </w:rPr>
            </w:pPr>
            <w:r w:rsidRPr="002B5AD0">
              <w:rPr>
                <w:i/>
                <w:iCs/>
                <w:sz w:val="18"/>
                <w:szCs w:val="18"/>
                <w:lang w:val="en-GB"/>
              </w:rPr>
              <w:t>Description</w:t>
            </w:r>
            <w:r w:rsidRPr="00F950F9">
              <w:rPr>
                <w:sz w:val="18"/>
                <w:szCs w:val="18"/>
                <w:lang w:val="en-GB"/>
              </w:rPr>
              <w:t>. Continuously monitor UAS performance (battery, signal strength, payload operation); Provide live data to command (e.g., thermal images for fire hotspots, damage assessment); Adjust mission parameters (altitude, area of coverage, etc.) based on real-time public safety needs; Communicate any changes to public safety personnel; Plan for handoff or landing if the UAS battery is low, or if a new area needs to be monitored.</w:t>
            </w:r>
          </w:p>
        </w:tc>
        <w:tc>
          <w:tcPr>
            <w:tcW w:w="2218" w:type="dxa"/>
            <w:vMerge/>
            <w:shd w:val="clear" w:color="auto" w:fill="auto"/>
          </w:tcPr>
          <w:p w14:paraId="2F9462EB" w14:textId="77777777" w:rsidR="00816081" w:rsidRPr="00F950F9" w:rsidRDefault="00816081" w:rsidP="00F026D3">
            <w:pPr>
              <w:pStyle w:val="BodyText"/>
              <w:spacing w:after="0"/>
              <w:rPr>
                <w:sz w:val="18"/>
                <w:szCs w:val="18"/>
                <w:lang w:val="en-GB"/>
              </w:rPr>
            </w:pPr>
          </w:p>
        </w:tc>
      </w:tr>
      <w:tr w:rsidR="00816081" w14:paraId="02C41634" w14:textId="77777777" w:rsidTr="00F026D3">
        <w:trPr>
          <w:trHeight w:val="329"/>
        </w:trPr>
        <w:tc>
          <w:tcPr>
            <w:tcW w:w="6849" w:type="dxa"/>
            <w:shd w:val="clear" w:color="auto" w:fill="auto"/>
          </w:tcPr>
          <w:p w14:paraId="1FA1F9B2" w14:textId="67DDEA17" w:rsidR="00816081" w:rsidRDefault="00906188" w:rsidP="00F026D3">
            <w:pPr>
              <w:pStyle w:val="BodyText"/>
              <w:spacing w:after="0"/>
              <w:rPr>
                <w:lang w:val="en-GB"/>
              </w:rPr>
            </w:pPr>
            <w:r>
              <w:rPr>
                <w:lang w:val="en-GB"/>
              </w:rPr>
              <w:t>7</w:t>
            </w:r>
            <w:r w:rsidR="00816081">
              <w:rPr>
                <w:lang w:val="en-GB"/>
              </w:rPr>
              <w:t>. Post deployment</w:t>
            </w:r>
          </w:p>
        </w:tc>
        <w:sdt>
          <w:sdtPr>
            <w:rPr>
              <w:sz w:val="32"/>
              <w:szCs w:val="32"/>
              <w:lang w:val="en-GB"/>
            </w:rPr>
            <w:id w:val="-1815477864"/>
            <w14:checkbox>
              <w14:checked w14:val="0"/>
              <w14:checkedState w14:val="2612" w14:font="MS Gothic"/>
              <w14:uncheckedState w14:val="2610" w14:font="MS Gothic"/>
            </w14:checkbox>
          </w:sdtPr>
          <w:sdtContent>
            <w:tc>
              <w:tcPr>
                <w:tcW w:w="2218" w:type="dxa"/>
                <w:vMerge w:val="restart"/>
                <w:shd w:val="clear" w:color="auto" w:fill="auto"/>
                <w:vAlign w:val="center"/>
              </w:tcPr>
              <w:p w14:paraId="23F4D60A"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14:paraId="6301FC84" w14:textId="77777777" w:rsidTr="00F026D3">
        <w:trPr>
          <w:trHeight w:val="1134"/>
        </w:trPr>
        <w:tc>
          <w:tcPr>
            <w:tcW w:w="6849" w:type="dxa"/>
            <w:shd w:val="clear" w:color="auto" w:fill="auto"/>
          </w:tcPr>
          <w:p w14:paraId="379470D4" w14:textId="79D7DC13" w:rsidR="00816081" w:rsidRPr="00F950F9" w:rsidRDefault="00816081" w:rsidP="00F026D3">
            <w:pPr>
              <w:pStyle w:val="BodyText"/>
              <w:spacing w:after="0"/>
              <w:rPr>
                <w:sz w:val="18"/>
                <w:szCs w:val="18"/>
                <w:lang w:val="en-GB"/>
              </w:rPr>
            </w:pPr>
            <w:r w:rsidRPr="002B5AD0">
              <w:rPr>
                <w:i/>
                <w:iCs/>
                <w:sz w:val="18"/>
                <w:szCs w:val="18"/>
                <w:lang w:val="en-GB"/>
              </w:rPr>
              <w:t>Description</w:t>
            </w:r>
            <w:r w:rsidRPr="00F950F9">
              <w:rPr>
                <w:sz w:val="18"/>
                <w:szCs w:val="18"/>
                <w:lang w:val="en-GB"/>
              </w:rPr>
              <w:t>. Ensure safe landing in the pre-designated recovery zone; Perform a post-flight inspection of the UAS for any potential damage; Clean UAS components, especially sensors and propellers, and prepare UAS for next mission; Document any equipment issues or malfunctions in the maintenance log</w:t>
            </w:r>
            <w:r w:rsidR="00906188">
              <w:rPr>
                <w:sz w:val="18"/>
                <w:szCs w:val="18"/>
                <w:lang w:val="en-GB"/>
              </w:rPr>
              <w:t>.</w:t>
            </w:r>
          </w:p>
        </w:tc>
        <w:tc>
          <w:tcPr>
            <w:tcW w:w="2218" w:type="dxa"/>
            <w:vMerge/>
            <w:shd w:val="clear" w:color="auto" w:fill="auto"/>
            <w:vAlign w:val="center"/>
          </w:tcPr>
          <w:p w14:paraId="54B947BD" w14:textId="77777777" w:rsidR="00816081" w:rsidRDefault="00816081" w:rsidP="00F026D3">
            <w:pPr>
              <w:pStyle w:val="BodyText"/>
              <w:spacing w:after="0"/>
              <w:jc w:val="center"/>
              <w:rPr>
                <w:lang w:val="en-GB"/>
              </w:rPr>
            </w:pPr>
          </w:p>
        </w:tc>
      </w:tr>
      <w:tr w:rsidR="00816081" w14:paraId="2A0C0EB0" w14:textId="77777777" w:rsidTr="00F026D3">
        <w:trPr>
          <w:trHeight w:val="329"/>
        </w:trPr>
        <w:tc>
          <w:tcPr>
            <w:tcW w:w="6849" w:type="dxa"/>
            <w:shd w:val="clear" w:color="auto" w:fill="auto"/>
          </w:tcPr>
          <w:p w14:paraId="5E415281" w14:textId="1AC5FB32" w:rsidR="00816081" w:rsidRPr="00353D6E" w:rsidRDefault="00906188" w:rsidP="00F026D3">
            <w:pPr>
              <w:pStyle w:val="BodyText"/>
              <w:spacing w:after="0"/>
              <w:rPr>
                <w:lang w:val="en-GB"/>
              </w:rPr>
            </w:pPr>
            <w:r>
              <w:rPr>
                <w:lang w:val="en-GB"/>
              </w:rPr>
              <w:t>8</w:t>
            </w:r>
            <w:r w:rsidR="00816081">
              <w:rPr>
                <w:lang w:val="en-GB"/>
              </w:rPr>
              <w:t>. Post mission analysis and evaluation</w:t>
            </w:r>
          </w:p>
        </w:tc>
        <w:sdt>
          <w:sdtPr>
            <w:rPr>
              <w:sz w:val="32"/>
              <w:szCs w:val="32"/>
              <w:lang w:val="en-GB"/>
            </w:rPr>
            <w:id w:val="1993827285"/>
            <w14:checkbox>
              <w14:checked w14:val="0"/>
              <w14:checkedState w14:val="2612" w14:font="MS Gothic"/>
              <w14:uncheckedState w14:val="2610" w14:font="MS Gothic"/>
            </w14:checkbox>
          </w:sdtPr>
          <w:sdtContent>
            <w:tc>
              <w:tcPr>
                <w:tcW w:w="2218" w:type="dxa"/>
                <w:vMerge w:val="restart"/>
                <w:shd w:val="clear" w:color="auto" w:fill="auto"/>
                <w:vAlign w:val="center"/>
              </w:tcPr>
              <w:p w14:paraId="0B07170D"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14:paraId="3C0A7E18" w14:textId="77777777" w:rsidTr="00F026D3">
        <w:trPr>
          <w:trHeight w:val="1134"/>
        </w:trPr>
        <w:tc>
          <w:tcPr>
            <w:tcW w:w="6849" w:type="dxa"/>
            <w:shd w:val="clear" w:color="auto" w:fill="auto"/>
          </w:tcPr>
          <w:p w14:paraId="2B9C3BEC" w14:textId="28C09F0A" w:rsidR="00816081" w:rsidRPr="00F950F9" w:rsidRDefault="00816081" w:rsidP="00F026D3">
            <w:pPr>
              <w:pStyle w:val="BodyText"/>
              <w:spacing w:after="0"/>
              <w:rPr>
                <w:sz w:val="18"/>
                <w:szCs w:val="18"/>
                <w:lang w:val="en-GB"/>
              </w:rPr>
            </w:pPr>
            <w:r w:rsidRPr="00F950F9">
              <w:rPr>
                <w:sz w:val="18"/>
                <w:szCs w:val="18"/>
                <w:lang w:val="en-GB"/>
              </w:rPr>
              <w:t>Description. Download and back up all mission data (images, videos, thermal data, etc.); Process collected data (e.g., map creation, analysis of fire hotspots, search and rescue areas); Share critical findings with firefighting and public safety teams for further action;</w:t>
            </w:r>
            <w:r w:rsidRPr="00F950F9">
              <w:rPr>
                <w:sz w:val="18"/>
                <w:szCs w:val="18"/>
              </w:rPr>
              <w:t xml:space="preserve"> </w:t>
            </w:r>
            <w:r w:rsidRPr="00F950F9">
              <w:rPr>
                <w:sz w:val="18"/>
                <w:szCs w:val="18"/>
                <w:lang w:val="en-GB"/>
              </w:rPr>
              <w:t xml:space="preserve">Conduct a team debrief to discuss the mission outcome, challenges and lessons learned; Review any incidents or near-miss situations and adjust procedures if necessary; Provide feedback to relevant authorities or personnel; Submit a final report </w:t>
            </w:r>
            <w:r>
              <w:rPr>
                <w:sz w:val="18"/>
                <w:szCs w:val="18"/>
                <w:lang w:val="en-GB"/>
              </w:rPr>
              <w:t xml:space="preserve">by filling in the Flight log via FRED ICT platform form. </w:t>
            </w:r>
          </w:p>
        </w:tc>
        <w:tc>
          <w:tcPr>
            <w:tcW w:w="2218" w:type="dxa"/>
            <w:vMerge/>
            <w:shd w:val="clear" w:color="auto" w:fill="auto"/>
          </w:tcPr>
          <w:p w14:paraId="23B3993D" w14:textId="77777777" w:rsidR="00816081" w:rsidRDefault="00816081" w:rsidP="00F026D3">
            <w:pPr>
              <w:pStyle w:val="BodyText"/>
              <w:spacing w:after="0"/>
              <w:rPr>
                <w:lang w:val="en-GB"/>
              </w:rPr>
            </w:pPr>
          </w:p>
        </w:tc>
      </w:tr>
    </w:tbl>
    <w:p w14:paraId="1CFDBF9A" w14:textId="77777777" w:rsidR="007A5369" w:rsidRDefault="007A5369" w:rsidP="007A5369">
      <w:pPr>
        <w:pStyle w:val="BodyText"/>
        <w:rPr>
          <w:lang w:val="en-GB"/>
        </w:rPr>
      </w:pPr>
      <w:bookmarkStart w:id="46" w:name="_Toc177386895"/>
    </w:p>
    <w:p w14:paraId="0CD6597E" w14:textId="25B97A9B" w:rsidR="00816081" w:rsidRPr="000B3111" w:rsidRDefault="00816081" w:rsidP="00816081">
      <w:pPr>
        <w:pStyle w:val="Heading3"/>
        <w:rPr>
          <w:lang w:val="en-GB"/>
        </w:rPr>
      </w:pPr>
      <w:bookmarkStart w:id="47" w:name="_Toc185600928"/>
      <w:r w:rsidRPr="000B3111">
        <w:rPr>
          <w:lang w:val="en-GB"/>
        </w:rPr>
        <w:t>Implementation scenario</w:t>
      </w:r>
      <w:bookmarkEnd w:id="46"/>
      <w:bookmarkEnd w:id="47"/>
    </w:p>
    <w:p w14:paraId="468BC757" w14:textId="77777777" w:rsidR="00344AFA" w:rsidRPr="00344AFA" w:rsidRDefault="00344AFA" w:rsidP="00344AFA">
      <w:pPr>
        <w:rPr>
          <w:lang w:val="en"/>
        </w:rPr>
      </w:pPr>
      <w:bookmarkStart w:id="48" w:name="_Hlk180056958"/>
      <w:r w:rsidRPr="00344AFA">
        <w:rPr>
          <w:lang w:val="en"/>
        </w:rPr>
        <w:t xml:space="preserve">Use case 1 focuses on preventive inspections of areas during the possibility of fire, adjusted to the weather conditions regarding the occurrence of fire in a natural environment. For this use case, at least two people are used to supervise the intended locations that are at risk of fire. The location and dates of implementation are based on the actual situation in the environment and around the critical infrastructure. </w:t>
      </w:r>
    </w:p>
    <w:p w14:paraId="7B6B3050" w14:textId="77777777" w:rsidR="00344AFA" w:rsidRPr="00344AFA" w:rsidRDefault="00344AFA" w:rsidP="00344AFA">
      <w:pPr>
        <w:rPr>
          <w:lang w:val="en"/>
        </w:rPr>
      </w:pPr>
      <w:r w:rsidRPr="00344AFA">
        <w:rPr>
          <w:lang w:val="en"/>
        </w:rPr>
        <w:t xml:space="preserve">Use case 2 is used after an actual fire or exercise so that an analysis and 3D model can be made. The term and frequency of use of the case depends on the case of fire or organized exercises such as preventive arson, operational firefighting exercises in a natural environment and simulation exercises. At </w:t>
      </w:r>
      <w:r w:rsidRPr="00344AFA">
        <w:rPr>
          <w:lang w:val="en"/>
        </w:rPr>
        <w:lastRenderedPageBreak/>
        <w:t xml:space="preserve">least two people are needed for the implementation in the field and then further processing in the institution. </w:t>
      </w:r>
    </w:p>
    <w:p w14:paraId="5A2979DA" w14:textId="77777777" w:rsidR="00344AFA" w:rsidRPr="00344AFA" w:rsidRDefault="00344AFA" w:rsidP="00344AFA">
      <w:pPr>
        <w:rPr>
          <w:lang w:val="en"/>
        </w:rPr>
      </w:pPr>
      <w:r w:rsidRPr="00344AFA">
        <w:rPr>
          <w:lang w:val="en"/>
        </w:rPr>
        <w:t>Use case 3 is applied to the actual intervention or exercise that we will carry out. The execution date is adapted to the exercise execution plan, which depends on the execution plan in the unit. At least two people are needed to implement the use case. Alerting of danger is important for real-time control and informing the population in more distant places.</w:t>
      </w:r>
    </w:p>
    <w:p w14:paraId="043485BA" w14:textId="77777777" w:rsidR="00344AFA" w:rsidRPr="00344AFA" w:rsidRDefault="00344AFA" w:rsidP="00344AFA">
      <w:pPr>
        <w:rPr>
          <w:lang w:val="en"/>
        </w:rPr>
      </w:pPr>
      <w:r w:rsidRPr="00344AFA">
        <w:rPr>
          <w:lang w:val="en"/>
        </w:rPr>
        <w:t xml:space="preserve">Use case 4 can actually be used in the exercise that we will carry out and in a real intervention. The use case requires at least two people to operate the drone and fire fighters in training. An example of the use of real-time observation and hot spot detection is actually supporting firefighting intervention and fire spread control. </w:t>
      </w:r>
    </w:p>
    <w:p w14:paraId="5EA87355" w14:textId="6DFAE8C4" w:rsidR="00344AFA" w:rsidRDefault="00344AFA" w:rsidP="00344AFA">
      <w:pPr>
        <w:rPr>
          <w:lang w:val="en"/>
        </w:rPr>
      </w:pPr>
      <w:r w:rsidRPr="00344AFA">
        <w:rPr>
          <w:lang w:val="en"/>
        </w:rPr>
        <w:t>The use case implementation plan will adapt to the actual needs of the use case and the use case analysis.</w:t>
      </w:r>
    </w:p>
    <w:tbl>
      <w:tblPr>
        <w:tblStyle w:val="TableGrid"/>
        <w:tblW w:w="0" w:type="auto"/>
        <w:tblLook w:val="04A0" w:firstRow="1" w:lastRow="0" w:firstColumn="1" w:lastColumn="0" w:noHBand="0" w:noVBand="1"/>
      </w:tblPr>
      <w:tblGrid>
        <w:gridCol w:w="1062"/>
        <w:gridCol w:w="1999"/>
        <w:gridCol w:w="2000"/>
        <w:gridCol w:w="1999"/>
        <w:gridCol w:w="2000"/>
      </w:tblGrid>
      <w:tr w:rsidR="001C3911" w14:paraId="1584444C" w14:textId="77777777" w:rsidTr="0079311E">
        <w:tc>
          <w:tcPr>
            <w:tcW w:w="1062" w:type="dxa"/>
          </w:tcPr>
          <w:p w14:paraId="684C5BE0" w14:textId="77777777" w:rsidR="001C3911" w:rsidRDefault="001C3911" w:rsidP="0079311E">
            <w:bookmarkStart w:id="49" w:name="_Hlk180056986"/>
            <w:r>
              <w:t xml:space="preserve">Week </w:t>
            </w:r>
          </w:p>
        </w:tc>
        <w:tc>
          <w:tcPr>
            <w:tcW w:w="1999" w:type="dxa"/>
          </w:tcPr>
          <w:p w14:paraId="546D96FC" w14:textId="77777777" w:rsidR="001C3911" w:rsidRDefault="001C3911" w:rsidP="0079311E">
            <w:pPr>
              <w:jc w:val="center"/>
            </w:pPr>
            <w:r>
              <w:t>Use case 1</w:t>
            </w:r>
          </w:p>
        </w:tc>
        <w:tc>
          <w:tcPr>
            <w:tcW w:w="2000" w:type="dxa"/>
          </w:tcPr>
          <w:p w14:paraId="0B462FFF" w14:textId="77777777" w:rsidR="001C3911" w:rsidRDefault="001C3911" w:rsidP="0079311E">
            <w:pPr>
              <w:jc w:val="center"/>
            </w:pPr>
            <w:r>
              <w:t>Use case 2</w:t>
            </w:r>
          </w:p>
        </w:tc>
        <w:tc>
          <w:tcPr>
            <w:tcW w:w="1999" w:type="dxa"/>
          </w:tcPr>
          <w:p w14:paraId="1EABF313" w14:textId="77777777" w:rsidR="001C3911" w:rsidRDefault="001C3911" w:rsidP="0079311E">
            <w:pPr>
              <w:jc w:val="center"/>
            </w:pPr>
            <w:r>
              <w:t>Use case 3</w:t>
            </w:r>
          </w:p>
        </w:tc>
        <w:tc>
          <w:tcPr>
            <w:tcW w:w="2000" w:type="dxa"/>
          </w:tcPr>
          <w:p w14:paraId="4598E489" w14:textId="77777777" w:rsidR="001C3911" w:rsidRDefault="001C3911" w:rsidP="0079311E">
            <w:pPr>
              <w:jc w:val="center"/>
            </w:pPr>
            <w:r>
              <w:t>Use case 4</w:t>
            </w:r>
          </w:p>
        </w:tc>
      </w:tr>
      <w:tr w:rsidR="001C3911" w14:paraId="173A22C2" w14:textId="77777777" w:rsidTr="0079311E">
        <w:tc>
          <w:tcPr>
            <w:tcW w:w="1062" w:type="dxa"/>
          </w:tcPr>
          <w:p w14:paraId="0E3CDA00" w14:textId="77777777" w:rsidR="001C3911" w:rsidRDefault="001C3911" w:rsidP="0079311E">
            <w:r w:rsidRPr="008976E6">
              <w:t>1</w:t>
            </w:r>
          </w:p>
        </w:tc>
        <w:tc>
          <w:tcPr>
            <w:tcW w:w="1999" w:type="dxa"/>
            <w:shd w:val="clear" w:color="auto" w:fill="95B3D7" w:themeFill="accent1" w:themeFillTint="99"/>
          </w:tcPr>
          <w:p w14:paraId="4F83E2ED" w14:textId="77777777" w:rsidR="001C3911" w:rsidRDefault="001C3911" w:rsidP="0079311E"/>
        </w:tc>
        <w:tc>
          <w:tcPr>
            <w:tcW w:w="2000" w:type="dxa"/>
            <w:vMerge w:val="restart"/>
            <w:shd w:val="clear" w:color="auto" w:fill="B8CCE4" w:themeFill="accent1" w:themeFillTint="66"/>
          </w:tcPr>
          <w:p w14:paraId="11A58F64" w14:textId="77777777" w:rsidR="001C3911" w:rsidRDefault="001C3911" w:rsidP="0079311E"/>
        </w:tc>
        <w:tc>
          <w:tcPr>
            <w:tcW w:w="1999" w:type="dxa"/>
            <w:shd w:val="clear" w:color="auto" w:fill="auto"/>
          </w:tcPr>
          <w:p w14:paraId="177ABB62" w14:textId="77777777" w:rsidR="001C3911" w:rsidRDefault="001C3911" w:rsidP="0079311E"/>
        </w:tc>
        <w:tc>
          <w:tcPr>
            <w:tcW w:w="2000" w:type="dxa"/>
            <w:vMerge w:val="restart"/>
            <w:shd w:val="clear" w:color="auto" w:fill="B8CCE4" w:themeFill="accent1" w:themeFillTint="66"/>
          </w:tcPr>
          <w:p w14:paraId="5A736016" w14:textId="77777777" w:rsidR="001C3911" w:rsidRDefault="001C3911" w:rsidP="0079311E"/>
        </w:tc>
      </w:tr>
      <w:tr w:rsidR="001C3911" w14:paraId="6E2D65AA" w14:textId="77777777" w:rsidTr="0079311E">
        <w:tc>
          <w:tcPr>
            <w:tcW w:w="1062" w:type="dxa"/>
          </w:tcPr>
          <w:p w14:paraId="2C541C22" w14:textId="77777777" w:rsidR="001C3911" w:rsidRDefault="001C3911" w:rsidP="0079311E">
            <w:r w:rsidRPr="008976E6">
              <w:t>2</w:t>
            </w:r>
          </w:p>
        </w:tc>
        <w:tc>
          <w:tcPr>
            <w:tcW w:w="1999" w:type="dxa"/>
            <w:shd w:val="clear" w:color="auto" w:fill="95B3D7" w:themeFill="accent1" w:themeFillTint="99"/>
          </w:tcPr>
          <w:p w14:paraId="31C80BE9" w14:textId="77777777" w:rsidR="001C3911" w:rsidRDefault="001C3911" w:rsidP="0079311E"/>
        </w:tc>
        <w:tc>
          <w:tcPr>
            <w:tcW w:w="2000" w:type="dxa"/>
            <w:vMerge/>
            <w:shd w:val="clear" w:color="auto" w:fill="B8CCE4" w:themeFill="accent1" w:themeFillTint="66"/>
          </w:tcPr>
          <w:p w14:paraId="627DAF07" w14:textId="77777777" w:rsidR="001C3911" w:rsidRDefault="001C3911" w:rsidP="0079311E"/>
        </w:tc>
        <w:tc>
          <w:tcPr>
            <w:tcW w:w="1999" w:type="dxa"/>
            <w:shd w:val="clear" w:color="auto" w:fill="auto"/>
          </w:tcPr>
          <w:p w14:paraId="0AB08107" w14:textId="77777777" w:rsidR="001C3911" w:rsidRDefault="001C3911" w:rsidP="0079311E"/>
        </w:tc>
        <w:tc>
          <w:tcPr>
            <w:tcW w:w="2000" w:type="dxa"/>
            <w:vMerge/>
            <w:shd w:val="clear" w:color="auto" w:fill="B8CCE4" w:themeFill="accent1" w:themeFillTint="66"/>
          </w:tcPr>
          <w:p w14:paraId="3052A915" w14:textId="77777777" w:rsidR="001C3911" w:rsidRDefault="001C3911" w:rsidP="0079311E"/>
        </w:tc>
      </w:tr>
      <w:tr w:rsidR="001C3911" w14:paraId="60C9092C" w14:textId="77777777" w:rsidTr="0079311E">
        <w:tc>
          <w:tcPr>
            <w:tcW w:w="1062" w:type="dxa"/>
          </w:tcPr>
          <w:p w14:paraId="5EA21F32" w14:textId="77777777" w:rsidR="001C3911" w:rsidRDefault="001C3911" w:rsidP="0079311E">
            <w:r w:rsidRPr="008976E6">
              <w:t>3</w:t>
            </w:r>
          </w:p>
        </w:tc>
        <w:tc>
          <w:tcPr>
            <w:tcW w:w="1999" w:type="dxa"/>
            <w:shd w:val="clear" w:color="auto" w:fill="95B3D7" w:themeFill="accent1" w:themeFillTint="99"/>
          </w:tcPr>
          <w:p w14:paraId="0C93A57F" w14:textId="77777777" w:rsidR="001C3911" w:rsidRDefault="001C3911" w:rsidP="0079311E"/>
        </w:tc>
        <w:tc>
          <w:tcPr>
            <w:tcW w:w="2000" w:type="dxa"/>
            <w:vMerge/>
            <w:shd w:val="clear" w:color="auto" w:fill="B8CCE4" w:themeFill="accent1" w:themeFillTint="66"/>
          </w:tcPr>
          <w:p w14:paraId="1740B4EF" w14:textId="77777777" w:rsidR="001C3911" w:rsidRDefault="001C3911" w:rsidP="0079311E"/>
        </w:tc>
        <w:tc>
          <w:tcPr>
            <w:tcW w:w="1999" w:type="dxa"/>
            <w:shd w:val="clear" w:color="auto" w:fill="auto"/>
          </w:tcPr>
          <w:p w14:paraId="2869E65B" w14:textId="77777777" w:rsidR="001C3911" w:rsidRDefault="001C3911" w:rsidP="0079311E"/>
        </w:tc>
        <w:tc>
          <w:tcPr>
            <w:tcW w:w="2000" w:type="dxa"/>
            <w:vMerge/>
            <w:shd w:val="clear" w:color="auto" w:fill="B8CCE4" w:themeFill="accent1" w:themeFillTint="66"/>
          </w:tcPr>
          <w:p w14:paraId="01B6E703" w14:textId="77777777" w:rsidR="001C3911" w:rsidRDefault="001C3911" w:rsidP="0079311E"/>
        </w:tc>
      </w:tr>
      <w:tr w:rsidR="001C3911" w14:paraId="32252E6E" w14:textId="77777777" w:rsidTr="0079311E">
        <w:tc>
          <w:tcPr>
            <w:tcW w:w="1062" w:type="dxa"/>
          </w:tcPr>
          <w:p w14:paraId="1B71C7D6" w14:textId="77777777" w:rsidR="001C3911" w:rsidRDefault="001C3911" w:rsidP="0079311E">
            <w:r w:rsidRPr="008976E6">
              <w:t>4</w:t>
            </w:r>
          </w:p>
        </w:tc>
        <w:tc>
          <w:tcPr>
            <w:tcW w:w="1999" w:type="dxa"/>
            <w:shd w:val="clear" w:color="auto" w:fill="95B3D7" w:themeFill="accent1" w:themeFillTint="99"/>
          </w:tcPr>
          <w:p w14:paraId="770C27F8" w14:textId="77777777" w:rsidR="001C3911" w:rsidRDefault="001C3911" w:rsidP="0079311E"/>
        </w:tc>
        <w:tc>
          <w:tcPr>
            <w:tcW w:w="2000" w:type="dxa"/>
            <w:vMerge/>
            <w:shd w:val="clear" w:color="auto" w:fill="B8CCE4" w:themeFill="accent1" w:themeFillTint="66"/>
          </w:tcPr>
          <w:p w14:paraId="28663D05" w14:textId="77777777" w:rsidR="001C3911" w:rsidRDefault="001C3911" w:rsidP="0079311E"/>
        </w:tc>
        <w:tc>
          <w:tcPr>
            <w:tcW w:w="1999" w:type="dxa"/>
            <w:shd w:val="clear" w:color="auto" w:fill="auto"/>
          </w:tcPr>
          <w:p w14:paraId="753FC041" w14:textId="77777777" w:rsidR="001C3911" w:rsidRDefault="001C3911" w:rsidP="0079311E"/>
        </w:tc>
        <w:tc>
          <w:tcPr>
            <w:tcW w:w="2000" w:type="dxa"/>
            <w:vMerge/>
            <w:shd w:val="clear" w:color="auto" w:fill="B8CCE4" w:themeFill="accent1" w:themeFillTint="66"/>
          </w:tcPr>
          <w:p w14:paraId="29BF7CD8" w14:textId="77777777" w:rsidR="001C3911" w:rsidRDefault="001C3911" w:rsidP="0079311E"/>
        </w:tc>
      </w:tr>
      <w:tr w:rsidR="001C3911" w14:paraId="6656B6DB" w14:textId="77777777" w:rsidTr="0079311E">
        <w:tc>
          <w:tcPr>
            <w:tcW w:w="1062" w:type="dxa"/>
          </w:tcPr>
          <w:p w14:paraId="57730222" w14:textId="77777777" w:rsidR="001C3911" w:rsidRDefault="001C3911" w:rsidP="0079311E">
            <w:r w:rsidRPr="008976E6">
              <w:t>5</w:t>
            </w:r>
          </w:p>
        </w:tc>
        <w:tc>
          <w:tcPr>
            <w:tcW w:w="1999" w:type="dxa"/>
            <w:shd w:val="clear" w:color="auto" w:fill="95B3D7" w:themeFill="accent1" w:themeFillTint="99"/>
          </w:tcPr>
          <w:p w14:paraId="7225B9D3" w14:textId="77777777" w:rsidR="001C3911" w:rsidRDefault="001C3911" w:rsidP="0079311E"/>
        </w:tc>
        <w:tc>
          <w:tcPr>
            <w:tcW w:w="2000" w:type="dxa"/>
            <w:vMerge/>
            <w:shd w:val="clear" w:color="auto" w:fill="B8CCE4" w:themeFill="accent1" w:themeFillTint="66"/>
          </w:tcPr>
          <w:p w14:paraId="2C56CDF0" w14:textId="77777777" w:rsidR="001C3911" w:rsidRDefault="001C3911" w:rsidP="0079311E"/>
        </w:tc>
        <w:tc>
          <w:tcPr>
            <w:tcW w:w="1999" w:type="dxa"/>
            <w:shd w:val="clear" w:color="auto" w:fill="auto"/>
          </w:tcPr>
          <w:p w14:paraId="19273473" w14:textId="77777777" w:rsidR="001C3911" w:rsidRDefault="001C3911" w:rsidP="0079311E"/>
        </w:tc>
        <w:tc>
          <w:tcPr>
            <w:tcW w:w="2000" w:type="dxa"/>
            <w:vMerge/>
            <w:shd w:val="clear" w:color="auto" w:fill="B8CCE4" w:themeFill="accent1" w:themeFillTint="66"/>
          </w:tcPr>
          <w:p w14:paraId="1013E577" w14:textId="77777777" w:rsidR="001C3911" w:rsidRDefault="001C3911" w:rsidP="0079311E"/>
        </w:tc>
      </w:tr>
      <w:tr w:rsidR="001C3911" w14:paraId="6FAF88D5" w14:textId="77777777" w:rsidTr="0079311E">
        <w:tc>
          <w:tcPr>
            <w:tcW w:w="1062" w:type="dxa"/>
          </w:tcPr>
          <w:p w14:paraId="27B1EB58" w14:textId="77777777" w:rsidR="001C3911" w:rsidRDefault="001C3911" w:rsidP="0079311E">
            <w:r w:rsidRPr="008976E6">
              <w:t>6</w:t>
            </w:r>
          </w:p>
        </w:tc>
        <w:tc>
          <w:tcPr>
            <w:tcW w:w="1999" w:type="dxa"/>
            <w:shd w:val="clear" w:color="auto" w:fill="95B3D7" w:themeFill="accent1" w:themeFillTint="99"/>
          </w:tcPr>
          <w:p w14:paraId="6F9E4524" w14:textId="77777777" w:rsidR="001C3911" w:rsidRDefault="001C3911" w:rsidP="0079311E"/>
        </w:tc>
        <w:tc>
          <w:tcPr>
            <w:tcW w:w="2000" w:type="dxa"/>
            <w:vMerge/>
            <w:shd w:val="clear" w:color="auto" w:fill="B8CCE4" w:themeFill="accent1" w:themeFillTint="66"/>
          </w:tcPr>
          <w:p w14:paraId="25CF5C6F" w14:textId="77777777" w:rsidR="001C3911" w:rsidRDefault="001C3911" w:rsidP="0079311E"/>
        </w:tc>
        <w:tc>
          <w:tcPr>
            <w:tcW w:w="1999" w:type="dxa"/>
            <w:shd w:val="clear" w:color="auto" w:fill="auto"/>
          </w:tcPr>
          <w:p w14:paraId="1F19C699" w14:textId="77777777" w:rsidR="001C3911" w:rsidRDefault="001C3911" w:rsidP="0079311E"/>
        </w:tc>
        <w:tc>
          <w:tcPr>
            <w:tcW w:w="2000" w:type="dxa"/>
            <w:vMerge/>
            <w:shd w:val="clear" w:color="auto" w:fill="B8CCE4" w:themeFill="accent1" w:themeFillTint="66"/>
          </w:tcPr>
          <w:p w14:paraId="3AE49EDE" w14:textId="77777777" w:rsidR="001C3911" w:rsidRDefault="001C3911" w:rsidP="0079311E"/>
        </w:tc>
      </w:tr>
      <w:tr w:rsidR="001C3911" w14:paraId="0343F15C" w14:textId="77777777" w:rsidTr="0079311E">
        <w:tc>
          <w:tcPr>
            <w:tcW w:w="1062" w:type="dxa"/>
          </w:tcPr>
          <w:p w14:paraId="3C213995" w14:textId="77777777" w:rsidR="001C3911" w:rsidRDefault="001C3911" w:rsidP="0079311E">
            <w:r w:rsidRPr="008976E6">
              <w:t>7</w:t>
            </w:r>
          </w:p>
        </w:tc>
        <w:tc>
          <w:tcPr>
            <w:tcW w:w="1999" w:type="dxa"/>
            <w:shd w:val="clear" w:color="auto" w:fill="95B3D7" w:themeFill="accent1" w:themeFillTint="99"/>
          </w:tcPr>
          <w:p w14:paraId="61AAD9AD" w14:textId="77777777" w:rsidR="001C3911" w:rsidRDefault="001C3911" w:rsidP="0079311E"/>
        </w:tc>
        <w:tc>
          <w:tcPr>
            <w:tcW w:w="2000" w:type="dxa"/>
            <w:vMerge/>
            <w:shd w:val="clear" w:color="auto" w:fill="B8CCE4" w:themeFill="accent1" w:themeFillTint="66"/>
          </w:tcPr>
          <w:p w14:paraId="726DA5CD" w14:textId="77777777" w:rsidR="001C3911" w:rsidRDefault="001C3911" w:rsidP="0079311E"/>
        </w:tc>
        <w:tc>
          <w:tcPr>
            <w:tcW w:w="1999" w:type="dxa"/>
            <w:shd w:val="clear" w:color="auto" w:fill="auto"/>
          </w:tcPr>
          <w:p w14:paraId="737E8F26" w14:textId="77777777" w:rsidR="001C3911" w:rsidRDefault="001C3911" w:rsidP="0079311E"/>
        </w:tc>
        <w:tc>
          <w:tcPr>
            <w:tcW w:w="2000" w:type="dxa"/>
            <w:vMerge/>
            <w:shd w:val="clear" w:color="auto" w:fill="B8CCE4" w:themeFill="accent1" w:themeFillTint="66"/>
          </w:tcPr>
          <w:p w14:paraId="59469160" w14:textId="77777777" w:rsidR="001C3911" w:rsidRDefault="001C3911" w:rsidP="0079311E"/>
        </w:tc>
      </w:tr>
      <w:tr w:rsidR="001C3911" w14:paraId="587E92F5" w14:textId="77777777" w:rsidTr="0079311E">
        <w:tc>
          <w:tcPr>
            <w:tcW w:w="1062" w:type="dxa"/>
          </w:tcPr>
          <w:p w14:paraId="608F15F6" w14:textId="77777777" w:rsidR="001C3911" w:rsidRDefault="001C3911" w:rsidP="0079311E">
            <w:r w:rsidRPr="008976E6">
              <w:t>8</w:t>
            </w:r>
          </w:p>
        </w:tc>
        <w:tc>
          <w:tcPr>
            <w:tcW w:w="1999" w:type="dxa"/>
            <w:shd w:val="clear" w:color="auto" w:fill="95B3D7" w:themeFill="accent1" w:themeFillTint="99"/>
          </w:tcPr>
          <w:p w14:paraId="6C4A5968" w14:textId="77777777" w:rsidR="001C3911" w:rsidRDefault="001C3911" w:rsidP="0079311E"/>
        </w:tc>
        <w:tc>
          <w:tcPr>
            <w:tcW w:w="2000" w:type="dxa"/>
            <w:vMerge/>
            <w:shd w:val="clear" w:color="auto" w:fill="B8CCE4" w:themeFill="accent1" w:themeFillTint="66"/>
          </w:tcPr>
          <w:p w14:paraId="7B54CFDB" w14:textId="77777777" w:rsidR="001C3911" w:rsidRDefault="001C3911" w:rsidP="0079311E"/>
        </w:tc>
        <w:tc>
          <w:tcPr>
            <w:tcW w:w="1999" w:type="dxa"/>
            <w:shd w:val="clear" w:color="auto" w:fill="auto"/>
          </w:tcPr>
          <w:p w14:paraId="7FB7061B" w14:textId="77777777" w:rsidR="001C3911" w:rsidRDefault="001C3911" w:rsidP="0079311E"/>
        </w:tc>
        <w:tc>
          <w:tcPr>
            <w:tcW w:w="2000" w:type="dxa"/>
            <w:vMerge/>
            <w:shd w:val="clear" w:color="auto" w:fill="B8CCE4" w:themeFill="accent1" w:themeFillTint="66"/>
          </w:tcPr>
          <w:p w14:paraId="2B723C43" w14:textId="77777777" w:rsidR="001C3911" w:rsidRDefault="001C3911" w:rsidP="0079311E"/>
        </w:tc>
      </w:tr>
      <w:tr w:rsidR="001C3911" w14:paraId="6DA0E07F" w14:textId="77777777" w:rsidTr="0079311E">
        <w:tc>
          <w:tcPr>
            <w:tcW w:w="1062" w:type="dxa"/>
          </w:tcPr>
          <w:p w14:paraId="0AD898D3" w14:textId="77777777" w:rsidR="001C3911" w:rsidRDefault="001C3911" w:rsidP="0079311E">
            <w:r w:rsidRPr="008976E6">
              <w:t>9</w:t>
            </w:r>
          </w:p>
        </w:tc>
        <w:tc>
          <w:tcPr>
            <w:tcW w:w="1999" w:type="dxa"/>
            <w:shd w:val="clear" w:color="auto" w:fill="95B3D7" w:themeFill="accent1" w:themeFillTint="99"/>
          </w:tcPr>
          <w:p w14:paraId="326B85A2" w14:textId="77777777" w:rsidR="001C3911" w:rsidRDefault="001C3911" w:rsidP="0079311E"/>
        </w:tc>
        <w:tc>
          <w:tcPr>
            <w:tcW w:w="2000" w:type="dxa"/>
            <w:vMerge/>
            <w:shd w:val="clear" w:color="auto" w:fill="B8CCE4" w:themeFill="accent1" w:themeFillTint="66"/>
          </w:tcPr>
          <w:p w14:paraId="61F26D6B" w14:textId="77777777" w:rsidR="001C3911" w:rsidRDefault="001C3911" w:rsidP="0079311E"/>
        </w:tc>
        <w:tc>
          <w:tcPr>
            <w:tcW w:w="1999" w:type="dxa"/>
            <w:shd w:val="clear" w:color="auto" w:fill="auto"/>
          </w:tcPr>
          <w:p w14:paraId="2C5C8C59" w14:textId="77777777" w:rsidR="001C3911" w:rsidRDefault="001C3911" w:rsidP="0079311E"/>
        </w:tc>
        <w:tc>
          <w:tcPr>
            <w:tcW w:w="2000" w:type="dxa"/>
            <w:vMerge/>
            <w:shd w:val="clear" w:color="auto" w:fill="B8CCE4" w:themeFill="accent1" w:themeFillTint="66"/>
          </w:tcPr>
          <w:p w14:paraId="7580EA13" w14:textId="77777777" w:rsidR="001C3911" w:rsidRDefault="001C3911" w:rsidP="0079311E"/>
        </w:tc>
      </w:tr>
      <w:tr w:rsidR="001C3911" w14:paraId="58728347" w14:textId="77777777" w:rsidTr="0079311E">
        <w:tc>
          <w:tcPr>
            <w:tcW w:w="1062" w:type="dxa"/>
          </w:tcPr>
          <w:p w14:paraId="4FD1633E" w14:textId="77777777" w:rsidR="001C3911" w:rsidRDefault="001C3911" w:rsidP="0079311E">
            <w:r w:rsidRPr="008976E6">
              <w:t>10</w:t>
            </w:r>
          </w:p>
        </w:tc>
        <w:tc>
          <w:tcPr>
            <w:tcW w:w="1999" w:type="dxa"/>
            <w:shd w:val="clear" w:color="auto" w:fill="95B3D7" w:themeFill="accent1" w:themeFillTint="99"/>
          </w:tcPr>
          <w:p w14:paraId="2ED92C26" w14:textId="77777777" w:rsidR="001C3911" w:rsidRDefault="001C3911" w:rsidP="0079311E"/>
        </w:tc>
        <w:tc>
          <w:tcPr>
            <w:tcW w:w="2000" w:type="dxa"/>
            <w:vMerge/>
            <w:shd w:val="clear" w:color="auto" w:fill="B8CCE4" w:themeFill="accent1" w:themeFillTint="66"/>
          </w:tcPr>
          <w:p w14:paraId="5C7F737D" w14:textId="77777777" w:rsidR="001C3911" w:rsidRDefault="001C3911" w:rsidP="0079311E"/>
        </w:tc>
        <w:tc>
          <w:tcPr>
            <w:tcW w:w="1999" w:type="dxa"/>
            <w:shd w:val="clear" w:color="auto" w:fill="auto"/>
          </w:tcPr>
          <w:p w14:paraId="207E5967" w14:textId="77777777" w:rsidR="001C3911" w:rsidRDefault="001C3911" w:rsidP="0079311E"/>
        </w:tc>
        <w:tc>
          <w:tcPr>
            <w:tcW w:w="2000" w:type="dxa"/>
            <w:vMerge/>
            <w:shd w:val="clear" w:color="auto" w:fill="B8CCE4" w:themeFill="accent1" w:themeFillTint="66"/>
          </w:tcPr>
          <w:p w14:paraId="2A3899D6" w14:textId="77777777" w:rsidR="001C3911" w:rsidRDefault="001C3911" w:rsidP="0079311E"/>
        </w:tc>
      </w:tr>
      <w:tr w:rsidR="001C3911" w14:paraId="2FD18C3B" w14:textId="77777777" w:rsidTr="0079311E">
        <w:tc>
          <w:tcPr>
            <w:tcW w:w="1062" w:type="dxa"/>
          </w:tcPr>
          <w:p w14:paraId="3C232125" w14:textId="77777777" w:rsidR="001C3911" w:rsidRDefault="001C3911" w:rsidP="0079311E">
            <w:r w:rsidRPr="008976E6">
              <w:t>11</w:t>
            </w:r>
          </w:p>
        </w:tc>
        <w:tc>
          <w:tcPr>
            <w:tcW w:w="1999" w:type="dxa"/>
            <w:shd w:val="clear" w:color="auto" w:fill="auto"/>
          </w:tcPr>
          <w:p w14:paraId="2ABB66ED" w14:textId="77777777" w:rsidR="001C3911" w:rsidRDefault="001C3911" w:rsidP="0079311E"/>
        </w:tc>
        <w:tc>
          <w:tcPr>
            <w:tcW w:w="2000" w:type="dxa"/>
            <w:vMerge/>
            <w:shd w:val="clear" w:color="auto" w:fill="B8CCE4" w:themeFill="accent1" w:themeFillTint="66"/>
          </w:tcPr>
          <w:p w14:paraId="72686DCF" w14:textId="77777777" w:rsidR="001C3911" w:rsidRDefault="001C3911" w:rsidP="0079311E"/>
        </w:tc>
        <w:tc>
          <w:tcPr>
            <w:tcW w:w="1999" w:type="dxa"/>
            <w:shd w:val="clear" w:color="auto" w:fill="95B3D7" w:themeFill="accent1" w:themeFillTint="99"/>
          </w:tcPr>
          <w:p w14:paraId="2B4984A1" w14:textId="77777777" w:rsidR="001C3911" w:rsidRDefault="001C3911" w:rsidP="0079311E"/>
        </w:tc>
        <w:tc>
          <w:tcPr>
            <w:tcW w:w="2000" w:type="dxa"/>
            <w:vMerge/>
            <w:shd w:val="clear" w:color="auto" w:fill="B8CCE4" w:themeFill="accent1" w:themeFillTint="66"/>
          </w:tcPr>
          <w:p w14:paraId="3E71D3A7" w14:textId="77777777" w:rsidR="001C3911" w:rsidRDefault="001C3911" w:rsidP="0079311E"/>
        </w:tc>
      </w:tr>
      <w:tr w:rsidR="001C3911" w14:paraId="5E082DBF" w14:textId="77777777" w:rsidTr="0079311E">
        <w:tc>
          <w:tcPr>
            <w:tcW w:w="1062" w:type="dxa"/>
          </w:tcPr>
          <w:p w14:paraId="14FD6FC1" w14:textId="77777777" w:rsidR="001C3911" w:rsidRDefault="001C3911" w:rsidP="0079311E">
            <w:r w:rsidRPr="008976E6">
              <w:t>12</w:t>
            </w:r>
          </w:p>
        </w:tc>
        <w:tc>
          <w:tcPr>
            <w:tcW w:w="1999" w:type="dxa"/>
            <w:shd w:val="clear" w:color="auto" w:fill="auto"/>
          </w:tcPr>
          <w:p w14:paraId="59B4FB0E" w14:textId="77777777" w:rsidR="001C3911" w:rsidRDefault="001C3911" w:rsidP="0079311E"/>
        </w:tc>
        <w:tc>
          <w:tcPr>
            <w:tcW w:w="2000" w:type="dxa"/>
            <w:vMerge/>
            <w:shd w:val="clear" w:color="auto" w:fill="B8CCE4" w:themeFill="accent1" w:themeFillTint="66"/>
          </w:tcPr>
          <w:p w14:paraId="0F102DEB" w14:textId="77777777" w:rsidR="001C3911" w:rsidRDefault="001C3911" w:rsidP="0079311E"/>
        </w:tc>
        <w:tc>
          <w:tcPr>
            <w:tcW w:w="1999" w:type="dxa"/>
            <w:shd w:val="clear" w:color="auto" w:fill="95B3D7" w:themeFill="accent1" w:themeFillTint="99"/>
          </w:tcPr>
          <w:p w14:paraId="7ABE3E13" w14:textId="77777777" w:rsidR="001C3911" w:rsidRDefault="001C3911" w:rsidP="0079311E"/>
        </w:tc>
        <w:tc>
          <w:tcPr>
            <w:tcW w:w="2000" w:type="dxa"/>
            <w:vMerge/>
            <w:shd w:val="clear" w:color="auto" w:fill="B8CCE4" w:themeFill="accent1" w:themeFillTint="66"/>
          </w:tcPr>
          <w:p w14:paraId="6F605776" w14:textId="77777777" w:rsidR="001C3911" w:rsidRDefault="001C3911" w:rsidP="0079311E"/>
        </w:tc>
      </w:tr>
      <w:tr w:rsidR="001C3911" w14:paraId="75ED6C99" w14:textId="77777777" w:rsidTr="0079311E">
        <w:tc>
          <w:tcPr>
            <w:tcW w:w="1062" w:type="dxa"/>
          </w:tcPr>
          <w:p w14:paraId="7ACFD72B" w14:textId="77777777" w:rsidR="001C3911" w:rsidRDefault="001C3911" w:rsidP="0079311E">
            <w:r w:rsidRPr="008976E6">
              <w:t>13</w:t>
            </w:r>
          </w:p>
        </w:tc>
        <w:tc>
          <w:tcPr>
            <w:tcW w:w="1999" w:type="dxa"/>
            <w:shd w:val="clear" w:color="auto" w:fill="auto"/>
          </w:tcPr>
          <w:p w14:paraId="127E8436" w14:textId="77777777" w:rsidR="001C3911" w:rsidRDefault="001C3911" w:rsidP="0079311E"/>
        </w:tc>
        <w:tc>
          <w:tcPr>
            <w:tcW w:w="2000" w:type="dxa"/>
            <w:vMerge/>
            <w:shd w:val="clear" w:color="auto" w:fill="B8CCE4" w:themeFill="accent1" w:themeFillTint="66"/>
          </w:tcPr>
          <w:p w14:paraId="1AA2BB33" w14:textId="77777777" w:rsidR="001C3911" w:rsidRDefault="001C3911" w:rsidP="0079311E"/>
        </w:tc>
        <w:tc>
          <w:tcPr>
            <w:tcW w:w="1999" w:type="dxa"/>
            <w:shd w:val="clear" w:color="auto" w:fill="95B3D7" w:themeFill="accent1" w:themeFillTint="99"/>
          </w:tcPr>
          <w:p w14:paraId="6FF4541D" w14:textId="77777777" w:rsidR="001C3911" w:rsidRDefault="001C3911" w:rsidP="0079311E"/>
        </w:tc>
        <w:tc>
          <w:tcPr>
            <w:tcW w:w="2000" w:type="dxa"/>
            <w:vMerge/>
            <w:shd w:val="clear" w:color="auto" w:fill="B8CCE4" w:themeFill="accent1" w:themeFillTint="66"/>
          </w:tcPr>
          <w:p w14:paraId="0B4BCC68" w14:textId="77777777" w:rsidR="001C3911" w:rsidRDefault="001C3911" w:rsidP="0079311E"/>
        </w:tc>
      </w:tr>
      <w:tr w:rsidR="001C3911" w14:paraId="6385FAC5" w14:textId="77777777" w:rsidTr="0079311E">
        <w:tc>
          <w:tcPr>
            <w:tcW w:w="1062" w:type="dxa"/>
          </w:tcPr>
          <w:p w14:paraId="306C19FA" w14:textId="77777777" w:rsidR="001C3911" w:rsidRDefault="001C3911" w:rsidP="0079311E">
            <w:r w:rsidRPr="008976E6">
              <w:t>14</w:t>
            </w:r>
          </w:p>
        </w:tc>
        <w:tc>
          <w:tcPr>
            <w:tcW w:w="1999" w:type="dxa"/>
            <w:shd w:val="clear" w:color="auto" w:fill="auto"/>
          </w:tcPr>
          <w:p w14:paraId="3E2D50FB" w14:textId="77777777" w:rsidR="001C3911" w:rsidRDefault="001C3911" w:rsidP="0079311E"/>
        </w:tc>
        <w:tc>
          <w:tcPr>
            <w:tcW w:w="2000" w:type="dxa"/>
            <w:vMerge/>
            <w:shd w:val="clear" w:color="auto" w:fill="B8CCE4" w:themeFill="accent1" w:themeFillTint="66"/>
          </w:tcPr>
          <w:p w14:paraId="6B8879C2" w14:textId="77777777" w:rsidR="001C3911" w:rsidRDefault="001C3911" w:rsidP="0079311E"/>
        </w:tc>
        <w:tc>
          <w:tcPr>
            <w:tcW w:w="1999" w:type="dxa"/>
            <w:shd w:val="clear" w:color="auto" w:fill="95B3D7" w:themeFill="accent1" w:themeFillTint="99"/>
          </w:tcPr>
          <w:p w14:paraId="6DB3F9BD" w14:textId="77777777" w:rsidR="001C3911" w:rsidRDefault="001C3911" w:rsidP="0079311E"/>
        </w:tc>
        <w:tc>
          <w:tcPr>
            <w:tcW w:w="2000" w:type="dxa"/>
            <w:vMerge/>
            <w:shd w:val="clear" w:color="auto" w:fill="B8CCE4" w:themeFill="accent1" w:themeFillTint="66"/>
          </w:tcPr>
          <w:p w14:paraId="2C80C804" w14:textId="77777777" w:rsidR="001C3911" w:rsidRDefault="001C3911" w:rsidP="0079311E"/>
        </w:tc>
      </w:tr>
      <w:tr w:rsidR="001C3911" w14:paraId="22E4BF68" w14:textId="77777777" w:rsidTr="0079311E">
        <w:tc>
          <w:tcPr>
            <w:tcW w:w="1062" w:type="dxa"/>
          </w:tcPr>
          <w:p w14:paraId="25F2560C" w14:textId="77777777" w:rsidR="001C3911" w:rsidRDefault="001C3911" w:rsidP="0079311E">
            <w:r w:rsidRPr="008976E6">
              <w:t>15</w:t>
            </w:r>
          </w:p>
        </w:tc>
        <w:tc>
          <w:tcPr>
            <w:tcW w:w="1999" w:type="dxa"/>
            <w:shd w:val="clear" w:color="auto" w:fill="auto"/>
          </w:tcPr>
          <w:p w14:paraId="5CDBD536" w14:textId="77777777" w:rsidR="001C3911" w:rsidRDefault="001C3911" w:rsidP="0079311E"/>
        </w:tc>
        <w:tc>
          <w:tcPr>
            <w:tcW w:w="2000" w:type="dxa"/>
            <w:vMerge/>
            <w:shd w:val="clear" w:color="auto" w:fill="B8CCE4" w:themeFill="accent1" w:themeFillTint="66"/>
          </w:tcPr>
          <w:p w14:paraId="788F6410" w14:textId="77777777" w:rsidR="001C3911" w:rsidRDefault="001C3911" w:rsidP="0079311E"/>
        </w:tc>
        <w:tc>
          <w:tcPr>
            <w:tcW w:w="1999" w:type="dxa"/>
            <w:shd w:val="clear" w:color="auto" w:fill="95B3D7" w:themeFill="accent1" w:themeFillTint="99"/>
          </w:tcPr>
          <w:p w14:paraId="2FFEA5C9" w14:textId="77777777" w:rsidR="001C3911" w:rsidRDefault="001C3911" w:rsidP="0079311E"/>
        </w:tc>
        <w:tc>
          <w:tcPr>
            <w:tcW w:w="2000" w:type="dxa"/>
            <w:vMerge/>
            <w:shd w:val="clear" w:color="auto" w:fill="B8CCE4" w:themeFill="accent1" w:themeFillTint="66"/>
          </w:tcPr>
          <w:p w14:paraId="572AE01E" w14:textId="77777777" w:rsidR="001C3911" w:rsidRDefault="001C3911" w:rsidP="0079311E"/>
        </w:tc>
      </w:tr>
      <w:tr w:rsidR="001C3911" w14:paraId="38F3BA36" w14:textId="77777777" w:rsidTr="0079311E">
        <w:tc>
          <w:tcPr>
            <w:tcW w:w="1062" w:type="dxa"/>
          </w:tcPr>
          <w:p w14:paraId="3C8FD0D3" w14:textId="77777777" w:rsidR="001C3911" w:rsidRDefault="001C3911" w:rsidP="0079311E">
            <w:r w:rsidRPr="008976E6">
              <w:t>16</w:t>
            </w:r>
          </w:p>
        </w:tc>
        <w:tc>
          <w:tcPr>
            <w:tcW w:w="1999" w:type="dxa"/>
            <w:shd w:val="clear" w:color="auto" w:fill="auto"/>
          </w:tcPr>
          <w:p w14:paraId="744AF289" w14:textId="77777777" w:rsidR="001C3911" w:rsidRDefault="001C3911" w:rsidP="0079311E"/>
        </w:tc>
        <w:tc>
          <w:tcPr>
            <w:tcW w:w="2000" w:type="dxa"/>
            <w:vMerge/>
            <w:shd w:val="clear" w:color="auto" w:fill="B8CCE4" w:themeFill="accent1" w:themeFillTint="66"/>
          </w:tcPr>
          <w:p w14:paraId="7A476156" w14:textId="77777777" w:rsidR="001C3911" w:rsidRDefault="001C3911" w:rsidP="0079311E"/>
        </w:tc>
        <w:tc>
          <w:tcPr>
            <w:tcW w:w="1999" w:type="dxa"/>
            <w:shd w:val="clear" w:color="auto" w:fill="95B3D7" w:themeFill="accent1" w:themeFillTint="99"/>
          </w:tcPr>
          <w:p w14:paraId="1F6E0BEB" w14:textId="77777777" w:rsidR="001C3911" w:rsidRDefault="001C3911" w:rsidP="0079311E"/>
        </w:tc>
        <w:tc>
          <w:tcPr>
            <w:tcW w:w="2000" w:type="dxa"/>
            <w:vMerge/>
            <w:shd w:val="clear" w:color="auto" w:fill="B8CCE4" w:themeFill="accent1" w:themeFillTint="66"/>
          </w:tcPr>
          <w:p w14:paraId="5BCBEA98" w14:textId="77777777" w:rsidR="001C3911" w:rsidRDefault="001C3911" w:rsidP="0079311E"/>
        </w:tc>
      </w:tr>
      <w:tr w:rsidR="001C3911" w14:paraId="5FD01EE2" w14:textId="77777777" w:rsidTr="0079311E">
        <w:tc>
          <w:tcPr>
            <w:tcW w:w="1062" w:type="dxa"/>
          </w:tcPr>
          <w:p w14:paraId="793B8028" w14:textId="77777777" w:rsidR="001C3911" w:rsidRDefault="001C3911" w:rsidP="0079311E">
            <w:r w:rsidRPr="008976E6">
              <w:t>17</w:t>
            </w:r>
          </w:p>
        </w:tc>
        <w:tc>
          <w:tcPr>
            <w:tcW w:w="1999" w:type="dxa"/>
            <w:shd w:val="clear" w:color="auto" w:fill="auto"/>
          </w:tcPr>
          <w:p w14:paraId="7AB076DD" w14:textId="77777777" w:rsidR="001C3911" w:rsidRDefault="001C3911" w:rsidP="0079311E"/>
        </w:tc>
        <w:tc>
          <w:tcPr>
            <w:tcW w:w="2000" w:type="dxa"/>
            <w:vMerge/>
            <w:shd w:val="clear" w:color="auto" w:fill="B8CCE4" w:themeFill="accent1" w:themeFillTint="66"/>
          </w:tcPr>
          <w:p w14:paraId="5ECCF1B2" w14:textId="77777777" w:rsidR="001C3911" w:rsidRDefault="001C3911" w:rsidP="0079311E"/>
        </w:tc>
        <w:tc>
          <w:tcPr>
            <w:tcW w:w="1999" w:type="dxa"/>
            <w:shd w:val="clear" w:color="auto" w:fill="95B3D7" w:themeFill="accent1" w:themeFillTint="99"/>
          </w:tcPr>
          <w:p w14:paraId="77612BC7" w14:textId="77777777" w:rsidR="001C3911" w:rsidRDefault="001C3911" w:rsidP="0079311E"/>
        </w:tc>
        <w:tc>
          <w:tcPr>
            <w:tcW w:w="2000" w:type="dxa"/>
            <w:vMerge/>
            <w:shd w:val="clear" w:color="auto" w:fill="B8CCE4" w:themeFill="accent1" w:themeFillTint="66"/>
          </w:tcPr>
          <w:p w14:paraId="65D963A2" w14:textId="77777777" w:rsidR="001C3911" w:rsidRDefault="001C3911" w:rsidP="0079311E"/>
        </w:tc>
      </w:tr>
      <w:tr w:rsidR="001C3911" w14:paraId="1D223783" w14:textId="77777777" w:rsidTr="0079311E">
        <w:tc>
          <w:tcPr>
            <w:tcW w:w="1062" w:type="dxa"/>
          </w:tcPr>
          <w:p w14:paraId="4E3DA68F" w14:textId="77777777" w:rsidR="001C3911" w:rsidRDefault="001C3911" w:rsidP="0079311E">
            <w:r w:rsidRPr="008976E6">
              <w:t>18</w:t>
            </w:r>
          </w:p>
        </w:tc>
        <w:tc>
          <w:tcPr>
            <w:tcW w:w="1999" w:type="dxa"/>
            <w:shd w:val="clear" w:color="auto" w:fill="auto"/>
          </w:tcPr>
          <w:p w14:paraId="2E2B895A" w14:textId="77777777" w:rsidR="001C3911" w:rsidRDefault="001C3911" w:rsidP="0079311E"/>
        </w:tc>
        <w:tc>
          <w:tcPr>
            <w:tcW w:w="2000" w:type="dxa"/>
            <w:vMerge/>
            <w:shd w:val="clear" w:color="auto" w:fill="B8CCE4" w:themeFill="accent1" w:themeFillTint="66"/>
          </w:tcPr>
          <w:p w14:paraId="57410D86" w14:textId="77777777" w:rsidR="001C3911" w:rsidRDefault="001C3911" w:rsidP="0079311E"/>
        </w:tc>
        <w:tc>
          <w:tcPr>
            <w:tcW w:w="1999" w:type="dxa"/>
            <w:shd w:val="clear" w:color="auto" w:fill="95B3D7" w:themeFill="accent1" w:themeFillTint="99"/>
          </w:tcPr>
          <w:p w14:paraId="75B0A09F" w14:textId="77777777" w:rsidR="001C3911" w:rsidRDefault="001C3911" w:rsidP="0079311E"/>
        </w:tc>
        <w:tc>
          <w:tcPr>
            <w:tcW w:w="2000" w:type="dxa"/>
            <w:vMerge/>
            <w:shd w:val="clear" w:color="auto" w:fill="B8CCE4" w:themeFill="accent1" w:themeFillTint="66"/>
          </w:tcPr>
          <w:p w14:paraId="140EF6E4" w14:textId="77777777" w:rsidR="001C3911" w:rsidRDefault="001C3911" w:rsidP="0079311E"/>
        </w:tc>
      </w:tr>
      <w:tr w:rsidR="001C3911" w14:paraId="0C8041FB" w14:textId="77777777" w:rsidTr="0079311E">
        <w:tc>
          <w:tcPr>
            <w:tcW w:w="1062" w:type="dxa"/>
          </w:tcPr>
          <w:p w14:paraId="44B85649" w14:textId="77777777" w:rsidR="001C3911" w:rsidRDefault="001C3911" w:rsidP="0079311E">
            <w:r w:rsidRPr="008976E6">
              <w:t>19</w:t>
            </w:r>
          </w:p>
        </w:tc>
        <w:tc>
          <w:tcPr>
            <w:tcW w:w="1999" w:type="dxa"/>
            <w:shd w:val="clear" w:color="auto" w:fill="auto"/>
          </w:tcPr>
          <w:p w14:paraId="6ED3031C" w14:textId="77777777" w:rsidR="001C3911" w:rsidRDefault="001C3911" w:rsidP="0079311E"/>
        </w:tc>
        <w:tc>
          <w:tcPr>
            <w:tcW w:w="2000" w:type="dxa"/>
            <w:vMerge/>
            <w:shd w:val="clear" w:color="auto" w:fill="B8CCE4" w:themeFill="accent1" w:themeFillTint="66"/>
          </w:tcPr>
          <w:p w14:paraId="302B4C26" w14:textId="77777777" w:rsidR="001C3911" w:rsidRDefault="001C3911" w:rsidP="0079311E"/>
        </w:tc>
        <w:tc>
          <w:tcPr>
            <w:tcW w:w="1999" w:type="dxa"/>
            <w:shd w:val="clear" w:color="auto" w:fill="95B3D7" w:themeFill="accent1" w:themeFillTint="99"/>
          </w:tcPr>
          <w:p w14:paraId="081514C4" w14:textId="77777777" w:rsidR="001C3911" w:rsidRDefault="001C3911" w:rsidP="0079311E"/>
        </w:tc>
        <w:tc>
          <w:tcPr>
            <w:tcW w:w="2000" w:type="dxa"/>
            <w:vMerge/>
            <w:shd w:val="clear" w:color="auto" w:fill="B8CCE4" w:themeFill="accent1" w:themeFillTint="66"/>
          </w:tcPr>
          <w:p w14:paraId="2BCA5734" w14:textId="77777777" w:rsidR="001C3911" w:rsidRDefault="001C3911" w:rsidP="0079311E"/>
        </w:tc>
      </w:tr>
      <w:tr w:rsidR="001C3911" w14:paraId="014669CC" w14:textId="77777777" w:rsidTr="0079311E">
        <w:tc>
          <w:tcPr>
            <w:tcW w:w="1062" w:type="dxa"/>
          </w:tcPr>
          <w:p w14:paraId="2F6FF6BA" w14:textId="77777777" w:rsidR="001C3911" w:rsidRDefault="001C3911" w:rsidP="0079311E">
            <w:r w:rsidRPr="008976E6">
              <w:lastRenderedPageBreak/>
              <w:t>20</w:t>
            </w:r>
          </w:p>
        </w:tc>
        <w:tc>
          <w:tcPr>
            <w:tcW w:w="1999" w:type="dxa"/>
            <w:shd w:val="clear" w:color="auto" w:fill="auto"/>
          </w:tcPr>
          <w:p w14:paraId="75590E6A" w14:textId="77777777" w:rsidR="001C3911" w:rsidRDefault="001C3911" w:rsidP="0079311E"/>
        </w:tc>
        <w:tc>
          <w:tcPr>
            <w:tcW w:w="2000" w:type="dxa"/>
            <w:vMerge/>
            <w:shd w:val="clear" w:color="auto" w:fill="B8CCE4" w:themeFill="accent1" w:themeFillTint="66"/>
          </w:tcPr>
          <w:p w14:paraId="748AF855" w14:textId="77777777" w:rsidR="001C3911" w:rsidRDefault="001C3911" w:rsidP="0079311E"/>
        </w:tc>
        <w:tc>
          <w:tcPr>
            <w:tcW w:w="1999" w:type="dxa"/>
            <w:shd w:val="clear" w:color="auto" w:fill="95B3D7" w:themeFill="accent1" w:themeFillTint="99"/>
          </w:tcPr>
          <w:p w14:paraId="1265D097" w14:textId="77777777" w:rsidR="001C3911" w:rsidRDefault="001C3911" w:rsidP="0079311E"/>
        </w:tc>
        <w:tc>
          <w:tcPr>
            <w:tcW w:w="2000" w:type="dxa"/>
            <w:vMerge/>
            <w:shd w:val="clear" w:color="auto" w:fill="B8CCE4" w:themeFill="accent1" w:themeFillTint="66"/>
          </w:tcPr>
          <w:p w14:paraId="66FFE022" w14:textId="77777777" w:rsidR="001C3911" w:rsidRDefault="001C3911" w:rsidP="0079311E"/>
        </w:tc>
      </w:tr>
      <w:tr w:rsidR="001C3911" w14:paraId="14F9A2E4" w14:textId="77777777" w:rsidTr="0079311E">
        <w:tc>
          <w:tcPr>
            <w:tcW w:w="1062" w:type="dxa"/>
          </w:tcPr>
          <w:p w14:paraId="05556ABD" w14:textId="77777777" w:rsidR="001C3911" w:rsidRDefault="001C3911" w:rsidP="0079311E">
            <w:r>
              <w:t>21</w:t>
            </w:r>
          </w:p>
        </w:tc>
        <w:tc>
          <w:tcPr>
            <w:tcW w:w="1999" w:type="dxa"/>
            <w:shd w:val="clear" w:color="auto" w:fill="auto"/>
          </w:tcPr>
          <w:p w14:paraId="38EC8DE8" w14:textId="77777777" w:rsidR="001C3911" w:rsidRDefault="001C3911" w:rsidP="0079311E"/>
        </w:tc>
        <w:tc>
          <w:tcPr>
            <w:tcW w:w="2000" w:type="dxa"/>
            <w:vMerge/>
            <w:shd w:val="clear" w:color="auto" w:fill="B8CCE4" w:themeFill="accent1" w:themeFillTint="66"/>
          </w:tcPr>
          <w:p w14:paraId="660CD9EC" w14:textId="77777777" w:rsidR="001C3911" w:rsidRDefault="001C3911" w:rsidP="0079311E"/>
        </w:tc>
        <w:tc>
          <w:tcPr>
            <w:tcW w:w="1999" w:type="dxa"/>
            <w:shd w:val="clear" w:color="auto" w:fill="auto"/>
          </w:tcPr>
          <w:p w14:paraId="16112F1E" w14:textId="77777777" w:rsidR="001C3911" w:rsidRDefault="001C3911" w:rsidP="0079311E"/>
        </w:tc>
        <w:tc>
          <w:tcPr>
            <w:tcW w:w="2000" w:type="dxa"/>
            <w:vMerge/>
            <w:shd w:val="clear" w:color="auto" w:fill="B8CCE4" w:themeFill="accent1" w:themeFillTint="66"/>
          </w:tcPr>
          <w:p w14:paraId="2C495975" w14:textId="77777777" w:rsidR="001C3911" w:rsidRDefault="001C3911" w:rsidP="0079311E"/>
        </w:tc>
      </w:tr>
      <w:tr w:rsidR="001C3911" w14:paraId="3CC485BF" w14:textId="77777777" w:rsidTr="0079311E">
        <w:tc>
          <w:tcPr>
            <w:tcW w:w="1062" w:type="dxa"/>
          </w:tcPr>
          <w:p w14:paraId="47EABFF2" w14:textId="77777777" w:rsidR="001C3911" w:rsidRDefault="001C3911" w:rsidP="0079311E">
            <w:r>
              <w:t>22</w:t>
            </w:r>
          </w:p>
        </w:tc>
        <w:tc>
          <w:tcPr>
            <w:tcW w:w="1999" w:type="dxa"/>
            <w:shd w:val="clear" w:color="auto" w:fill="auto"/>
          </w:tcPr>
          <w:p w14:paraId="13D28CD2" w14:textId="77777777" w:rsidR="001C3911" w:rsidRDefault="001C3911" w:rsidP="0079311E"/>
        </w:tc>
        <w:tc>
          <w:tcPr>
            <w:tcW w:w="2000" w:type="dxa"/>
            <w:vMerge/>
            <w:shd w:val="clear" w:color="auto" w:fill="B8CCE4" w:themeFill="accent1" w:themeFillTint="66"/>
          </w:tcPr>
          <w:p w14:paraId="0F7108F8" w14:textId="77777777" w:rsidR="001C3911" w:rsidRDefault="001C3911" w:rsidP="0079311E"/>
        </w:tc>
        <w:tc>
          <w:tcPr>
            <w:tcW w:w="1999" w:type="dxa"/>
            <w:shd w:val="clear" w:color="auto" w:fill="auto"/>
          </w:tcPr>
          <w:p w14:paraId="7E71B9CD" w14:textId="77777777" w:rsidR="001C3911" w:rsidRDefault="001C3911" w:rsidP="0079311E"/>
        </w:tc>
        <w:tc>
          <w:tcPr>
            <w:tcW w:w="2000" w:type="dxa"/>
            <w:vMerge/>
            <w:shd w:val="clear" w:color="auto" w:fill="B8CCE4" w:themeFill="accent1" w:themeFillTint="66"/>
          </w:tcPr>
          <w:p w14:paraId="6BF1F803" w14:textId="77777777" w:rsidR="001C3911" w:rsidRDefault="001C3911" w:rsidP="0079311E"/>
        </w:tc>
      </w:tr>
      <w:tr w:rsidR="001C3911" w14:paraId="228F4A0D" w14:textId="77777777" w:rsidTr="0079311E">
        <w:tc>
          <w:tcPr>
            <w:tcW w:w="1062" w:type="dxa"/>
          </w:tcPr>
          <w:p w14:paraId="5A4BD790" w14:textId="77777777" w:rsidR="001C3911" w:rsidRDefault="001C3911" w:rsidP="0079311E">
            <w:r>
              <w:t>23</w:t>
            </w:r>
          </w:p>
        </w:tc>
        <w:tc>
          <w:tcPr>
            <w:tcW w:w="1999" w:type="dxa"/>
            <w:shd w:val="clear" w:color="auto" w:fill="auto"/>
          </w:tcPr>
          <w:p w14:paraId="2A998DB9" w14:textId="77777777" w:rsidR="001C3911" w:rsidRDefault="001C3911" w:rsidP="0079311E"/>
        </w:tc>
        <w:tc>
          <w:tcPr>
            <w:tcW w:w="2000" w:type="dxa"/>
            <w:vMerge/>
            <w:shd w:val="clear" w:color="auto" w:fill="B8CCE4" w:themeFill="accent1" w:themeFillTint="66"/>
          </w:tcPr>
          <w:p w14:paraId="5FDEC6F3" w14:textId="77777777" w:rsidR="001C3911" w:rsidRDefault="001C3911" w:rsidP="0079311E"/>
        </w:tc>
        <w:tc>
          <w:tcPr>
            <w:tcW w:w="1999" w:type="dxa"/>
            <w:shd w:val="clear" w:color="auto" w:fill="auto"/>
          </w:tcPr>
          <w:p w14:paraId="008342D4" w14:textId="77777777" w:rsidR="001C3911" w:rsidRDefault="001C3911" w:rsidP="0079311E"/>
        </w:tc>
        <w:tc>
          <w:tcPr>
            <w:tcW w:w="2000" w:type="dxa"/>
            <w:vMerge/>
            <w:shd w:val="clear" w:color="auto" w:fill="B8CCE4" w:themeFill="accent1" w:themeFillTint="66"/>
          </w:tcPr>
          <w:p w14:paraId="46A77DBB" w14:textId="77777777" w:rsidR="001C3911" w:rsidRDefault="001C3911" w:rsidP="0079311E"/>
        </w:tc>
      </w:tr>
      <w:tr w:rsidR="001C3911" w14:paraId="029B132D" w14:textId="77777777" w:rsidTr="0079311E">
        <w:tc>
          <w:tcPr>
            <w:tcW w:w="1062" w:type="dxa"/>
          </w:tcPr>
          <w:p w14:paraId="6E188EDD" w14:textId="77777777" w:rsidR="001C3911" w:rsidRDefault="001C3911" w:rsidP="0079311E">
            <w:r>
              <w:t>24</w:t>
            </w:r>
          </w:p>
        </w:tc>
        <w:tc>
          <w:tcPr>
            <w:tcW w:w="1999" w:type="dxa"/>
            <w:shd w:val="clear" w:color="auto" w:fill="auto"/>
          </w:tcPr>
          <w:p w14:paraId="3F2DB2B1" w14:textId="77777777" w:rsidR="001C3911" w:rsidRDefault="001C3911" w:rsidP="0079311E"/>
        </w:tc>
        <w:tc>
          <w:tcPr>
            <w:tcW w:w="2000" w:type="dxa"/>
            <w:vMerge/>
            <w:shd w:val="clear" w:color="auto" w:fill="B8CCE4" w:themeFill="accent1" w:themeFillTint="66"/>
          </w:tcPr>
          <w:p w14:paraId="572CF442" w14:textId="77777777" w:rsidR="001C3911" w:rsidRDefault="001C3911" w:rsidP="0079311E"/>
        </w:tc>
        <w:tc>
          <w:tcPr>
            <w:tcW w:w="1999" w:type="dxa"/>
            <w:shd w:val="clear" w:color="auto" w:fill="auto"/>
          </w:tcPr>
          <w:p w14:paraId="72A37E83" w14:textId="77777777" w:rsidR="001C3911" w:rsidRDefault="001C3911" w:rsidP="0079311E"/>
        </w:tc>
        <w:tc>
          <w:tcPr>
            <w:tcW w:w="2000" w:type="dxa"/>
            <w:vMerge/>
            <w:shd w:val="clear" w:color="auto" w:fill="B8CCE4" w:themeFill="accent1" w:themeFillTint="66"/>
          </w:tcPr>
          <w:p w14:paraId="05394F12" w14:textId="77777777" w:rsidR="001C3911" w:rsidRDefault="001C3911" w:rsidP="0079311E"/>
        </w:tc>
      </w:tr>
      <w:tr w:rsidR="001C3911" w14:paraId="14915BD7" w14:textId="77777777" w:rsidTr="0079311E">
        <w:tc>
          <w:tcPr>
            <w:tcW w:w="1062" w:type="dxa"/>
          </w:tcPr>
          <w:p w14:paraId="123B4A37" w14:textId="77777777" w:rsidR="001C3911" w:rsidRDefault="001C3911" w:rsidP="0079311E">
            <w:r>
              <w:t>25</w:t>
            </w:r>
          </w:p>
        </w:tc>
        <w:tc>
          <w:tcPr>
            <w:tcW w:w="1999" w:type="dxa"/>
            <w:shd w:val="clear" w:color="auto" w:fill="auto"/>
          </w:tcPr>
          <w:p w14:paraId="079AE18D" w14:textId="77777777" w:rsidR="001C3911" w:rsidRDefault="001C3911" w:rsidP="0079311E"/>
        </w:tc>
        <w:tc>
          <w:tcPr>
            <w:tcW w:w="2000" w:type="dxa"/>
            <w:vMerge/>
            <w:shd w:val="clear" w:color="auto" w:fill="B8CCE4" w:themeFill="accent1" w:themeFillTint="66"/>
          </w:tcPr>
          <w:p w14:paraId="5BCB7FDD" w14:textId="77777777" w:rsidR="001C3911" w:rsidRDefault="001C3911" w:rsidP="0079311E"/>
        </w:tc>
        <w:tc>
          <w:tcPr>
            <w:tcW w:w="1999" w:type="dxa"/>
            <w:shd w:val="clear" w:color="auto" w:fill="auto"/>
          </w:tcPr>
          <w:p w14:paraId="28F5307B" w14:textId="77777777" w:rsidR="001C3911" w:rsidRDefault="001C3911" w:rsidP="0079311E"/>
        </w:tc>
        <w:tc>
          <w:tcPr>
            <w:tcW w:w="2000" w:type="dxa"/>
            <w:vMerge/>
            <w:shd w:val="clear" w:color="auto" w:fill="B8CCE4" w:themeFill="accent1" w:themeFillTint="66"/>
          </w:tcPr>
          <w:p w14:paraId="6151A770" w14:textId="77777777" w:rsidR="001C3911" w:rsidRDefault="001C3911" w:rsidP="0079311E"/>
        </w:tc>
      </w:tr>
      <w:tr w:rsidR="001C3911" w14:paraId="6CA567BF" w14:textId="77777777" w:rsidTr="0079311E">
        <w:tc>
          <w:tcPr>
            <w:tcW w:w="1062" w:type="dxa"/>
          </w:tcPr>
          <w:p w14:paraId="277D0D04" w14:textId="77777777" w:rsidR="001C3911" w:rsidRDefault="001C3911" w:rsidP="0079311E">
            <w:r>
              <w:t>26</w:t>
            </w:r>
          </w:p>
        </w:tc>
        <w:tc>
          <w:tcPr>
            <w:tcW w:w="1999" w:type="dxa"/>
            <w:shd w:val="clear" w:color="auto" w:fill="auto"/>
          </w:tcPr>
          <w:p w14:paraId="036917FE" w14:textId="77777777" w:rsidR="001C3911" w:rsidRDefault="001C3911" w:rsidP="0079311E"/>
        </w:tc>
        <w:tc>
          <w:tcPr>
            <w:tcW w:w="2000" w:type="dxa"/>
            <w:vMerge/>
            <w:shd w:val="clear" w:color="auto" w:fill="B8CCE4" w:themeFill="accent1" w:themeFillTint="66"/>
          </w:tcPr>
          <w:p w14:paraId="71CA0DF6" w14:textId="77777777" w:rsidR="001C3911" w:rsidRDefault="001C3911" w:rsidP="0079311E"/>
        </w:tc>
        <w:tc>
          <w:tcPr>
            <w:tcW w:w="1999" w:type="dxa"/>
            <w:shd w:val="clear" w:color="auto" w:fill="auto"/>
          </w:tcPr>
          <w:p w14:paraId="6F869A63" w14:textId="77777777" w:rsidR="001C3911" w:rsidRDefault="001C3911" w:rsidP="0079311E"/>
        </w:tc>
        <w:tc>
          <w:tcPr>
            <w:tcW w:w="2000" w:type="dxa"/>
            <w:vMerge/>
            <w:shd w:val="clear" w:color="auto" w:fill="B8CCE4" w:themeFill="accent1" w:themeFillTint="66"/>
          </w:tcPr>
          <w:p w14:paraId="19DDCA45" w14:textId="77777777" w:rsidR="001C3911" w:rsidRDefault="001C3911" w:rsidP="0079311E"/>
        </w:tc>
      </w:tr>
      <w:tr w:rsidR="001C3911" w14:paraId="207436AD" w14:textId="77777777" w:rsidTr="0079311E">
        <w:tc>
          <w:tcPr>
            <w:tcW w:w="1062" w:type="dxa"/>
          </w:tcPr>
          <w:p w14:paraId="2089EA72" w14:textId="77777777" w:rsidR="001C3911" w:rsidRDefault="001C3911" w:rsidP="0079311E">
            <w:r>
              <w:t>27</w:t>
            </w:r>
          </w:p>
        </w:tc>
        <w:tc>
          <w:tcPr>
            <w:tcW w:w="1999" w:type="dxa"/>
            <w:shd w:val="clear" w:color="auto" w:fill="auto"/>
          </w:tcPr>
          <w:p w14:paraId="65F3EC28" w14:textId="77777777" w:rsidR="001C3911" w:rsidRDefault="001C3911" w:rsidP="0079311E"/>
        </w:tc>
        <w:tc>
          <w:tcPr>
            <w:tcW w:w="2000" w:type="dxa"/>
            <w:vMerge/>
            <w:shd w:val="clear" w:color="auto" w:fill="B8CCE4" w:themeFill="accent1" w:themeFillTint="66"/>
          </w:tcPr>
          <w:p w14:paraId="59B7A514" w14:textId="77777777" w:rsidR="001C3911" w:rsidRDefault="001C3911" w:rsidP="0079311E"/>
        </w:tc>
        <w:tc>
          <w:tcPr>
            <w:tcW w:w="1999" w:type="dxa"/>
            <w:shd w:val="clear" w:color="auto" w:fill="auto"/>
          </w:tcPr>
          <w:p w14:paraId="7544D557" w14:textId="77777777" w:rsidR="001C3911" w:rsidRDefault="001C3911" w:rsidP="0079311E"/>
        </w:tc>
        <w:tc>
          <w:tcPr>
            <w:tcW w:w="2000" w:type="dxa"/>
            <w:vMerge/>
            <w:shd w:val="clear" w:color="auto" w:fill="B8CCE4" w:themeFill="accent1" w:themeFillTint="66"/>
          </w:tcPr>
          <w:p w14:paraId="6CB96C14" w14:textId="77777777" w:rsidR="001C3911" w:rsidRDefault="001C3911" w:rsidP="0079311E"/>
        </w:tc>
      </w:tr>
      <w:tr w:rsidR="001C3911" w14:paraId="500C8FFC" w14:textId="77777777" w:rsidTr="0079311E">
        <w:tc>
          <w:tcPr>
            <w:tcW w:w="1062" w:type="dxa"/>
          </w:tcPr>
          <w:p w14:paraId="2562449F" w14:textId="77777777" w:rsidR="001C3911" w:rsidRDefault="001C3911" w:rsidP="0079311E">
            <w:r>
              <w:t>28</w:t>
            </w:r>
          </w:p>
        </w:tc>
        <w:tc>
          <w:tcPr>
            <w:tcW w:w="1999" w:type="dxa"/>
            <w:shd w:val="clear" w:color="auto" w:fill="auto"/>
          </w:tcPr>
          <w:p w14:paraId="45EF3CF6" w14:textId="77777777" w:rsidR="001C3911" w:rsidRDefault="001C3911" w:rsidP="0079311E"/>
        </w:tc>
        <w:tc>
          <w:tcPr>
            <w:tcW w:w="2000" w:type="dxa"/>
            <w:vMerge/>
            <w:shd w:val="clear" w:color="auto" w:fill="B8CCE4" w:themeFill="accent1" w:themeFillTint="66"/>
          </w:tcPr>
          <w:p w14:paraId="060281DD" w14:textId="77777777" w:rsidR="001C3911" w:rsidRDefault="001C3911" w:rsidP="0079311E"/>
        </w:tc>
        <w:tc>
          <w:tcPr>
            <w:tcW w:w="1999" w:type="dxa"/>
            <w:shd w:val="clear" w:color="auto" w:fill="auto"/>
          </w:tcPr>
          <w:p w14:paraId="293C9C41" w14:textId="77777777" w:rsidR="001C3911" w:rsidRDefault="001C3911" w:rsidP="0079311E"/>
        </w:tc>
        <w:tc>
          <w:tcPr>
            <w:tcW w:w="2000" w:type="dxa"/>
            <w:vMerge/>
            <w:shd w:val="clear" w:color="auto" w:fill="B8CCE4" w:themeFill="accent1" w:themeFillTint="66"/>
          </w:tcPr>
          <w:p w14:paraId="15434075" w14:textId="77777777" w:rsidR="001C3911" w:rsidRDefault="001C3911" w:rsidP="0079311E"/>
        </w:tc>
      </w:tr>
      <w:tr w:rsidR="001C3911" w14:paraId="6DD27D12" w14:textId="77777777" w:rsidTr="0079311E">
        <w:tc>
          <w:tcPr>
            <w:tcW w:w="1062" w:type="dxa"/>
          </w:tcPr>
          <w:p w14:paraId="0CFC9B54" w14:textId="77777777" w:rsidR="001C3911" w:rsidRDefault="001C3911" w:rsidP="0079311E">
            <w:r>
              <w:t>29</w:t>
            </w:r>
          </w:p>
        </w:tc>
        <w:tc>
          <w:tcPr>
            <w:tcW w:w="1999" w:type="dxa"/>
            <w:shd w:val="clear" w:color="auto" w:fill="auto"/>
          </w:tcPr>
          <w:p w14:paraId="51DFA4C1" w14:textId="77777777" w:rsidR="001C3911" w:rsidRDefault="001C3911" w:rsidP="0079311E"/>
        </w:tc>
        <w:tc>
          <w:tcPr>
            <w:tcW w:w="2000" w:type="dxa"/>
            <w:vMerge/>
            <w:shd w:val="clear" w:color="auto" w:fill="B8CCE4" w:themeFill="accent1" w:themeFillTint="66"/>
          </w:tcPr>
          <w:p w14:paraId="0BC065A5" w14:textId="77777777" w:rsidR="001C3911" w:rsidRDefault="001C3911" w:rsidP="0079311E"/>
        </w:tc>
        <w:tc>
          <w:tcPr>
            <w:tcW w:w="1999" w:type="dxa"/>
            <w:shd w:val="clear" w:color="auto" w:fill="auto"/>
          </w:tcPr>
          <w:p w14:paraId="6F082323" w14:textId="77777777" w:rsidR="001C3911" w:rsidRDefault="001C3911" w:rsidP="0079311E"/>
        </w:tc>
        <w:tc>
          <w:tcPr>
            <w:tcW w:w="2000" w:type="dxa"/>
            <w:vMerge/>
            <w:shd w:val="clear" w:color="auto" w:fill="B8CCE4" w:themeFill="accent1" w:themeFillTint="66"/>
          </w:tcPr>
          <w:p w14:paraId="2638D866" w14:textId="77777777" w:rsidR="001C3911" w:rsidRDefault="001C3911" w:rsidP="0079311E"/>
        </w:tc>
      </w:tr>
      <w:tr w:rsidR="001C3911" w14:paraId="1DF47B23" w14:textId="77777777" w:rsidTr="0079311E">
        <w:tc>
          <w:tcPr>
            <w:tcW w:w="1062" w:type="dxa"/>
          </w:tcPr>
          <w:p w14:paraId="3F150856" w14:textId="77777777" w:rsidR="001C3911" w:rsidRDefault="001C3911" w:rsidP="0079311E">
            <w:r>
              <w:t>30</w:t>
            </w:r>
          </w:p>
        </w:tc>
        <w:tc>
          <w:tcPr>
            <w:tcW w:w="1999" w:type="dxa"/>
            <w:shd w:val="clear" w:color="auto" w:fill="8DB3E2" w:themeFill="text2" w:themeFillTint="66"/>
          </w:tcPr>
          <w:p w14:paraId="24ED9B31" w14:textId="77777777" w:rsidR="001C3911" w:rsidRDefault="001C3911" w:rsidP="0079311E"/>
        </w:tc>
        <w:tc>
          <w:tcPr>
            <w:tcW w:w="2000" w:type="dxa"/>
            <w:vMerge/>
            <w:shd w:val="clear" w:color="auto" w:fill="B8CCE4" w:themeFill="accent1" w:themeFillTint="66"/>
          </w:tcPr>
          <w:p w14:paraId="4A67795F" w14:textId="77777777" w:rsidR="001C3911" w:rsidRDefault="001C3911" w:rsidP="0079311E"/>
        </w:tc>
        <w:tc>
          <w:tcPr>
            <w:tcW w:w="1999" w:type="dxa"/>
            <w:shd w:val="clear" w:color="auto" w:fill="auto"/>
          </w:tcPr>
          <w:p w14:paraId="7EA811CB" w14:textId="77777777" w:rsidR="001C3911" w:rsidRDefault="001C3911" w:rsidP="0079311E"/>
        </w:tc>
        <w:tc>
          <w:tcPr>
            <w:tcW w:w="2000" w:type="dxa"/>
            <w:vMerge/>
            <w:shd w:val="clear" w:color="auto" w:fill="B8CCE4" w:themeFill="accent1" w:themeFillTint="66"/>
          </w:tcPr>
          <w:p w14:paraId="10BF8240" w14:textId="77777777" w:rsidR="001C3911" w:rsidRDefault="001C3911" w:rsidP="0079311E"/>
        </w:tc>
      </w:tr>
      <w:tr w:rsidR="001C3911" w14:paraId="66CFEA82" w14:textId="77777777" w:rsidTr="0079311E">
        <w:tc>
          <w:tcPr>
            <w:tcW w:w="1062" w:type="dxa"/>
          </w:tcPr>
          <w:p w14:paraId="4724B5CC" w14:textId="77777777" w:rsidR="001C3911" w:rsidRDefault="001C3911" w:rsidP="0079311E">
            <w:r>
              <w:t>31</w:t>
            </w:r>
          </w:p>
        </w:tc>
        <w:tc>
          <w:tcPr>
            <w:tcW w:w="1999" w:type="dxa"/>
            <w:shd w:val="clear" w:color="auto" w:fill="8DB3E2" w:themeFill="text2" w:themeFillTint="66"/>
          </w:tcPr>
          <w:p w14:paraId="665F22E8" w14:textId="77777777" w:rsidR="001C3911" w:rsidRDefault="001C3911" w:rsidP="0079311E"/>
        </w:tc>
        <w:tc>
          <w:tcPr>
            <w:tcW w:w="2000" w:type="dxa"/>
            <w:vMerge/>
            <w:shd w:val="clear" w:color="auto" w:fill="B8CCE4" w:themeFill="accent1" w:themeFillTint="66"/>
          </w:tcPr>
          <w:p w14:paraId="6ACB0947" w14:textId="77777777" w:rsidR="001C3911" w:rsidRDefault="001C3911" w:rsidP="0079311E"/>
        </w:tc>
        <w:tc>
          <w:tcPr>
            <w:tcW w:w="1999" w:type="dxa"/>
            <w:shd w:val="clear" w:color="auto" w:fill="auto"/>
          </w:tcPr>
          <w:p w14:paraId="0A2FD152" w14:textId="77777777" w:rsidR="001C3911" w:rsidRDefault="001C3911" w:rsidP="0079311E"/>
        </w:tc>
        <w:tc>
          <w:tcPr>
            <w:tcW w:w="2000" w:type="dxa"/>
            <w:vMerge/>
            <w:shd w:val="clear" w:color="auto" w:fill="B8CCE4" w:themeFill="accent1" w:themeFillTint="66"/>
          </w:tcPr>
          <w:p w14:paraId="677DF940" w14:textId="77777777" w:rsidR="001C3911" w:rsidRDefault="001C3911" w:rsidP="0079311E"/>
        </w:tc>
      </w:tr>
      <w:tr w:rsidR="001C3911" w14:paraId="5CCE799A" w14:textId="77777777" w:rsidTr="0079311E">
        <w:tc>
          <w:tcPr>
            <w:tcW w:w="1062" w:type="dxa"/>
          </w:tcPr>
          <w:p w14:paraId="51646A65" w14:textId="77777777" w:rsidR="001C3911" w:rsidRDefault="001C3911" w:rsidP="0079311E">
            <w:r>
              <w:t>32</w:t>
            </w:r>
          </w:p>
        </w:tc>
        <w:tc>
          <w:tcPr>
            <w:tcW w:w="1999" w:type="dxa"/>
            <w:shd w:val="clear" w:color="auto" w:fill="8DB3E2" w:themeFill="text2" w:themeFillTint="66"/>
          </w:tcPr>
          <w:p w14:paraId="1452977C" w14:textId="77777777" w:rsidR="001C3911" w:rsidRDefault="001C3911" w:rsidP="0079311E"/>
        </w:tc>
        <w:tc>
          <w:tcPr>
            <w:tcW w:w="2000" w:type="dxa"/>
            <w:vMerge/>
            <w:shd w:val="clear" w:color="auto" w:fill="B8CCE4" w:themeFill="accent1" w:themeFillTint="66"/>
          </w:tcPr>
          <w:p w14:paraId="3F8A2E03" w14:textId="77777777" w:rsidR="001C3911" w:rsidRDefault="001C3911" w:rsidP="0079311E"/>
        </w:tc>
        <w:tc>
          <w:tcPr>
            <w:tcW w:w="1999" w:type="dxa"/>
            <w:shd w:val="clear" w:color="auto" w:fill="auto"/>
          </w:tcPr>
          <w:p w14:paraId="33140B3F" w14:textId="77777777" w:rsidR="001C3911" w:rsidRDefault="001C3911" w:rsidP="0079311E"/>
        </w:tc>
        <w:tc>
          <w:tcPr>
            <w:tcW w:w="2000" w:type="dxa"/>
            <w:vMerge/>
            <w:shd w:val="clear" w:color="auto" w:fill="B8CCE4" w:themeFill="accent1" w:themeFillTint="66"/>
          </w:tcPr>
          <w:p w14:paraId="230047C8" w14:textId="77777777" w:rsidR="001C3911" w:rsidRDefault="001C3911" w:rsidP="0079311E"/>
        </w:tc>
      </w:tr>
      <w:tr w:rsidR="001C3911" w14:paraId="5DB7B024" w14:textId="77777777" w:rsidTr="0079311E">
        <w:tc>
          <w:tcPr>
            <w:tcW w:w="1062" w:type="dxa"/>
          </w:tcPr>
          <w:p w14:paraId="781C00C1" w14:textId="77777777" w:rsidR="001C3911" w:rsidRDefault="001C3911" w:rsidP="0079311E">
            <w:r>
              <w:t>33</w:t>
            </w:r>
          </w:p>
        </w:tc>
        <w:tc>
          <w:tcPr>
            <w:tcW w:w="1999" w:type="dxa"/>
            <w:shd w:val="clear" w:color="auto" w:fill="8DB3E2" w:themeFill="text2" w:themeFillTint="66"/>
          </w:tcPr>
          <w:p w14:paraId="6555D6F6" w14:textId="77777777" w:rsidR="001C3911" w:rsidRDefault="001C3911" w:rsidP="0079311E"/>
        </w:tc>
        <w:tc>
          <w:tcPr>
            <w:tcW w:w="2000" w:type="dxa"/>
            <w:vMerge/>
            <w:shd w:val="clear" w:color="auto" w:fill="B8CCE4" w:themeFill="accent1" w:themeFillTint="66"/>
          </w:tcPr>
          <w:p w14:paraId="2924761B" w14:textId="77777777" w:rsidR="001C3911" w:rsidRDefault="001C3911" w:rsidP="0079311E"/>
        </w:tc>
        <w:tc>
          <w:tcPr>
            <w:tcW w:w="1999" w:type="dxa"/>
            <w:shd w:val="clear" w:color="auto" w:fill="auto"/>
          </w:tcPr>
          <w:p w14:paraId="76D3C25F" w14:textId="77777777" w:rsidR="001C3911" w:rsidRDefault="001C3911" w:rsidP="0079311E"/>
        </w:tc>
        <w:tc>
          <w:tcPr>
            <w:tcW w:w="2000" w:type="dxa"/>
            <w:vMerge/>
            <w:shd w:val="clear" w:color="auto" w:fill="B8CCE4" w:themeFill="accent1" w:themeFillTint="66"/>
          </w:tcPr>
          <w:p w14:paraId="34D4AB2D" w14:textId="77777777" w:rsidR="001C3911" w:rsidRDefault="001C3911" w:rsidP="0079311E"/>
        </w:tc>
      </w:tr>
      <w:tr w:rsidR="001C3911" w14:paraId="5538AD9E" w14:textId="77777777" w:rsidTr="0079311E">
        <w:tc>
          <w:tcPr>
            <w:tcW w:w="1062" w:type="dxa"/>
          </w:tcPr>
          <w:p w14:paraId="6AED4A44" w14:textId="77777777" w:rsidR="001C3911" w:rsidRDefault="001C3911" w:rsidP="0079311E">
            <w:r>
              <w:t>34</w:t>
            </w:r>
          </w:p>
        </w:tc>
        <w:tc>
          <w:tcPr>
            <w:tcW w:w="1999" w:type="dxa"/>
            <w:shd w:val="clear" w:color="auto" w:fill="8DB3E2" w:themeFill="text2" w:themeFillTint="66"/>
          </w:tcPr>
          <w:p w14:paraId="2C46EFD7" w14:textId="77777777" w:rsidR="001C3911" w:rsidRDefault="001C3911" w:rsidP="0079311E"/>
        </w:tc>
        <w:tc>
          <w:tcPr>
            <w:tcW w:w="2000" w:type="dxa"/>
            <w:vMerge/>
            <w:shd w:val="clear" w:color="auto" w:fill="B8CCE4" w:themeFill="accent1" w:themeFillTint="66"/>
          </w:tcPr>
          <w:p w14:paraId="386BDC8E" w14:textId="77777777" w:rsidR="001C3911" w:rsidRDefault="001C3911" w:rsidP="0079311E"/>
        </w:tc>
        <w:tc>
          <w:tcPr>
            <w:tcW w:w="1999" w:type="dxa"/>
            <w:shd w:val="clear" w:color="auto" w:fill="auto"/>
          </w:tcPr>
          <w:p w14:paraId="1CF8F813" w14:textId="77777777" w:rsidR="001C3911" w:rsidRDefault="001C3911" w:rsidP="0079311E"/>
        </w:tc>
        <w:tc>
          <w:tcPr>
            <w:tcW w:w="2000" w:type="dxa"/>
            <w:vMerge/>
            <w:shd w:val="clear" w:color="auto" w:fill="B8CCE4" w:themeFill="accent1" w:themeFillTint="66"/>
          </w:tcPr>
          <w:p w14:paraId="1651A521" w14:textId="77777777" w:rsidR="001C3911" w:rsidRDefault="001C3911" w:rsidP="0079311E"/>
        </w:tc>
      </w:tr>
      <w:tr w:rsidR="001C3911" w14:paraId="0F11FA01" w14:textId="77777777" w:rsidTr="0079311E">
        <w:tc>
          <w:tcPr>
            <w:tcW w:w="1062" w:type="dxa"/>
          </w:tcPr>
          <w:p w14:paraId="7A695CF0" w14:textId="77777777" w:rsidR="001C3911" w:rsidRDefault="001C3911" w:rsidP="0079311E">
            <w:r>
              <w:t>35</w:t>
            </w:r>
          </w:p>
        </w:tc>
        <w:tc>
          <w:tcPr>
            <w:tcW w:w="1999" w:type="dxa"/>
            <w:shd w:val="clear" w:color="auto" w:fill="auto"/>
          </w:tcPr>
          <w:p w14:paraId="371F5B86" w14:textId="77777777" w:rsidR="001C3911" w:rsidRDefault="001C3911" w:rsidP="0079311E"/>
        </w:tc>
        <w:tc>
          <w:tcPr>
            <w:tcW w:w="2000" w:type="dxa"/>
            <w:vMerge/>
            <w:shd w:val="clear" w:color="auto" w:fill="B8CCE4" w:themeFill="accent1" w:themeFillTint="66"/>
          </w:tcPr>
          <w:p w14:paraId="4906F2BB" w14:textId="77777777" w:rsidR="001C3911" w:rsidRDefault="001C3911" w:rsidP="0079311E"/>
        </w:tc>
        <w:tc>
          <w:tcPr>
            <w:tcW w:w="1999" w:type="dxa"/>
            <w:shd w:val="clear" w:color="auto" w:fill="auto"/>
          </w:tcPr>
          <w:p w14:paraId="2A9ABB9D" w14:textId="77777777" w:rsidR="001C3911" w:rsidRDefault="001C3911" w:rsidP="0079311E"/>
        </w:tc>
        <w:tc>
          <w:tcPr>
            <w:tcW w:w="2000" w:type="dxa"/>
            <w:vMerge/>
            <w:shd w:val="clear" w:color="auto" w:fill="B8CCE4" w:themeFill="accent1" w:themeFillTint="66"/>
          </w:tcPr>
          <w:p w14:paraId="0D1C3B0C" w14:textId="77777777" w:rsidR="001C3911" w:rsidRDefault="001C3911" w:rsidP="0079311E"/>
        </w:tc>
      </w:tr>
      <w:tr w:rsidR="001C3911" w14:paraId="652C5BEB" w14:textId="77777777" w:rsidTr="0079311E">
        <w:tc>
          <w:tcPr>
            <w:tcW w:w="1062" w:type="dxa"/>
          </w:tcPr>
          <w:p w14:paraId="3FB0A625" w14:textId="77777777" w:rsidR="001C3911" w:rsidRDefault="001C3911" w:rsidP="0079311E">
            <w:r>
              <w:t>36</w:t>
            </w:r>
          </w:p>
        </w:tc>
        <w:tc>
          <w:tcPr>
            <w:tcW w:w="1999" w:type="dxa"/>
            <w:shd w:val="clear" w:color="auto" w:fill="auto"/>
          </w:tcPr>
          <w:p w14:paraId="76E2B29A" w14:textId="77777777" w:rsidR="001C3911" w:rsidRDefault="001C3911" w:rsidP="0079311E"/>
        </w:tc>
        <w:tc>
          <w:tcPr>
            <w:tcW w:w="2000" w:type="dxa"/>
            <w:vMerge/>
            <w:shd w:val="clear" w:color="auto" w:fill="B8CCE4" w:themeFill="accent1" w:themeFillTint="66"/>
          </w:tcPr>
          <w:p w14:paraId="71EAC3FD" w14:textId="77777777" w:rsidR="001C3911" w:rsidRDefault="001C3911" w:rsidP="0079311E"/>
        </w:tc>
        <w:tc>
          <w:tcPr>
            <w:tcW w:w="1999" w:type="dxa"/>
            <w:shd w:val="clear" w:color="auto" w:fill="8DB3E2" w:themeFill="text2" w:themeFillTint="66"/>
          </w:tcPr>
          <w:p w14:paraId="566DBF77" w14:textId="77777777" w:rsidR="001C3911" w:rsidRDefault="001C3911" w:rsidP="0079311E"/>
        </w:tc>
        <w:tc>
          <w:tcPr>
            <w:tcW w:w="2000" w:type="dxa"/>
            <w:vMerge/>
            <w:shd w:val="clear" w:color="auto" w:fill="B8CCE4" w:themeFill="accent1" w:themeFillTint="66"/>
          </w:tcPr>
          <w:p w14:paraId="4B570A20" w14:textId="77777777" w:rsidR="001C3911" w:rsidRDefault="001C3911" w:rsidP="0079311E"/>
        </w:tc>
      </w:tr>
      <w:tr w:rsidR="001C3911" w14:paraId="43C33D84" w14:textId="77777777" w:rsidTr="0079311E">
        <w:tc>
          <w:tcPr>
            <w:tcW w:w="1062" w:type="dxa"/>
          </w:tcPr>
          <w:p w14:paraId="71CF2E98" w14:textId="77777777" w:rsidR="001C3911" w:rsidRDefault="001C3911" w:rsidP="0079311E">
            <w:r>
              <w:t>37</w:t>
            </w:r>
          </w:p>
        </w:tc>
        <w:tc>
          <w:tcPr>
            <w:tcW w:w="1999" w:type="dxa"/>
            <w:shd w:val="clear" w:color="auto" w:fill="auto"/>
          </w:tcPr>
          <w:p w14:paraId="343B7076" w14:textId="77777777" w:rsidR="001C3911" w:rsidRDefault="001C3911" w:rsidP="0079311E"/>
        </w:tc>
        <w:tc>
          <w:tcPr>
            <w:tcW w:w="2000" w:type="dxa"/>
            <w:vMerge/>
            <w:shd w:val="clear" w:color="auto" w:fill="B8CCE4" w:themeFill="accent1" w:themeFillTint="66"/>
          </w:tcPr>
          <w:p w14:paraId="6756206D" w14:textId="77777777" w:rsidR="001C3911" w:rsidRDefault="001C3911" w:rsidP="0079311E"/>
        </w:tc>
        <w:tc>
          <w:tcPr>
            <w:tcW w:w="1999" w:type="dxa"/>
            <w:shd w:val="clear" w:color="auto" w:fill="8DB3E2" w:themeFill="text2" w:themeFillTint="66"/>
          </w:tcPr>
          <w:p w14:paraId="6E26F353" w14:textId="77777777" w:rsidR="001C3911" w:rsidRDefault="001C3911" w:rsidP="0079311E"/>
        </w:tc>
        <w:tc>
          <w:tcPr>
            <w:tcW w:w="2000" w:type="dxa"/>
            <w:vMerge/>
            <w:shd w:val="clear" w:color="auto" w:fill="B8CCE4" w:themeFill="accent1" w:themeFillTint="66"/>
          </w:tcPr>
          <w:p w14:paraId="6751AF69" w14:textId="77777777" w:rsidR="001C3911" w:rsidRDefault="001C3911" w:rsidP="0079311E"/>
        </w:tc>
      </w:tr>
      <w:tr w:rsidR="001C3911" w14:paraId="3250732D" w14:textId="77777777" w:rsidTr="0079311E">
        <w:tc>
          <w:tcPr>
            <w:tcW w:w="1062" w:type="dxa"/>
          </w:tcPr>
          <w:p w14:paraId="341BB9C9" w14:textId="77777777" w:rsidR="001C3911" w:rsidRDefault="001C3911" w:rsidP="0079311E">
            <w:r>
              <w:t>38</w:t>
            </w:r>
          </w:p>
        </w:tc>
        <w:tc>
          <w:tcPr>
            <w:tcW w:w="1999" w:type="dxa"/>
            <w:shd w:val="clear" w:color="auto" w:fill="auto"/>
          </w:tcPr>
          <w:p w14:paraId="26B31CC7" w14:textId="77777777" w:rsidR="001C3911" w:rsidRDefault="001C3911" w:rsidP="0079311E"/>
        </w:tc>
        <w:tc>
          <w:tcPr>
            <w:tcW w:w="2000" w:type="dxa"/>
            <w:vMerge/>
            <w:shd w:val="clear" w:color="auto" w:fill="B8CCE4" w:themeFill="accent1" w:themeFillTint="66"/>
          </w:tcPr>
          <w:p w14:paraId="4063C015" w14:textId="77777777" w:rsidR="001C3911" w:rsidRDefault="001C3911" w:rsidP="0079311E"/>
        </w:tc>
        <w:tc>
          <w:tcPr>
            <w:tcW w:w="1999" w:type="dxa"/>
            <w:shd w:val="clear" w:color="auto" w:fill="8DB3E2" w:themeFill="text2" w:themeFillTint="66"/>
          </w:tcPr>
          <w:p w14:paraId="4DCCAB89" w14:textId="77777777" w:rsidR="001C3911" w:rsidRDefault="001C3911" w:rsidP="0079311E"/>
        </w:tc>
        <w:tc>
          <w:tcPr>
            <w:tcW w:w="2000" w:type="dxa"/>
            <w:vMerge/>
            <w:shd w:val="clear" w:color="auto" w:fill="B8CCE4" w:themeFill="accent1" w:themeFillTint="66"/>
          </w:tcPr>
          <w:p w14:paraId="3FDD92AB" w14:textId="77777777" w:rsidR="001C3911" w:rsidRDefault="001C3911" w:rsidP="0079311E"/>
        </w:tc>
      </w:tr>
      <w:tr w:rsidR="001C3911" w14:paraId="658DA8AB" w14:textId="77777777" w:rsidTr="0079311E">
        <w:tc>
          <w:tcPr>
            <w:tcW w:w="1062" w:type="dxa"/>
          </w:tcPr>
          <w:p w14:paraId="535F6302" w14:textId="77777777" w:rsidR="001C3911" w:rsidRDefault="001C3911" w:rsidP="0079311E">
            <w:r>
              <w:t>39</w:t>
            </w:r>
          </w:p>
        </w:tc>
        <w:tc>
          <w:tcPr>
            <w:tcW w:w="1999" w:type="dxa"/>
            <w:shd w:val="clear" w:color="auto" w:fill="auto"/>
          </w:tcPr>
          <w:p w14:paraId="0D661F84" w14:textId="77777777" w:rsidR="001C3911" w:rsidRDefault="001C3911" w:rsidP="0079311E"/>
        </w:tc>
        <w:tc>
          <w:tcPr>
            <w:tcW w:w="2000" w:type="dxa"/>
            <w:vMerge/>
            <w:shd w:val="clear" w:color="auto" w:fill="B8CCE4" w:themeFill="accent1" w:themeFillTint="66"/>
          </w:tcPr>
          <w:p w14:paraId="21D3D1FD" w14:textId="77777777" w:rsidR="001C3911" w:rsidRDefault="001C3911" w:rsidP="0079311E"/>
        </w:tc>
        <w:tc>
          <w:tcPr>
            <w:tcW w:w="1999" w:type="dxa"/>
            <w:shd w:val="clear" w:color="auto" w:fill="8DB3E2" w:themeFill="text2" w:themeFillTint="66"/>
          </w:tcPr>
          <w:p w14:paraId="562B91E1" w14:textId="77777777" w:rsidR="001C3911" w:rsidRDefault="001C3911" w:rsidP="0079311E"/>
        </w:tc>
        <w:tc>
          <w:tcPr>
            <w:tcW w:w="2000" w:type="dxa"/>
            <w:vMerge/>
            <w:shd w:val="clear" w:color="auto" w:fill="B8CCE4" w:themeFill="accent1" w:themeFillTint="66"/>
          </w:tcPr>
          <w:p w14:paraId="60883CB4" w14:textId="77777777" w:rsidR="001C3911" w:rsidRDefault="001C3911" w:rsidP="0079311E"/>
        </w:tc>
      </w:tr>
      <w:tr w:rsidR="001C3911" w14:paraId="79E51877" w14:textId="77777777" w:rsidTr="0079311E">
        <w:tc>
          <w:tcPr>
            <w:tcW w:w="1062" w:type="dxa"/>
          </w:tcPr>
          <w:p w14:paraId="068C9BD0" w14:textId="77777777" w:rsidR="001C3911" w:rsidRDefault="001C3911" w:rsidP="0079311E">
            <w:r>
              <w:t>40</w:t>
            </w:r>
          </w:p>
        </w:tc>
        <w:tc>
          <w:tcPr>
            <w:tcW w:w="1999" w:type="dxa"/>
            <w:shd w:val="clear" w:color="auto" w:fill="auto"/>
          </w:tcPr>
          <w:p w14:paraId="5B423F6C" w14:textId="77777777" w:rsidR="001C3911" w:rsidRDefault="001C3911" w:rsidP="0079311E"/>
        </w:tc>
        <w:tc>
          <w:tcPr>
            <w:tcW w:w="2000" w:type="dxa"/>
            <w:vMerge/>
            <w:shd w:val="clear" w:color="auto" w:fill="B8CCE4" w:themeFill="accent1" w:themeFillTint="66"/>
          </w:tcPr>
          <w:p w14:paraId="1787E94E" w14:textId="77777777" w:rsidR="001C3911" w:rsidRDefault="001C3911" w:rsidP="0079311E"/>
        </w:tc>
        <w:tc>
          <w:tcPr>
            <w:tcW w:w="1999" w:type="dxa"/>
            <w:shd w:val="clear" w:color="auto" w:fill="8DB3E2" w:themeFill="text2" w:themeFillTint="66"/>
          </w:tcPr>
          <w:p w14:paraId="540E0B5C" w14:textId="77777777" w:rsidR="001C3911" w:rsidRDefault="001C3911" w:rsidP="0079311E"/>
        </w:tc>
        <w:tc>
          <w:tcPr>
            <w:tcW w:w="2000" w:type="dxa"/>
            <w:vMerge/>
            <w:shd w:val="clear" w:color="auto" w:fill="B8CCE4" w:themeFill="accent1" w:themeFillTint="66"/>
          </w:tcPr>
          <w:p w14:paraId="39D6A0D7" w14:textId="77777777" w:rsidR="001C3911" w:rsidRDefault="001C3911" w:rsidP="0079311E"/>
        </w:tc>
      </w:tr>
      <w:bookmarkEnd w:id="39"/>
      <w:bookmarkEnd w:id="48"/>
      <w:bookmarkEnd w:id="49"/>
    </w:tbl>
    <w:p w14:paraId="494FFD5F" w14:textId="77777777" w:rsidR="00A25ECD" w:rsidRDefault="00A25ECD">
      <w:pPr>
        <w:overflowPunct/>
        <w:autoSpaceDE/>
        <w:autoSpaceDN/>
        <w:adjustRightInd/>
        <w:spacing w:after="200"/>
        <w:jc w:val="left"/>
        <w:textAlignment w:val="auto"/>
        <w:rPr>
          <w:b/>
          <w:bCs/>
          <w:iCs/>
          <w:szCs w:val="28"/>
          <w:lang w:eastAsia="hu-HU"/>
        </w:rPr>
      </w:pPr>
      <w:r>
        <w:br w:type="page"/>
      </w:r>
    </w:p>
    <w:p w14:paraId="6ADF4C5A" w14:textId="1DBBD10F" w:rsidR="00235E47" w:rsidRPr="000B3111" w:rsidRDefault="00235E47" w:rsidP="00282E8C">
      <w:pPr>
        <w:pStyle w:val="Heading2"/>
        <w:rPr>
          <w:lang w:val="en-GB"/>
        </w:rPr>
      </w:pPr>
      <w:bookmarkStart w:id="50" w:name="_Toc185600929"/>
      <w:r w:rsidRPr="000B3111">
        <w:rPr>
          <w:lang w:val="en-GB"/>
        </w:rPr>
        <w:lastRenderedPageBreak/>
        <w:t>Pilot site: Rocca di Cerere UNESCO Global Geopark, Italy</w:t>
      </w:r>
      <w:bookmarkEnd w:id="50"/>
    </w:p>
    <w:p w14:paraId="1A9D6AE7" w14:textId="77777777" w:rsidR="007055D7" w:rsidRPr="000B3111" w:rsidRDefault="007055D7" w:rsidP="007055D7">
      <w:pPr>
        <w:pStyle w:val="Heading3"/>
        <w:rPr>
          <w:lang w:val="en-GB"/>
        </w:rPr>
      </w:pPr>
      <w:bookmarkStart w:id="51" w:name="_Toc185600930"/>
      <w:r w:rsidRPr="000B3111">
        <w:rPr>
          <w:lang w:val="en-GB"/>
        </w:rPr>
        <w:t>Pilot area specification</w:t>
      </w:r>
      <w:bookmarkEnd w:id="51"/>
      <w:r w:rsidRPr="000B3111">
        <w:rPr>
          <w:lang w:val="en-GB"/>
        </w:rPr>
        <w:t xml:space="preserve"> </w:t>
      </w:r>
    </w:p>
    <w:p w14:paraId="43D6CFE0" w14:textId="77777777" w:rsidR="005D6483" w:rsidRPr="000B3111" w:rsidRDefault="005D6483" w:rsidP="005D6483">
      <w:pPr>
        <w:pStyle w:val="Heading4"/>
        <w:numPr>
          <w:ilvl w:val="0"/>
          <w:numId w:val="0"/>
        </w:numPr>
        <w:rPr>
          <w:i/>
          <w:iCs/>
          <w:lang w:val="en-GB"/>
        </w:rPr>
      </w:pPr>
      <w:r w:rsidRPr="000B3111">
        <w:rPr>
          <w:i/>
          <w:iCs/>
          <w:lang w:val="en-GB"/>
        </w:rPr>
        <w:t>Geographical area</w:t>
      </w:r>
    </w:p>
    <w:p w14:paraId="108086AE" w14:textId="77777777" w:rsidR="00282E8C" w:rsidRDefault="00282E8C" w:rsidP="00282E8C">
      <w:pPr>
        <w:rPr>
          <w:lang w:val="it-IT"/>
        </w:rPr>
      </w:pPr>
    </w:p>
    <w:p w14:paraId="5C1974AA" w14:textId="01576313" w:rsidR="00282E8C" w:rsidRPr="00282E8C" w:rsidRDefault="00282E8C" w:rsidP="00282E8C">
      <w:pPr>
        <w:rPr>
          <w:lang w:val="it-IT"/>
        </w:rPr>
      </w:pPr>
      <w:r w:rsidRPr="00282E8C">
        <w:rPr>
          <w:lang w:val="it-IT"/>
        </w:rPr>
        <w:t>Rocca di Cerere,  37.571820°N, 14.291043°E</w:t>
      </w:r>
    </w:p>
    <w:p w14:paraId="0830B6AB" w14:textId="416C1610" w:rsidR="00282E8C" w:rsidRPr="00282E8C" w:rsidRDefault="00282E8C" w:rsidP="00282E8C">
      <w:r>
        <w:rPr>
          <w:noProof/>
        </w:rPr>
        <w:drawing>
          <wp:inline distT="0" distB="0" distL="0" distR="0" wp14:anchorId="6A97394E" wp14:editId="23316EF8">
            <wp:extent cx="5759450" cy="3899535"/>
            <wp:effectExtent l="0" t="0" r="0" b="5715"/>
            <wp:docPr id="249489441"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489441" name="Picture 1" descr="A map of a city&#10;&#10;Description automatically generated"/>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5759450" cy="3899535"/>
                    </a:xfrm>
                    <a:prstGeom prst="rect">
                      <a:avLst/>
                    </a:prstGeom>
                  </pic:spPr>
                </pic:pic>
              </a:graphicData>
            </a:graphic>
          </wp:inline>
        </w:drawing>
      </w:r>
    </w:p>
    <w:p w14:paraId="0065F569" w14:textId="25070654" w:rsidR="00D72611" w:rsidRDefault="00D72611" w:rsidP="00D72611">
      <w:pPr>
        <w:pStyle w:val="Table-FigureFRED"/>
      </w:pPr>
      <w:r w:rsidRPr="00985EE1">
        <w:t>Figure 2</w:t>
      </w:r>
      <w:r>
        <w:t>2</w:t>
      </w:r>
      <w:r w:rsidRPr="00985EE1">
        <w:t>.</w:t>
      </w:r>
      <w:r>
        <w:t xml:space="preserve"> Pilot testing area Rocca di Cerere UNESCO Global Geopark</w:t>
      </w:r>
    </w:p>
    <w:p w14:paraId="57FAC9C5" w14:textId="77777777" w:rsidR="00282E8C" w:rsidRPr="00282E8C" w:rsidRDefault="00282E8C" w:rsidP="00282E8C">
      <w:pPr>
        <w:pStyle w:val="Heading4"/>
        <w:numPr>
          <w:ilvl w:val="0"/>
          <w:numId w:val="0"/>
        </w:numPr>
        <w:rPr>
          <w:i/>
          <w:iCs/>
        </w:rPr>
      </w:pPr>
      <w:r w:rsidRPr="00282E8C">
        <w:rPr>
          <w:i/>
          <w:iCs/>
        </w:rPr>
        <w:t>Local Action Group - Private</w:t>
      </w:r>
    </w:p>
    <w:p w14:paraId="69B7BD94" w14:textId="53A70EE1" w:rsidR="00282E8C" w:rsidRPr="00282E8C" w:rsidRDefault="00282E8C" w:rsidP="00282E8C">
      <w:pPr>
        <w:rPr>
          <w:b/>
        </w:rPr>
      </w:pPr>
      <w:r>
        <w:rPr>
          <w:b/>
        </w:rPr>
        <w:t>W</w:t>
      </w:r>
      <w:r w:rsidRPr="00282E8C">
        <w:rPr>
          <w:b/>
        </w:rPr>
        <w:t>ho we are</w:t>
      </w:r>
    </w:p>
    <w:p w14:paraId="48F0B387" w14:textId="77777777" w:rsidR="00282E8C" w:rsidRPr="00282E8C" w:rsidRDefault="00282E8C" w:rsidP="00282E8C">
      <w:r w:rsidRPr="00282E8C">
        <w:t xml:space="preserve">The company was set up in 1998 as a L.A.G. (Local Action Group) to implement and manage the LEADER Programme in the Province of Enna. LEADER (Liaisons entre actions de </w:t>
      </w:r>
      <w:proofErr w:type="spellStart"/>
      <w:r w:rsidRPr="00282E8C">
        <w:t>développement</w:t>
      </w:r>
      <w:proofErr w:type="spellEnd"/>
      <w:r w:rsidRPr="00282E8C">
        <w:t xml:space="preserve"> de </w:t>
      </w:r>
      <w:proofErr w:type="spellStart"/>
      <w:r w:rsidRPr="00282E8C">
        <w:t>l'économie</w:t>
      </w:r>
      <w:proofErr w:type="spellEnd"/>
      <w:r w:rsidRPr="00282E8C">
        <w:t xml:space="preserve"> </w:t>
      </w:r>
      <w:proofErr w:type="spellStart"/>
      <w:r w:rsidRPr="00282E8C">
        <w:t>rurale</w:t>
      </w:r>
      <w:proofErr w:type="spellEnd"/>
      <w:r w:rsidRPr="00282E8C">
        <w:t>) is a Programme aimed at stimulating innovative actions for rural development and promoting the integrated and sustainable development of rural areas.</w:t>
      </w:r>
    </w:p>
    <w:p w14:paraId="552416F0" w14:textId="77777777" w:rsidR="00282E8C" w:rsidRPr="00282E8C" w:rsidRDefault="00282E8C" w:rsidP="00282E8C">
      <w:r w:rsidRPr="00282E8C">
        <w:t xml:space="preserve">Rocca di Cerere Geopark constitutes the most explicit attempt to "territorialize" the cultural heritage, that is, to enhance the territory, starting with the geological heritage, expressing through it the identity of local communities. At the same time, it creates enhancement by developing, promoting and diversifying the tourist and rural offer of the territories also </w:t>
      </w:r>
      <w:r w:rsidRPr="00282E8C">
        <w:lastRenderedPageBreak/>
        <w:t>through the preservation and protection of the different heritages in a logic of overall harmonious, integrated and sustainable development.</w:t>
      </w:r>
    </w:p>
    <w:p w14:paraId="6490C74F" w14:textId="77777777" w:rsidR="00282E8C" w:rsidRPr="00282E8C" w:rsidRDefault="00282E8C" w:rsidP="00282E8C"/>
    <w:p w14:paraId="213AFE8A" w14:textId="77777777" w:rsidR="00282E8C" w:rsidRPr="00282E8C" w:rsidRDefault="00282E8C" w:rsidP="00282E8C">
      <w:pPr>
        <w:rPr>
          <w:b/>
        </w:rPr>
      </w:pPr>
      <w:r w:rsidRPr="00282E8C">
        <w:rPr>
          <w:b/>
        </w:rPr>
        <w:t>Hierarchy</w:t>
      </w:r>
    </w:p>
    <w:p w14:paraId="6F43A9A1" w14:textId="77777777" w:rsidR="00282E8C" w:rsidRPr="00282E8C" w:rsidRDefault="00282E8C" w:rsidP="00282E8C">
      <w:r w:rsidRPr="00282E8C">
        <w:t>The relevant chain of command within the organisation for this project in the field is as follows:</w:t>
      </w:r>
    </w:p>
    <w:p w14:paraId="11CF79DB" w14:textId="77777777" w:rsidR="00282E8C" w:rsidRPr="00282E8C" w:rsidRDefault="00282E8C" w:rsidP="00282E8C">
      <w:pPr>
        <w:numPr>
          <w:ilvl w:val="0"/>
          <w:numId w:val="49"/>
        </w:numPr>
        <w:rPr>
          <w:lang w:val="hu-HU"/>
        </w:rPr>
      </w:pPr>
      <w:r w:rsidRPr="00282E8C">
        <w:rPr>
          <w:lang w:val="hu-HU"/>
        </w:rPr>
        <w:t>President of the Local Action Group – Rocca di Cerere</w:t>
      </w:r>
    </w:p>
    <w:p w14:paraId="5F827D7B" w14:textId="77777777" w:rsidR="00282E8C" w:rsidRPr="00282E8C" w:rsidRDefault="00282E8C" w:rsidP="00282E8C">
      <w:pPr>
        <w:numPr>
          <w:ilvl w:val="0"/>
          <w:numId w:val="49"/>
        </w:numPr>
        <w:rPr>
          <w:lang w:val="hu-HU"/>
        </w:rPr>
      </w:pPr>
      <w:r w:rsidRPr="00282E8C">
        <w:rPr>
          <w:lang w:val="hu-HU"/>
        </w:rPr>
        <w:t>CEO of the LAG – Rocca di Cerere</w:t>
      </w:r>
    </w:p>
    <w:p w14:paraId="2C14B6FE" w14:textId="77777777" w:rsidR="00282E8C" w:rsidRPr="00282E8C" w:rsidRDefault="00282E8C" w:rsidP="00282E8C">
      <w:pPr>
        <w:numPr>
          <w:ilvl w:val="0"/>
          <w:numId w:val="49"/>
        </w:numPr>
        <w:rPr>
          <w:lang w:val="hu-HU"/>
        </w:rPr>
      </w:pPr>
      <w:r w:rsidRPr="00282E8C">
        <w:rPr>
          <w:lang w:val="hu-HU"/>
        </w:rPr>
        <w:t xml:space="preserve">COO of the LAG – Rocca di Cerere </w:t>
      </w:r>
    </w:p>
    <w:p w14:paraId="31BD09E9" w14:textId="77777777" w:rsidR="00282E8C" w:rsidRPr="00282E8C" w:rsidRDefault="00282E8C" w:rsidP="00282E8C">
      <w:pPr>
        <w:numPr>
          <w:ilvl w:val="0"/>
          <w:numId w:val="49"/>
        </w:numPr>
        <w:rPr>
          <w:lang w:val="hu-HU"/>
        </w:rPr>
      </w:pPr>
      <w:r w:rsidRPr="00282E8C">
        <w:rPr>
          <w:lang w:val="hu-HU"/>
        </w:rPr>
        <w:t>Scientific Supervisor of the research operations</w:t>
      </w:r>
    </w:p>
    <w:p w14:paraId="3C320F1B" w14:textId="77777777" w:rsidR="00282E8C" w:rsidRPr="00282E8C" w:rsidRDefault="00282E8C" w:rsidP="00282E8C">
      <w:pPr>
        <w:numPr>
          <w:ilvl w:val="0"/>
          <w:numId w:val="49"/>
        </w:numPr>
        <w:rPr>
          <w:lang w:val="hu-HU"/>
        </w:rPr>
      </w:pPr>
      <w:r w:rsidRPr="00282E8C">
        <w:rPr>
          <w:lang w:val="hu-HU"/>
        </w:rPr>
        <w:t>UAS Team:</w:t>
      </w:r>
    </w:p>
    <w:p w14:paraId="677A4204" w14:textId="77777777" w:rsidR="00282E8C" w:rsidRPr="00282E8C" w:rsidRDefault="00282E8C" w:rsidP="00282E8C">
      <w:pPr>
        <w:numPr>
          <w:ilvl w:val="1"/>
          <w:numId w:val="49"/>
        </w:numPr>
        <w:rPr>
          <w:lang w:val="hu-HU"/>
        </w:rPr>
      </w:pPr>
      <w:r w:rsidRPr="00282E8C">
        <w:rPr>
          <w:lang w:val="hu-HU"/>
        </w:rPr>
        <w:t>UAS Team Leader (Person 1)</w:t>
      </w:r>
    </w:p>
    <w:p w14:paraId="58439108" w14:textId="77777777" w:rsidR="00282E8C" w:rsidRPr="00282E8C" w:rsidRDefault="00282E8C" w:rsidP="00282E8C">
      <w:pPr>
        <w:numPr>
          <w:ilvl w:val="1"/>
          <w:numId w:val="49"/>
        </w:numPr>
        <w:rPr>
          <w:lang w:val="hu-HU"/>
        </w:rPr>
      </w:pPr>
      <w:r w:rsidRPr="00282E8C">
        <w:rPr>
          <w:lang w:val="hu-HU"/>
        </w:rPr>
        <w:t>UAV and payload officer (Person 2)</w:t>
      </w:r>
    </w:p>
    <w:p w14:paraId="331FCA3B" w14:textId="77777777" w:rsidR="00282E8C" w:rsidRPr="00282E8C" w:rsidRDefault="00282E8C" w:rsidP="00282E8C">
      <w:pPr>
        <w:numPr>
          <w:ilvl w:val="1"/>
          <w:numId w:val="49"/>
        </w:numPr>
        <w:rPr>
          <w:lang w:val="hu-HU"/>
        </w:rPr>
      </w:pPr>
      <w:r w:rsidRPr="00282E8C">
        <w:rPr>
          <w:lang w:val="hu-HU"/>
        </w:rPr>
        <w:t>UAS Visual observer and data analyst (Person 3)</w:t>
      </w:r>
    </w:p>
    <w:p w14:paraId="659E099B" w14:textId="77777777" w:rsidR="00282E8C" w:rsidRPr="00282E8C" w:rsidRDefault="00282E8C" w:rsidP="00282E8C">
      <w:pPr>
        <w:numPr>
          <w:ilvl w:val="1"/>
          <w:numId w:val="49"/>
        </w:numPr>
        <w:rPr>
          <w:lang w:val="hu-HU"/>
        </w:rPr>
      </w:pPr>
      <w:r w:rsidRPr="00282E8C">
        <w:rPr>
          <w:lang w:val="hu-HU"/>
        </w:rPr>
        <w:t xml:space="preserve">UAS Pilot (Person 4) </w:t>
      </w:r>
    </w:p>
    <w:p w14:paraId="7AE366C8" w14:textId="77777777" w:rsidR="00282E8C" w:rsidRPr="00282E8C" w:rsidRDefault="00282E8C" w:rsidP="00282E8C"/>
    <w:p w14:paraId="00EB00F2" w14:textId="77777777" w:rsidR="00282E8C" w:rsidRPr="00282E8C" w:rsidRDefault="00282E8C" w:rsidP="00282E8C">
      <w:pPr>
        <w:rPr>
          <w:b/>
        </w:rPr>
      </w:pPr>
      <w:r w:rsidRPr="00282E8C">
        <w:rPr>
          <w:b/>
        </w:rPr>
        <w:t xml:space="preserve">Responsibilities </w:t>
      </w:r>
    </w:p>
    <w:p w14:paraId="528FE1CF" w14:textId="77777777" w:rsidR="00282E8C" w:rsidRPr="00282E8C" w:rsidRDefault="00282E8C" w:rsidP="00282E8C">
      <w:r w:rsidRPr="00282E8C">
        <w:t>UAS Pilot and UAS Visual Observer responsible for operating the unmanned aerial vehicle will undergo additional training and obtain the required permits. These persons will oversee the pilot area and communicate with company management and local fire stations.</w:t>
      </w:r>
    </w:p>
    <w:p w14:paraId="74D6AE3E" w14:textId="77777777" w:rsidR="00282E8C" w:rsidRPr="00282E8C" w:rsidRDefault="00282E8C" w:rsidP="00282E8C"/>
    <w:p w14:paraId="6AE78957" w14:textId="77777777" w:rsidR="00282E8C" w:rsidRPr="00282E8C" w:rsidRDefault="00282E8C" w:rsidP="00282E8C">
      <w:pPr>
        <w:rPr>
          <w:b/>
        </w:rPr>
      </w:pPr>
      <w:r w:rsidRPr="00282E8C">
        <w:rPr>
          <w:b/>
        </w:rPr>
        <w:t xml:space="preserve">Command centre, chain of command </w:t>
      </w:r>
    </w:p>
    <w:p w14:paraId="4F8CC285" w14:textId="77777777" w:rsidR="00282E8C" w:rsidRPr="00282E8C" w:rsidRDefault="00282E8C" w:rsidP="00282E8C">
      <w:r w:rsidRPr="00282E8C">
        <w:t>The UAS management and maintenance centre will be located in the offices of RCG Local Action Group. The operational command centre will be located at the University of Enna Kore (partner of RCG in several research projects). A temporary command centre will be established on-site near the monitored area to be used to support the UAS deployment missions.</w:t>
      </w:r>
    </w:p>
    <w:p w14:paraId="660F4227" w14:textId="77777777" w:rsidR="00282E8C" w:rsidRPr="00282E8C" w:rsidRDefault="00282E8C" w:rsidP="00282E8C"/>
    <w:p w14:paraId="7269CA33" w14:textId="77777777" w:rsidR="00282E8C" w:rsidRPr="00282E8C" w:rsidRDefault="00282E8C" w:rsidP="00282E8C">
      <w:pPr>
        <w:rPr>
          <w:b/>
        </w:rPr>
      </w:pPr>
      <w:r w:rsidRPr="00282E8C">
        <w:rPr>
          <w:b/>
        </w:rPr>
        <w:t>Regular operations</w:t>
      </w:r>
    </w:p>
    <w:p w14:paraId="5F7F0647" w14:textId="77777777" w:rsidR="00282E8C" w:rsidRPr="00282E8C" w:rsidRDefault="00282E8C" w:rsidP="00282E8C">
      <w:pPr>
        <w:rPr>
          <w:lang w:val="en-US"/>
        </w:rPr>
      </w:pPr>
      <w:r w:rsidRPr="00282E8C">
        <w:rPr>
          <w:lang w:val="en-US"/>
        </w:rPr>
        <w:t xml:space="preserve">Supervision in the Rocca di Cerere area will help support municipal authorities and firefighters in monitoring the land uses and the presence of precursor factors for fire events. </w:t>
      </w:r>
    </w:p>
    <w:p w14:paraId="2720C675" w14:textId="77777777" w:rsidR="00282E8C" w:rsidRPr="00282E8C" w:rsidRDefault="00282E8C" w:rsidP="00282E8C">
      <w:pPr>
        <w:rPr>
          <w:lang w:val="en-US"/>
        </w:rPr>
      </w:pPr>
      <w:r w:rsidRPr="00282E8C">
        <w:rPr>
          <w:lang w:val="en-US"/>
        </w:rPr>
        <w:lastRenderedPageBreak/>
        <w:t>The current monitoring network is based on fixed observation posts managed by forest rangers (visual inspection and visual inspection with technical aids). The UAS monitoring will periodically support the network and information will be shared with forest rangers and firefighters in real time</w:t>
      </w:r>
    </w:p>
    <w:p w14:paraId="2F6A493A" w14:textId="77777777" w:rsidR="00282E8C" w:rsidRPr="00282E8C" w:rsidRDefault="00282E8C" w:rsidP="00282E8C">
      <w:r w:rsidRPr="00282E8C">
        <w:t>Our UAS will provide us with real-time, high-resolution video and photos, enhancing situational awareness and potentially allowing for the creation of 3D models of at-risk areas. This data will enable us to act swiftly to prevent or mitigate significant damage. When information about a potential risk situation, the drone will provide precise information about the location, size, and accessibility of the detected area.</w:t>
      </w:r>
    </w:p>
    <w:p w14:paraId="1935FA56" w14:textId="08605C87" w:rsidR="005D6483" w:rsidRDefault="005D6483" w:rsidP="005D6483">
      <w:pPr>
        <w:pStyle w:val="Heading4"/>
        <w:numPr>
          <w:ilvl w:val="0"/>
          <w:numId w:val="0"/>
        </w:numPr>
        <w:rPr>
          <w:i/>
          <w:iCs/>
          <w:lang w:val="en-GB"/>
        </w:rPr>
      </w:pPr>
      <w:r w:rsidRPr="000B3111">
        <w:rPr>
          <w:i/>
          <w:iCs/>
          <w:lang w:val="en-GB"/>
        </w:rPr>
        <w:t>Communication technology</w:t>
      </w:r>
    </w:p>
    <w:p w14:paraId="42E350A4" w14:textId="5F76EB43" w:rsidR="0094603C" w:rsidRPr="0094603C" w:rsidRDefault="0094603C" w:rsidP="0094603C">
      <w:pPr>
        <w:pStyle w:val="BodyText"/>
      </w:pPr>
      <w:r w:rsidRPr="0094603C">
        <w:t>Internet is available on the whole are</w:t>
      </w:r>
      <w:r>
        <w:t>a</w:t>
      </w:r>
      <w:r w:rsidRPr="0094603C">
        <w:t xml:space="preserve"> by means of 4G/5G networks technology. </w:t>
      </w:r>
    </w:p>
    <w:p w14:paraId="304F7628" w14:textId="77777777" w:rsidR="0094603C" w:rsidRPr="0094603C" w:rsidRDefault="0094603C" w:rsidP="0094603C">
      <w:pPr>
        <w:pStyle w:val="BodyText"/>
        <w:rPr>
          <w:lang w:val="en-GB"/>
        </w:rPr>
      </w:pPr>
    </w:p>
    <w:p w14:paraId="4FBA4C01" w14:textId="6BF4504F" w:rsidR="007055D7" w:rsidRPr="000B3111" w:rsidRDefault="005D6483" w:rsidP="007055D7">
      <w:pPr>
        <w:pStyle w:val="Heading3"/>
        <w:rPr>
          <w:lang w:val="en-GB"/>
        </w:rPr>
      </w:pPr>
      <w:bookmarkStart w:id="52" w:name="_Toc185600931"/>
      <w:r w:rsidRPr="005D6483">
        <w:rPr>
          <w:lang w:val="en-GB"/>
        </w:rPr>
        <w:t>Use cases and Requirements</w:t>
      </w:r>
      <w:bookmarkEnd w:id="52"/>
      <w:r w:rsidR="007055D7" w:rsidRPr="000B3111">
        <w:rPr>
          <w:lang w:val="en-GB"/>
        </w:rPr>
        <w:t xml:space="preserve"> </w:t>
      </w:r>
    </w:p>
    <w:p w14:paraId="335C8E17" w14:textId="77777777" w:rsidR="00816081" w:rsidRDefault="00816081" w:rsidP="00816081">
      <w:pPr>
        <w:pStyle w:val="Heading4"/>
        <w:numPr>
          <w:ilvl w:val="0"/>
          <w:numId w:val="0"/>
        </w:numPr>
        <w:rPr>
          <w:i/>
          <w:iCs/>
          <w:lang w:val="en-GB"/>
        </w:rPr>
      </w:pPr>
      <w:r w:rsidRPr="000B3111">
        <w:rPr>
          <w:i/>
          <w:iCs/>
          <w:lang w:val="en-GB"/>
        </w:rPr>
        <w:t>Team organisation</w:t>
      </w:r>
    </w:p>
    <w:p w14:paraId="722333DD" w14:textId="702C52B0" w:rsidR="00816081" w:rsidRPr="0000090C" w:rsidRDefault="00816081" w:rsidP="00603AF9">
      <w:pPr>
        <w:pStyle w:val="BodyText"/>
        <w:rPr>
          <w:lang w:val="en-GB"/>
        </w:rPr>
      </w:pPr>
      <w:r>
        <w:rPr>
          <w:lang w:val="en-GB"/>
        </w:rPr>
        <w:t xml:space="preserve">The team consists of staff members listed below. In line with the </w:t>
      </w:r>
      <w:r w:rsidRPr="00181502">
        <w:rPr>
          <w:i/>
          <w:iCs/>
        </w:rPr>
        <w:t>Figure 16: Organizational chart of the UAS team</w:t>
      </w:r>
      <w:r>
        <w:t xml:space="preserve">, the following roles will be filled for the purpose of pilot activities: </w:t>
      </w:r>
    </w:p>
    <w:tbl>
      <w:tblPr>
        <w:tblStyle w:val="TableGrid"/>
        <w:tblW w:w="0" w:type="auto"/>
        <w:tblLayout w:type="fixed"/>
        <w:tblLook w:val="04A0" w:firstRow="1" w:lastRow="0" w:firstColumn="1" w:lastColumn="0" w:noHBand="0" w:noVBand="1"/>
      </w:tblPr>
      <w:tblGrid>
        <w:gridCol w:w="1980"/>
        <w:gridCol w:w="2835"/>
        <w:gridCol w:w="4245"/>
      </w:tblGrid>
      <w:tr w:rsidR="00816081" w:rsidRPr="0000090C" w14:paraId="4955D7DD" w14:textId="77777777" w:rsidTr="00F026D3">
        <w:tc>
          <w:tcPr>
            <w:tcW w:w="1980" w:type="dxa"/>
            <w:vAlign w:val="center"/>
          </w:tcPr>
          <w:p w14:paraId="4B89A1AB" w14:textId="77777777" w:rsidR="00816081" w:rsidRPr="0000090C" w:rsidRDefault="00816081" w:rsidP="00A25ECD">
            <w:pPr>
              <w:overflowPunct/>
              <w:autoSpaceDE/>
              <w:autoSpaceDN/>
              <w:adjustRightInd/>
              <w:spacing w:line="276" w:lineRule="auto"/>
              <w:jc w:val="left"/>
              <w:textAlignment w:val="auto"/>
              <w:rPr>
                <w:rFonts w:cs="Times New Roman"/>
                <w:b/>
                <w:bCs/>
                <w:szCs w:val="24"/>
                <w:lang w:eastAsia="hu-HU"/>
              </w:rPr>
            </w:pPr>
            <w:r w:rsidRPr="0000090C">
              <w:rPr>
                <w:rFonts w:cs="Times New Roman"/>
                <w:b/>
                <w:bCs/>
                <w:szCs w:val="24"/>
                <w:lang w:eastAsia="hu-HU"/>
              </w:rPr>
              <w:t>UAS team role</w:t>
            </w:r>
          </w:p>
        </w:tc>
        <w:tc>
          <w:tcPr>
            <w:tcW w:w="2835" w:type="dxa"/>
            <w:vAlign w:val="center"/>
          </w:tcPr>
          <w:p w14:paraId="7A0BF037" w14:textId="77777777" w:rsidR="00816081" w:rsidRPr="0000090C" w:rsidRDefault="00816081" w:rsidP="00A25ECD">
            <w:pPr>
              <w:overflowPunct/>
              <w:autoSpaceDE/>
              <w:autoSpaceDN/>
              <w:adjustRightInd/>
              <w:spacing w:line="276" w:lineRule="auto"/>
              <w:jc w:val="left"/>
              <w:textAlignment w:val="auto"/>
              <w:rPr>
                <w:rFonts w:cs="Times New Roman"/>
                <w:b/>
                <w:bCs/>
                <w:szCs w:val="24"/>
                <w:lang w:eastAsia="hu-HU"/>
              </w:rPr>
            </w:pPr>
            <w:r w:rsidRPr="0000090C">
              <w:rPr>
                <w:rFonts w:cs="Times New Roman"/>
                <w:b/>
                <w:bCs/>
                <w:szCs w:val="24"/>
                <w:lang w:eastAsia="hu-HU"/>
              </w:rPr>
              <w:t xml:space="preserve">Staff </w:t>
            </w:r>
          </w:p>
        </w:tc>
        <w:tc>
          <w:tcPr>
            <w:tcW w:w="4245" w:type="dxa"/>
            <w:vAlign w:val="center"/>
          </w:tcPr>
          <w:p w14:paraId="370B58AE" w14:textId="77777777" w:rsidR="00816081" w:rsidRPr="0000090C" w:rsidRDefault="00816081" w:rsidP="00A25ECD">
            <w:pPr>
              <w:overflowPunct/>
              <w:autoSpaceDE/>
              <w:autoSpaceDN/>
              <w:adjustRightInd/>
              <w:spacing w:line="276" w:lineRule="auto"/>
              <w:jc w:val="left"/>
              <w:textAlignment w:val="auto"/>
              <w:rPr>
                <w:rFonts w:cs="Times New Roman"/>
                <w:b/>
                <w:bCs/>
                <w:szCs w:val="24"/>
                <w:lang w:eastAsia="hu-HU"/>
              </w:rPr>
            </w:pPr>
            <w:r>
              <w:rPr>
                <w:rFonts w:cs="Times New Roman"/>
                <w:b/>
                <w:bCs/>
                <w:szCs w:val="24"/>
                <w:lang w:eastAsia="hu-HU"/>
              </w:rPr>
              <w:t>Tasks</w:t>
            </w:r>
          </w:p>
        </w:tc>
      </w:tr>
      <w:tr w:rsidR="0094603C" w:rsidRPr="0000090C" w14:paraId="602B583D" w14:textId="77777777" w:rsidTr="00F026D3">
        <w:tc>
          <w:tcPr>
            <w:tcW w:w="1980" w:type="dxa"/>
            <w:vAlign w:val="center"/>
          </w:tcPr>
          <w:p w14:paraId="7D470C27" w14:textId="5BA0664A" w:rsidR="0094603C" w:rsidRPr="0000090C" w:rsidRDefault="0094603C" w:rsidP="0094603C">
            <w:pPr>
              <w:overflowPunct/>
              <w:autoSpaceDE/>
              <w:autoSpaceDN/>
              <w:adjustRightInd/>
              <w:spacing w:line="276" w:lineRule="auto"/>
              <w:jc w:val="left"/>
              <w:textAlignment w:val="auto"/>
              <w:rPr>
                <w:rFonts w:cs="Times New Roman"/>
                <w:szCs w:val="24"/>
                <w:lang w:eastAsia="hu-HU"/>
              </w:rPr>
            </w:pPr>
            <w:r>
              <w:t xml:space="preserve">UAS team leader </w:t>
            </w:r>
          </w:p>
        </w:tc>
        <w:tc>
          <w:tcPr>
            <w:tcW w:w="2835" w:type="dxa"/>
            <w:vAlign w:val="center"/>
          </w:tcPr>
          <w:p w14:paraId="29AA3053" w14:textId="7A4DC79F" w:rsidR="0094603C" w:rsidRPr="0000090C" w:rsidRDefault="0094603C" w:rsidP="0094603C">
            <w:pPr>
              <w:overflowPunct/>
              <w:autoSpaceDE/>
              <w:autoSpaceDN/>
              <w:adjustRightInd/>
              <w:spacing w:line="276" w:lineRule="auto"/>
              <w:jc w:val="left"/>
              <w:textAlignment w:val="auto"/>
              <w:rPr>
                <w:rFonts w:cs="Times New Roman"/>
                <w:szCs w:val="24"/>
                <w:lang w:eastAsia="hu-HU"/>
              </w:rPr>
            </w:pPr>
            <w:r>
              <w:t>Person 1</w:t>
            </w:r>
          </w:p>
        </w:tc>
        <w:tc>
          <w:tcPr>
            <w:tcW w:w="4245" w:type="dxa"/>
            <w:vAlign w:val="center"/>
          </w:tcPr>
          <w:p w14:paraId="010CB93F" w14:textId="5945ADE5" w:rsidR="0094603C" w:rsidRPr="0000090C" w:rsidRDefault="0094603C" w:rsidP="0094603C">
            <w:pPr>
              <w:overflowPunct/>
              <w:autoSpaceDE/>
              <w:autoSpaceDN/>
              <w:adjustRightInd/>
              <w:spacing w:line="276" w:lineRule="auto"/>
              <w:jc w:val="left"/>
              <w:textAlignment w:val="auto"/>
              <w:rPr>
                <w:rFonts w:cs="Times New Roman"/>
                <w:szCs w:val="24"/>
                <w:highlight w:val="yellow"/>
                <w:lang w:eastAsia="hu-HU"/>
              </w:rPr>
            </w:pPr>
            <w:r>
              <w:t>Keep contacts with interested administrations and supporting entities</w:t>
            </w:r>
          </w:p>
        </w:tc>
      </w:tr>
      <w:tr w:rsidR="0094603C" w:rsidRPr="0000090C" w14:paraId="2B78393B" w14:textId="77777777" w:rsidTr="00F026D3">
        <w:tc>
          <w:tcPr>
            <w:tcW w:w="1980" w:type="dxa"/>
            <w:vAlign w:val="center"/>
          </w:tcPr>
          <w:p w14:paraId="79E4F865" w14:textId="1903016E" w:rsidR="0094603C" w:rsidRPr="0000090C" w:rsidRDefault="0094603C" w:rsidP="0094603C">
            <w:pPr>
              <w:overflowPunct/>
              <w:autoSpaceDE/>
              <w:autoSpaceDN/>
              <w:adjustRightInd/>
              <w:spacing w:line="276" w:lineRule="auto"/>
              <w:jc w:val="left"/>
              <w:textAlignment w:val="auto"/>
              <w:rPr>
                <w:rFonts w:cs="Times New Roman"/>
                <w:szCs w:val="24"/>
                <w:lang w:eastAsia="hu-HU"/>
              </w:rPr>
            </w:pPr>
            <w:r>
              <w:t xml:space="preserve">Mission/operation planning officer </w:t>
            </w:r>
          </w:p>
        </w:tc>
        <w:tc>
          <w:tcPr>
            <w:tcW w:w="2835" w:type="dxa"/>
            <w:vAlign w:val="center"/>
          </w:tcPr>
          <w:p w14:paraId="601A36FF" w14:textId="6828A40D" w:rsidR="0094603C" w:rsidRPr="0000090C" w:rsidRDefault="0094603C" w:rsidP="0094603C">
            <w:pPr>
              <w:overflowPunct/>
              <w:autoSpaceDE/>
              <w:autoSpaceDN/>
              <w:adjustRightInd/>
              <w:spacing w:line="276" w:lineRule="auto"/>
              <w:jc w:val="left"/>
              <w:textAlignment w:val="auto"/>
              <w:rPr>
                <w:rFonts w:cs="Times New Roman"/>
                <w:szCs w:val="24"/>
                <w:lang w:eastAsia="hu-HU"/>
              </w:rPr>
            </w:pPr>
            <w:r>
              <w:t>Person 1</w:t>
            </w:r>
          </w:p>
        </w:tc>
        <w:tc>
          <w:tcPr>
            <w:tcW w:w="4245" w:type="dxa"/>
            <w:vAlign w:val="center"/>
          </w:tcPr>
          <w:p w14:paraId="68BCBBA9" w14:textId="7A2A6847" w:rsidR="0094603C" w:rsidRPr="0000090C" w:rsidRDefault="0094603C" w:rsidP="0094603C">
            <w:pPr>
              <w:overflowPunct/>
              <w:autoSpaceDE/>
              <w:autoSpaceDN/>
              <w:adjustRightInd/>
              <w:spacing w:line="276" w:lineRule="auto"/>
              <w:jc w:val="left"/>
              <w:textAlignment w:val="auto"/>
              <w:rPr>
                <w:rFonts w:cs="Times New Roman"/>
                <w:szCs w:val="24"/>
                <w:highlight w:val="yellow"/>
                <w:lang w:eastAsia="hu-HU"/>
              </w:rPr>
            </w:pPr>
            <w:r>
              <w:t>Planning and organising missions and UAS team deployment. Verify meteorological conditions</w:t>
            </w:r>
          </w:p>
        </w:tc>
      </w:tr>
      <w:tr w:rsidR="0094603C" w:rsidRPr="0000090C" w14:paraId="3B65137C" w14:textId="77777777" w:rsidTr="00F026D3">
        <w:tc>
          <w:tcPr>
            <w:tcW w:w="1980" w:type="dxa"/>
            <w:vAlign w:val="center"/>
          </w:tcPr>
          <w:p w14:paraId="3E38696C" w14:textId="7C838B3F" w:rsidR="0094603C" w:rsidRPr="0000090C" w:rsidRDefault="0094603C" w:rsidP="0094603C">
            <w:pPr>
              <w:overflowPunct/>
              <w:autoSpaceDE/>
              <w:autoSpaceDN/>
              <w:adjustRightInd/>
              <w:spacing w:line="276" w:lineRule="auto"/>
              <w:jc w:val="left"/>
              <w:textAlignment w:val="auto"/>
              <w:rPr>
                <w:rFonts w:cs="Times New Roman"/>
                <w:szCs w:val="24"/>
                <w:lang w:eastAsia="hu-HU"/>
              </w:rPr>
            </w:pPr>
            <w:r>
              <w:t xml:space="preserve">UAV and payload officer </w:t>
            </w:r>
          </w:p>
        </w:tc>
        <w:tc>
          <w:tcPr>
            <w:tcW w:w="2835" w:type="dxa"/>
            <w:vAlign w:val="center"/>
          </w:tcPr>
          <w:p w14:paraId="153117AC" w14:textId="5BF03619" w:rsidR="0094603C" w:rsidRPr="0000090C" w:rsidRDefault="0094603C" w:rsidP="0094603C">
            <w:pPr>
              <w:overflowPunct/>
              <w:autoSpaceDE/>
              <w:autoSpaceDN/>
              <w:adjustRightInd/>
              <w:spacing w:line="276" w:lineRule="auto"/>
              <w:jc w:val="left"/>
              <w:textAlignment w:val="auto"/>
              <w:rPr>
                <w:rFonts w:cs="Times New Roman"/>
                <w:szCs w:val="24"/>
                <w:lang w:eastAsia="hu-HU"/>
              </w:rPr>
            </w:pPr>
            <w:r>
              <w:t>Person 2</w:t>
            </w:r>
          </w:p>
        </w:tc>
        <w:tc>
          <w:tcPr>
            <w:tcW w:w="4245" w:type="dxa"/>
            <w:vAlign w:val="center"/>
          </w:tcPr>
          <w:p w14:paraId="1765E73F" w14:textId="29583965" w:rsidR="0094603C" w:rsidRPr="0000090C" w:rsidRDefault="0094603C" w:rsidP="0094603C">
            <w:pPr>
              <w:overflowPunct/>
              <w:autoSpaceDE/>
              <w:autoSpaceDN/>
              <w:adjustRightInd/>
              <w:spacing w:line="276" w:lineRule="auto"/>
              <w:jc w:val="left"/>
              <w:textAlignment w:val="auto"/>
              <w:rPr>
                <w:rFonts w:cs="Times New Roman"/>
                <w:szCs w:val="24"/>
                <w:highlight w:val="yellow"/>
                <w:lang w:eastAsia="hu-HU"/>
              </w:rPr>
            </w:pPr>
            <w:r>
              <w:t>Preparing Payloads and UAVs; Controlling batteries and vehicle efficiency before flight</w:t>
            </w:r>
          </w:p>
        </w:tc>
      </w:tr>
      <w:tr w:rsidR="0094603C" w:rsidRPr="0000090C" w14:paraId="05B289EC" w14:textId="77777777" w:rsidTr="00F026D3">
        <w:tc>
          <w:tcPr>
            <w:tcW w:w="1980" w:type="dxa"/>
            <w:vAlign w:val="center"/>
          </w:tcPr>
          <w:p w14:paraId="2FA94D58" w14:textId="1EE06741" w:rsidR="0094603C" w:rsidRPr="0000090C" w:rsidRDefault="0094603C" w:rsidP="0094603C">
            <w:pPr>
              <w:overflowPunct/>
              <w:autoSpaceDE/>
              <w:autoSpaceDN/>
              <w:adjustRightInd/>
              <w:spacing w:line="276" w:lineRule="auto"/>
              <w:jc w:val="left"/>
              <w:textAlignment w:val="auto"/>
              <w:rPr>
                <w:rFonts w:cs="Times New Roman"/>
                <w:szCs w:val="24"/>
                <w:lang w:eastAsia="hu-HU"/>
              </w:rPr>
            </w:pPr>
            <w:r>
              <w:t>Data Analyst Officer</w:t>
            </w:r>
          </w:p>
        </w:tc>
        <w:tc>
          <w:tcPr>
            <w:tcW w:w="2835" w:type="dxa"/>
            <w:vAlign w:val="center"/>
          </w:tcPr>
          <w:p w14:paraId="0D0905E2" w14:textId="0AD1892D" w:rsidR="0094603C" w:rsidRPr="0000090C" w:rsidRDefault="0094603C" w:rsidP="0094603C">
            <w:pPr>
              <w:overflowPunct/>
              <w:autoSpaceDE/>
              <w:autoSpaceDN/>
              <w:adjustRightInd/>
              <w:spacing w:line="276" w:lineRule="auto"/>
              <w:jc w:val="left"/>
              <w:textAlignment w:val="auto"/>
              <w:rPr>
                <w:rFonts w:cs="Times New Roman"/>
                <w:szCs w:val="24"/>
                <w:lang w:eastAsia="hu-HU"/>
              </w:rPr>
            </w:pPr>
            <w:r>
              <w:t>Person 3</w:t>
            </w:r>
          </w:p>
        </w:tc>
        <w:tc>
          <w:tcPr>
            <w:tcW w:w="4245" w:type="dxa"/>
            <w:vAlign w:val="center"/>
          </w:tcPr>
          <w:p w14:paraId="2E336B92" w14:textId="23884224" w:rsidR="0094603C" w:rsidRPr="0000090C" w:rsidRDefault="0094603C" w:rsidP="0094603C">
            <w:pPr>
              <w:overflowPunct/>
              <w:autoSpaceDE/>
              <w:autoSpaceDN/>
              <w:adjustRightInd/>
              <w:spacing w:line="276" w:lineRule="auto"/>
              <w:jc w:val="left"/>
              <w:textAlignment w:val="auto"/>
              <w:rPr>
                <w:rFonts w:cs="Times New Roman"/>
                <w:szCs w:val="24"/>
                <w:highlight w:val="yellow"/>
                <w:lang w:eastAsia="hu-HU"/>
              </w:rPr>
            </w:pPr>
            <w:r>
              <w:t xml:space="preserve">Analysing and validating data after flight; deploying </w:t>
            </w:r>
            <w:r>
              <w:lastRenderedPageBreak/>
              <w:t>information to interested partners</w:t>
            </w:r>
          </w:p>
        </w:tc>
      </w:tr>
      <w:tr w:rsidR="0094603C" w:rsidRPr="0000090C" w14:paraId="63DA44CB" w14:textId="77777777" w:rsidTr="00F026D3">
        <w:tc>
          <w:tcPr>
            <w:tcW w:w="1980" w:type="dxa"/>
            <w:vAlign w:val="center"/>
          </w:tcPr>
          <w:p w14:paraId="2D61D9F5" w14:textId="5E36D508" w:rsidR="0094603C" w:rsidRPr="0000090C" w:rsidRDefault="0094603C" w:rsidP="0094603C">
            <w:pPr>
              <w:overflowPunct/>
              <w:autoSpaceDE/>
              <w:autoSpaceDN/>
              <w:adjustRightInd/>
              <w:spacing w:line="276" w:lineRule="auto"/>
              <w:jc w:val="left"/>
              <w:textAlignment w:val="auto"/>
              <w:rPr>
                <w:rFonts w:cs="Times New Roman"/>
                <w:szCs w:val="24"/>
                <w:lang w:eastAsia="hu-HU"/>
              </w:rPr>
            </w:pPr>
            <w:r>
              <w:lastRenderedPageBreak/>
              <w:t>UAS Visual observer</w:t>
            </w:r>
          </w:p>
        </w:tc>
        <w:tc>
          <w:tcPr>
            <w:tcW w:w="2835" w:type="dxa"/>
            <w:vAlign w:val="center"/>
          </w:tcPr>
          <w:p w14:paraId="1DF360D3" w14:textId="6556FEAD" w:rsidR="0094603C" w:rsidRPr="0000090C" w:rsidRDefault="0094603C" w:rsidP="0094603C">
            <w:pPr>
              <w:overflowPunct/>
              <w:autoSpaceDE/>
              <w:autoSpaceDN/>
              <w:adjustRightInd/>
              <w:spacing w:line="276" w:lineRule="auto"/>
              <w:jc w:val="left"/>
              <w:textAlignment w:val="auto"/>
              <w:rPr>
                <w:rFonts w:cs="Times New Roman"/>
                <w:szCs w:val="24"/>
                <w:lang w:eastAsia="hu-HU"/>
              </w:rPr>
            </w:pPr>
            <w:r>
              <w:t>Person 3</w:t>
            </w:r>
          </w:p>
        </w:tc>
        <w:tc>
          <w:tcPr>
            <w:tcW w:w="4245" w:type="dxa"/>
            <w:vAlign w:val="center"/>
          </w:tcPr>
          <w:p w14:paraId="1CD649CF" w14:textId="5575215E" w:rsidR="0094603C" w:rsidRPr="0000090C" w:rsidRDefault="0094603C" w:rsidP="0094603C">
            <w:pPr>
              <w:overflowPunct/>
              <w:autoSpaceDE/>
              <w:autoSpaceDN/>
              <w:adjustRightInd/>
              <w:spacing w:line="276" w:lineRule="auto"/>
              <w:jc w:val="left"/>
              <w:textAlignment w:val="auto"/>
              <w:rPr>
                <w:rFonts w:cs="Times New Roman"/>
                <w:szCs w:val="24"/>
                <w:highlight w:val="yellow"/>
                <w:lang w:eastAsia="hu-HU"/>
              </w:rPr>
            </w:pPr>
            <w:r>
              <w:t>Supporting UAS pilot on site especially in BVLOS operations</w:t>
            </w:r>
          </w:p>
        </w:tc>
      </w:tr>
      <w:tr w:rsidR="0094603C" w:rsidRPr="0000090C" w14:paraId="2E212FFE" w14:textId="77777777" w:rsidTr="00F026D3">
        <w:tc>
          <w:tcPr>
            <w:tcW w:w="1980" w:type="dxa"/>
            <w:vAlign w:val="center"/>
          </w:tcPr>
          <w:p w14:paraId="478DFB3C" w14:textId="24539CE3" w:rsidR="0094603C" w:rsidRPr="0000090C" w:rsidRDefault="0094603C" w:rsidP="0094603C">
            <w:pPr>
              <w:overflowPunct/>
              <w:autoSpaceDE/>
              <w:autoSpaceDN/>
              <w:adjustRightInd/>
              <w:spacing w:line="276" w:lineRule="auto"/>
              <w:jc w:val="left"/>
              <w:textAlignment w:val="auto"/>
              <w:rPr>
                <w:rFonts w:cs="Times New Roman"/>
                <w:szCs w:val="24"/>
                <w:lang w:eastAsia="hu-HU"/>
              </w:rPr>
            </w:pPr>
            <w:r>
              <w:t>UAS Pilot</w:t>
            </w:r>
          </w:p>
        </w:tc>
        <w:tc>
          <w:tcPr>
            <w:tcW w:w="2835" w:type="dxa"/>
            <w:vAlign w:val="center"/>
          </w:tcPr>
          <w:p w14:paraId="2CEBFE52" w14:textId="1066AC3B" w:rsidR="0094603C" w:rsidRPr="0000090C" w:rsidRDefault="0094603C" w:rsidP="0094603C">
            <w:pPr>
              <w:overflowPunct/>
              <w:autoSpaceDE/>
              <w:autoSpaceDN/>
              <w:adjustRightInd/>
              <w:spacing w:line="276" w:lineRule="auto"/>
              <w:jc w:val="left"/>
              <w:textAlignment w:val="auto"/>
              <w:rPr>
                <w:rFonts w:cs="Times New Roman"/>
                <w:szCs w:val="24"/>
                <w:lang w:eastAsia="hu-HU"/>
              </w:rPr>
            </w:pPr>
            <w:r>
              <w:t>Person 4</w:t>
            </w:r>
          </w:p>
        </w:tc>
        <w:tc>
          <w:tcPr>
            <w:tcW w:w="4245" w:type="dxa"/>
            <w:vAlign w:val="center"/>
          </w:tcPr>
          <w:p w14:paraId="74885B3D" w14:textId="4DEA161F" w:rsidR="0094603C" w:rsidRPr="0000090C" w:rsidRDefault="0094603C" w:rsidP="0094603C">
            <w:pPr>
              <w:overflowPunct/>
              <w:autoSpaceDE/>
              <w:autoSpaceDN/>
              <w:adjustRightInd/>
              <w:spacing w:line="276" w:lineRule="auto"/>
              <w:jc w:val="left"/>
              <w:textAlignment w:val="auto"/>
              <w:rPr>
                <w:rFonts w:cs="Times New Roman"/>
                <w:szCs w:val="24"/>
                <w:highlight w:val="yellow"/>
                <w:lang w:eastAsia="hu-HU"/>
              </w:rPr>
            </w:pPr>
            <w:r>
              <w:t>In charge of before flight controls and all flying operations</w:t>
            </w:r>
          </w:p>
        </w:tc>
      </w:tr>
    </w:tbl>
    <w:p w14:paraId="4A3AEE6D" w14:textId="77777777" w:rsidR="00816081" w:rsidRPr="00181502" w:rsidRDefault="00816081" w:rsidP="00A25ECD">
      <w:pPr>
        <w:pStyle w:val="BodyText"/>
        <w:rPr>
          <w:lang w:val="en-GB"/>
        </w:rPr>
      </w:pPr>
    </w:p>
    <w:p w14:paraId="51D9AC8E" w14:textId="77777777" w:rsidR="00816081" w:rsidRPr="000B3111" w:rsidRDefault="00816081" w:rsidP="00816081">
      <w:pPr>
        <w:pStyle w:val="Heading4"/>
        <w:numPr>
          <w:ilvl w:val="0"/>
          <w:numId w:val="0"/>
        </w:numPr>
        <w:rPr>
          <w:i/>
          <w:iCs/>
          <w:lang w:val="en-GB"/>
        </w:rPr>
      </w:pPr>
      <w:r w:rsidRPr="000B3111">
        <w:rPr>
          <w:i/>
          <w:iCs/>
          <w:lang w:val="en-GB"/>
        </w:rPr>
        <w:t>Specification of use cases</w:t>
      </w:r>
    </w:p>
    <w:p w14:paraId="4D4EBA0D" w14:textId="77777777" w:rsidR="00816081" w:rsidRDefault="00816081" w:rsidP="00603AF9">
      <w:pPr>
        <w:pStyle w:val="BodyText"/>
        <w:rPr>
          <w:lang w:val="en-GB"/>
        </w:rPr>
      </w:pPr>
      <w:r w:rsidRPr="0083777F">
        <w:rPr>
          <w:lang w:val="en-GB"/>
        </w:rPr>
        <w:t>The use cases below have been identified as important operations that are carried out under our organization and that need benefits of the UAS supported FRED information system.</w:t>
      </w:r>
    </w:p>
    <w:p w14:paraId="60445B30" w14:textId="77777777" w:rsidR="00816081" w:rsidRDefault="00816081" w:rsidP="00816081">
      <w:pPr>
        <w:jc w:val="center"/>
        <w:rPr>
          <w:rFonts w:cs="Times New Roman"/>
          <w:b/>
          <w:bCs/>
          <w:sz w:val="28"/>
          <w:szCs w:val="28"/>
          <w:lang w:val="en-US"/>
        </w:rPr>
      </w:pPr>
    </w:p>
    <w:p w14:paraId="396B31CE" w14:textId="77777777" w:rsidR="00816081" w:rsidRDefault="00816081" w:rsidP="00816081">
      <w:pPr>
        <w:overflowPunct/>
        <w:autoSpaceDE/>
        <w:autoSpaceDN/>
        <w:adjustRightInd/>
        <w:spacing w:after="200"/>
        <w:jc w:val="left"/>
        <w:textAlignment w:val="auto"/>
        <w:rPr>
          <w:rFonts w:cs="Times New Roman"/>
          <w:b/>
          <w:bCs/>
          <w:sz w:val="28"/>
          <w:szCs w:val="28"/>
          <w:lang w:val="en-US"/>
        </w:rPr>
      </w:pPr>
      <w:r>
        <w:rPr>
          <w:rFonts w:cs="Times New Roman"/>
          <w:b/>
          <w:bCs/>
          <w:sz w:val="28"/>
          <w:szCs w:val="28"/>
          <w:lang w:val="en-US"/>
        </w:rPr>
        <w:br w:type="page"/>
      </w:r>
    </w:p>
    <w:p w14:paraId="60627EDB" w14:textId="77777777" w:rsidR="00816081" w:rsidRPr="00326DFE" w:rsidRDefault="00816081" w:rsidP="00816081">
      <w:pPr>
        <w:jc w:val="center"/>
        <w:rPr>
          <w:rFonts w:cs="Times New Roman"/>
          <w:b/>
          <w:bCs/>
          <w:sz w:val="28"/>
          <w:szCs w:val="28"/>
          <w:lang w:val="en-US"/>
        </w:rPr>
      </w:pPr>
      <w:r>
        <w:rPr>
          <w:rFonts w:cs="Times New Roman"/>
          <w:b/>
          <w:bCs/>
          <w:sz w:val="28"/>
          <w:szCs w:val="28"/>
          <w:lang w:val="en-US"/>
        </w:rPr>
        <w:lastRenderedPageBreak/>
        <w:t>USE CASE</w:t>
      </w:r>
      <w:r w:rsidRPr="00326DFE">
        <w:rPr>
          <w:rFonts w:cs="Times New Roman"/>
          <w:b/>
          <w:bCs/>
          <w:sz w:val="28"/>
          <w:szCs w:val="28"/>
          <w:lang w:val="en-US"/>
        </w:rPr>
        <w:t xml:space="preserve"> </w:t>
      </w:r>
      <w:r>
        <w:rPr>
          <w:rFonts w:cs="Times New Roman"/>
          <w:b/>
          <w:bCs/>
          <w:sz w:val="28"/>
          <w:szCs w:val="28"/>
          <w:lang w:val="en-US"/>
        </w:rPr>
        <w:t>N</w:t>
      </w:r>
      <w:r w:rsidRPr="00326DFE">
        <w:rPr>
          <w:rFonts w:cs="Times New Roman"/>
          <w:b/>
          <w:bCs/>
          <w:sz w:val="28"/>
          <w:szCs w:val="28"/>
          <w:lang w:val="en-US"/>
        </w:rPr>
        <w:t xml:space="preserve">o. </w:t>
      </w:r>
      <w:r>
        <w:rPr>
          <w:rFonts w:cs="Times New Roman"/>
          <w:b/>
          <w:bCs/>
          <w:sz w:val="28"/>
          <w:szCs w:val="28"/>
          <w:lang w:val="en-US"/>
        </w:rPr>
        <w:t>1</w:t>
      </w:r>
    </w:p>
    <w:tbl>
      <w:tblPr>
        <w:tblStyle w:val="TableGrid"/>
        <w:tblW w:w="9067" w:type="dxa"/>
        <w:tblLook w:val="04A0" w:firstRow="1" w:lastRow="0" w:firstColumn="1" w:lastColumn="0" w:noHBand="0" w:noVBand="1"/>
      </w:tblPr>
      <w:tblGrid>
        <w:gridCol w:w="1696"/>
        <w:gridCol w:w="7371"/>
      </w:tblGrid>
      <w:tr w:rsidR="0094603C" w14:paraId="3996D7E3" w14:textId="77777777" w:rsidTr="00B71862">
        <w:trPr>
          <w:cantSplit/>
          <w:trHeight w:val="428"/>
        </w:trPr>
        <w:tc>
          <w:tcPr>
            <w:tcW w:w="1696" w:type="dxa"/>
          </w:tcPr>
          <w:p w14:paraId="755947EE" w14:textId="77777777" w:rsidR="0094603C" w:rsidRPr="00CF6B6F" w:rsidRDefault="0094603C" w:rsidP="0094603C">
            <w:pPr>
              <w:spacing w:after="0"/>
              <w:jc w:val="left"/>
              <w:rPr>
                <w:rFonts w:cs="Times New Roman"/>
                <w:szCs w:val="24"/>
                <w:lang w:val="en-US"/>
              </w:rPr>
            </w:pPr>
            <w:r w:rsidRPr="00CF6B6F">
              <w:rPr>
                <w:rFonts w:cs="Times New Roman"/>
                <w:szCs w:val="24"/>
                <w:lang w:val="en-US"/>
              </w:rPr>
              <w:t xml:space="preserve">Title: </w:t>
            </w:r>
          </w:p>
        </w:tc>
        <w:tc>
          <w:tcPr>
            <w:tcW w:w="7371" w:type="dxa"/>
          </w:tcPr>
          <w:p w14:paraId="7D296F11" w14:textId="206AD983" w:rsidR="0094603C" w:rsidRDefault="0094603C" w:rsidP="0094603C">
            <w:pPr>
              <w:spacing w:after="0"/>
              <w:jc w:val="left"/>
              <w:rPr>
                <w:rFonts w:cs="Times New Roman"/>
                <w:lang w:val="en-US"/>
              </w:rPr>
            </w:pPr>
            <w:r>
              <w:rPr>
                <w:lang w:val="it-IT"/>
              </w:rPr>
              <w:t>UAS Monitoring in Rocca di Cerere Park</w:t>
            </w:r>
          </w:p>
        </w:tc>
      </w:tr>
      <w:tr w:rsidR="0094603C" w14:paraId="220D7643" w14:textId="77777777" w:rsidTr="00B71862">
        <w:trPr>
          <w:cantSplit/>
          <w:trHeight w:val="410"/>
        </w:trPr>
        <w:tc>
          <w:tcPr>
            <w:tcW w:w="1696" w:type="dxa"/>
          </w:tcPr>
          <w:p w14:paraId="6AE4EAEA" w14:textId="77777777" w:rsidR="0094603C" w:rsidRDefault="0094603C" w:rsidP="0094603C">
            <w:pPr>
              <w:spacing w:after="0"/>
              <w:jc w:val="left"/>
              <w:rPr>
                <w:rFonts w:cs="Times New Roman"/>
                <w:lang w:val="en-US"/>
              </w:rPr>
            </w:pPr>
            <w:r>
              <w:rPr>
                <w:rFonts w:cs="Times New Roman"/>
                <w:lang w:val="en-US"/>
              </w:rPr>
              <w:t>Description</w:t>
            </w:r>
            <w:r w:rsidRPr="00326DFE">
              <w:rPr>
                <w:rFonts w:cs="Times New Roman"/>
                <w:sz w:val="22"/>
                <w:lang w:val="en-US"/>
              </w:rPr>
              <w:t>:</w:t>
            </w:r>
          </w:p>
        </w:tc>
        <w:tc>
          <w:tcPr>
            <w:tcW w:w="7371" w:type="dxa"/>
          </w:tcPr>
          <w:p w14:paraId="6B150FD6" w14:textId="04BE43B7" w:rsidR="0094603C" w:rsidRDefault="0094603C" w:rsidP="0094603C">
            <w:pPr>
              <w:spacing w:after="0"/>
              <w:jc w:val="left"/>
              <w:rPr>
                <w:rFonts w:cs="Times New Roman"/>
                <w:lang w:val="en-US"/>
              </w:rPr>
            </w:pPr>
            <w:r>
              <w:t xml:space="preserve">Using UAS technology, we will be able to closely monitor, </w:t>
            </w:r>
            <w:proofErr w:type="spellStart"/>
            <w:r>
              <w:t>analyze</w:t>
            </w:r>
            <w:proofErr w:type="spellEnd"/>
            <w:r>
              <w:t>, and protect specific areas of Rocca di Cerere Park thereby enhancing the preservation of its natural heritage.</w:t>
            </w:r>
          </w:p>
        </w:tc>
      </w:tr>
    </w:tbl>
    <w:p w14:paraId="53B8D892" w14:textId="77777777" w:rsidR="007937F0" w:rsidRDefault="007937F0" w:rsidP="00816081">
      <w:pPr>
        <w:spacing w:after="0"/>
      </w:pPr>
    </w:p>
    <w:tbl>
      <w:tblPr>
        <w:tblW w:w="7366" w:type="dxa"/>
        <w:tblLook w:val="04A0" w:firstRow="1" w:lastRow="0" w:firstColumn="1" w:lastColumn="0" w:noHBand="0" w:noVBand="1"/>
      </w:tblPr>
      <w:tblGrid>
        <w:gridCol w:w="6091"/>
        <w:gridCol w:w="1275"/>
      </w:tblGrid>
      <w:tr w:rsidR="00816081" w:rsidRPr="00E05653" w14:paraId="00151319" w14:textId="77777777" w:rsidTr="00F026D3">
        <w:trPr>
          <w:cantSplit/>
          <w:trHeight w:val="283"/>
        </w:trPr>
        <w:tc>
          <w:tcPr>
            <w:tcW w:w="6091" w:type="dxa"/>
            <w:tcBorders>
              <w:bottom w:val="single" w:sz="4" w:space="0" w:color="auto"/>
            </w:tcBorders>
            <w:shd w:val="clear" w:color="auto" w:fill="auto"/>
            <w:noWrap/>
            <w:vAlign w:val="center"/>
            <w:hideMark/>
          </w:tcPr>
          <w:p w14:paraId="603276AA" w14:textId="77777777" w:rsidR="00816081" w:rsidRPr="00E05653" w:rsidRDefault="00816081" w:rsidP="00F026D3">
            <w:pPr>
              <w:spacing w:after="0" w:line="240" w:lineRule="auto"/>
              <w:jc w:val="left"/>
              <w:rPr>
                <w:rFonts w:cs="Times New Roman"/>
                <w:i/>
                <w:iCs/>
                <w:sz w:val="20"/>
                <w:szCs w:val="20"/>
                <w:lang w:val="en-US"/>
              </w:rPr>
            </w:pPr>
            <w:r w:rsidRPr="00E05653">
              <w:rPr>
                <w:rFonts w:cs="Times New Roman"/>
                <w:i/>
                <w:iCs/>
                <w:sz w:val="20"/>
                <w:szCs w:val="20"/>
                <w:lang w:val="en-US"/>
              </w:rPr>
              <w:t>FIELD / SCOPE OF ACTION</w:t>
            </w:r>
          </w:p>
        </w:tc>
        <w:tc>
          <w:tcPr>
            <w:tcW w:w="1275" w:type="dxa"/>
            <w:tcBorders>
              <w:bottom w:val="single" w:sz="4" w:space="0" w:color="auto"/>
            </w:tcBorders>
            <w:shd w:val="clear" w:color="auto" w:fill="auto"/>
            <w:noWrap/>
            <w:vAlign w:val="center"/>
            <w:hideMark/>
          </w:tcPr>
          <w:p w14:paraId="0AFF52B8" w14:textId="77777777" w:rsidR="00816081" w:rsidRPr="00E05653" w:rsidRDefault="00816081" w:rsidP="00F026D3">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816081" w:rsidRPr="00E05653" w14:paraId="10F44258" w14:textId="77777777" w:rsidTr="00F026D3">
        <w:trPr>
          <w:cantSplit/>
          <w:trHeight w:val="283"/>
        </w:trPr>
        <w:tc>
          <w:tcPr>
            <w:tcW w:w="6091" w:type="dxa"/>
            <w:tcBorders>
              <w:top w:val="single" w:sz="4" w:space="0" w:color="auto"/>
            </w:tcBorders>
            <w:shd w:val="clear" w:color="auto" w:fill="auto"/>
            <w:noWrap/>
            <w:vAlign w:val="center"/>
            <w:hideMark/>
          </w:tcPr>
          <w:p w14:paraId="438A46AD" w14:textId="77777777" w:rsidR="00816081" w:rsidRPr="00E05653" w:rsidRDefault="00816081" w:rsidP="00F026D3">
            <w:pPr>
              <w:spacing w:after="0" w:line="240" w:lineRule="auto"/>
              <w:jc w:val="left"/>
              <w:rPr>
                <w:rFonts w:cs="Times New Roman"/>
                <w:sz w:val="20"/>
                <w:szCs w:val="20"/>
                <w:lang w:val="en-US"/>
              </w:rPr>
            </w:pPr>
            <w:r w:rsidRPr="00E05653">
              <w:rPr>
                <w:rFonts w:cs="Times New Roman"/>
                <w:sz w:val="20"/>
                <w:szCs w:val="20"/>
                <w:lang w:val="en-US"/>
              </w:rPr>
              <w:t>Prevention and mitigation</w:t>
            </w:r>
          </w:p>
        </w:tc>
        <w:sdt>
          <w:sdtPr>
            <w:rPr>
              <w:rFonts w:cs="Times New Roman"/>
              <w:sz w:val="20"/>
              <w:szCs w:val="20"/>
              <w:lang w:val="en-US"/>
            </w:rPr>
            <w:id w:val="-1880078525"/>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2AC63537" w14:textId="3ACDA652" w:rsidR="00816081" w:rsidRPr="00E05653" w:rsidRDefault="0094603C"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E05653" w14:paraId="3FFF0ADF" w14:textId="77777777" w:rsidTr="00F026D3">
        <w:trPr>
          <w:cantSplit/>
          <w:trHeight w:val="283"/>
        </w:trPr>
        <w:tc>
          <w:tcPr>
            <w:tcW w:w="6091" w:type="dxa"/>
            <w:shd w:val="clear" w:color="auto" w:fill="auto"/>
            <w:noWrap/>
            <w:vAlign w:val="center"/>
            <w:hideMark/>
          </w:tcPr>
          <w:p w14:paraId="05A1E8C3" w14:textId="2DCC70F7" w:rsidR="00816081" w:rsidRPr="00E05653" w:rsidRDefault="00816081" w:rsidP="00F026D3">
            <w:pPr>
              <w:spacing w:after="0" w:line="240" w:lineRule="auto"/>
              <w:jc w:val="left"/>
              <w:rPr>
                <w:rFonts w:cs="Times New Roman"/>
                <w:sz w:val="20"/>
                <w:szCs w:val="20"/>
                <w:lang w:val="en-US"/>
              </w:rPr>
            </w:pPr>
            <w:r w:rsidRPr="00E05653">
              <w:rPr>
                <w:rFonts w:cs="Times New Roman"/>
                <w:sz w:val="20"/>
                <w:szCs w:val="20"/>
                <w:lang w:val="en-US"/>
              </w:rPr>
              <w:t xml:space="preserve">Active </w:t>
            </w:r>
            <w:r w:rsidR="00270061">
              <w:rPr>
                <w:rFonts w:cs="Times New Roman"/>
                <w:sz w:val="20"/>
                <w:szCs w:val="20"/>
                <w:lang w:val="en-US"/>
              </w:rPr>
              <w:t xml:space="preserve">emergency </w:t>
            </w:r>
            <w:r w:rsidR="00270061" w:rsidRPr="00E05653">
              <w:rPr>
                <w:rFonts w:cs="Times New Roman"/>
                <w:sz w:val="20"/>
                <w:szCs w:val="20"/>
                <w:lang w:val="en-US"/>
              </w:rPr>
              <w:t>response</w:t>
            </w:r>
            <w:r w:rsidR="00270061">
              <w:rPr>
                <w:rFonts w:cs="Times New Roman"/>
                <w:sz w:val="20"/>
                <w:szCs w:val="20"/>
                <w:lang w:val="en-US"/>
              </w:rPr>
              <w:t xml:space="preserve"> /S&amp;R</w:t>
            </w:r>
          </w:p>
        </w:tc>
        <w:sdt>
          <w:sdtPr>
            <w:rPr>
              <w:rFonts w:cs="Times New Roman"/>
              <w:sz w:val="20"/>
              <w:szCs w:val="20"/>
              <w:lang w:val="en-US"/>
            </w:rPr>
            <w:id w:val="741986257"/>
            <w14:checkbox>
              <w14:checked w14:val="0"/>
              <w14:checkedState w14:val="2612" w14:font="MS Gothic"/>
              <w14:uncheckedState w14:val="2610" w14:font="MS Gothic"/>
            </w14:checkbox>
          </w:sdtPr>
          <w:sdtContent>
            <w:tc>
              <w:tcPr>
                <w:tcW w:w="1275" w:type="dxa"/>
                <w:shd w:val="clear" w:color="auto" w:fill="auto"/>
                <w:noWrap/>
                <w:vAlign w:val="center"/>
                <w:hideMark/>
              </w:tcPr>
              <w:p w14:paraId="2F6B3C8F" w14:textId="77777777" w:rsidR="00816081" w:rsidRPr="00E05653"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E05653" w14:paraId="1CA3266B" w14:textId="77777777" w:rsidTr="00F026D3">
        <w:trPr>
          <w:cantSplit/>
          <w:trHeight w:val="283"/>
        </w:trPr>
        <w:tc>
          <w:tcPr>
            <w:tcW w:w="6091" w:type="dxa"/>
            <w:shd w:val="clear" w:color="auto" w:fill="auto"/>
            <w:noWrap/>
            <w:vAlign w:val="center"/>
            <w:hideMark/>
          </w:tcPr>
          <w:p w14:paraId="3650ED72" w14:textId="77777777" w:rsidR="00816081" w:rsidRPr="00E05653" w:rsidRDefault="00816081" w:rsidP="00F026D3">
            <w:pPr>
              <w:spacing w:after="0" w:line="240" w:lineRule="auto"/>
              <w:jc w:val="left"/>
              <w:rPr>
                <w:rFonts w:cs="Times New Roman"/>
                <w:sz w:val="20"/>
                <w:szCs w:val="20"/>
                <w:lang w:val="en-US"/>
              </w:rPr>
            </w:pPr>
            <w:r w:rsidRPr="00E05653">
              <w:rPr>
                <w:rFonts w:cs="Times New Roman"/>
                <w:sz w:val="20"/>
                <w:szCs w:val="20"/>
                <w:lang w:val="en-US"/>
              </w:rPr>
              <w:t>Post-fire status damage assessment</w:t>
            </w:r>
          </w:p>
        </w:tc>
        <w:sdt>
          <w:sdtPr>
            <w:rPr>
              <w:rFonts w:cs="Times New Roman"/>
              <w:sz w:val="20"/>
              <w:szCs w:val="20"/>
              <w:lang w:val="en-US"/>
            </w:rPr>
            <w:id w:val="-469983671"/>
            <w14:checkbox>
              <w14:checked w14:val="0"/>
              <w14:checkedState w14:val="2612" w14:font="MS Gothic"/>
              <w14:uncheckedState w14:val="2610" w14:font="MS Gothic"/>
            </w14:checkbox>
          </w:sdtPr>
          <w:sdtContent>
            <w:tc>
              <w:tcPr>
                <w:tcW w:w="1275" w:type="dxa"/>
                <w:shd w:val="clear" w:color="auto" w:fill="auto"/>
                <w:noWrap/>
                <w:vAlign w:val="center"/>
                <w:hideMark/>
              </w:tcPr>
              <w:p w14:paraId="59B1FF7C" w14:textId="77777777" w:rsidR="00816081" w:rsidRPr="00E05653" w:rsidRDefault="00816081" w:rsidP="00F026D3">
                <w:pPr>
                  <w:spacing w:after="0" w:line="240" w:lineRule="auto"/>
                  <w:jc w:val="center"/>
                  <w:rPr>
                    <w:rFonts w:cs="Times New Roman"/>
                    <w:sz w:val="20"/>
                    <w:szCs w:val="20"/>
                    <w:lang w:val="en-US"/>
                  </w:rPr>
                </w:pPr>
                <w:r w:rsidRPr="00326DFE">
                  <w:rPr>
                    <w:rFonts w:ascii="MS Gothic" w:eastAsia="MS Gothic" w:hAnsi="MS Gothic" w:cs="Times New Roman" w:hint="eastAsia"/>
                    <w:sz w:val="20"/>
                    <w:szCs w:val="20"/>
                    <w:lang w:val="en-US"/>
                  </w:rPr>
                  <w:t>☐</w:t>
                </w:r>
              </w:p>
            </w:tc>
          </w:sdtContent>
        </w:sdt>
      </w:tr>
    </w:tbl>
    <w:p w14:paraId="3A059FB4" w14:textId="77777777" w:rsidR="00816081" w:rsidRDefault="00816081" w:rsidP="00816081">
      <w:pPr>
        <w:spacing w:after="0"/>
      </w:pPr>
    </w:p>
    <w:tbl>
      <w:tblPr>
        <w:tblW w:w="7366" w:type="dxa"/>
        <w:tblLook w:val="04A0" w:firstRow="1" w:lastRow="0" w:firstColumn="1" w:lastColumn="0" w:noHBand="0" w:noVBand="1"/>
      </w:tblPr>
      <w:tblGrid>
        <w:gridCol w:w="6091"/>
        <w:gridCol w:w="1275"/>
      </w:tblGrid>
      <w:tr w:rsidR="00816081" w:rsidRPr="002536D1" w14:paraId="2BAEC121" w14:textId="77777777" w:rsidTr="00F026D3">
        <w:trPr>
          <w:cantSplit/>
          <w:trHeight w:val="283"/>
        </w:trPr>
        <w:tc>
          <w:tcPr>
            <w:tcW w:w="6091" w:type="dxa"/>
            <w:tcBorders>
              <w:bottom w:val="single" w:sz="4" w:space="0" w:color="auto"/>
            </w:tcBorders>
            <w:shd w:val="clear" w:color="auto" w:fill="auto"/>
            <w:noWrap/>
            <w:vAlign w:val="center"/>
            <w:hideMark/>
          </w:tcPr>
          <w:p w14:paraId="04CC8526" w14:textId="77777777" w:rsidR="00816081" w:rsidRPr="002536D1" w:rsidRDefault="00816081" w:rsidP="00F026D3">
            <w:pPr>
              <w:spacing w:after="0" w:line="240" w:lineRule="auto"/>
              <w:jc w:val="left"/>
              <w:rPr>
                <w:rFonts w:cs="Times New Roman"/>
                <w:i/>
                <w:iCs/>
                <w:sz w:val="20"/>
                <w:szCs w:val="20"/>
                <w:lang w:val="en-US"/>
              </w:rPr>
            </w:pPr>
            <w:r w:rsidRPr="002536D1">
              <w:rPr>
                <w:rFonts w:cs="Times New Roman"/>
                <w:i/>
                <w:iCs/>
                <w:sz w:val="20"/>
                <w:szCs w:val="20"/>
                <w:lang w:val="en-US"/>
              </w:rPr>
              <w:t>MISSION ACTION</w:t>
            </w:r>
          </w:p>
        </w:tc>
        <w:tc>
          <w:tcPr>
            <w:tcW w:w="1275" w:type="dxa"/>
            <w:tcBorders>
              <w:bottom w:val="single" w:sz="4" w:space="0" w:color="auto"/>
            </w:tcBorders>
            <w:shd w:val="clear" w:color="auto" w:fill="auto"/>
            <w:noWrap/>
            <w:vAlign w:val="center"/>
            <w:hideMark/>
          </w:tcPr>
          <w:p w14:paraId="351CC498" w14:textId="77777777" w:rsidR="00816081" w:rsidRPr="002536D1" w:rsidRDefault="00816081" w:rsidP="00F026D3">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816081" w:rsidRPr="002536D1" w14:paraId="291CC6F5" w14:textId="77777777" w:rsidTr="00F026D3">
        <w:trPr>
          <w:cantSplit/>
          <w:trHeight w:val="283"/>
        </w:trPr>
        <w:tc>
          <w:tcPr>
            <w:tcW w:w="6091" w:type="dxa"/>
            <w:tcBorders>
              <w:top w:val="single" w:sz="4" w:space="0" w:color="auto"/>
            </w:tcBorders>
            <w:shd w:val="clear" w:color="auto" w:fill="auto"/>
            <w:noWrap/>
            <w:vAlign w:val="center"/>
            <w:hideMark/>
          </w:tcPr>
          <w:p w14:paraId="6A33D485"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Real-time visual observation</w:t>
            </w:r>
          </w:p>
        </w:tc>
        <w:sdt>
          <w:sdtPr>
            <w:rPr>
              <w:rFonts w:cs="Times New Roman"/>
              <w:sz w:val="20"/>
              <w:szCs w:val="20"/>
              <w:lang w:val="en-US"/>
            </w:rPr>
            <w:id w:val="-1381248223"/>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616CE1BC" w14:textId="6720EC4C" w:rsidR="00816081" w:rsidRPr="002536D1" w:rsidRDefault="0094603C"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3E3D5DA0" w14:textId="77777777" w:rsidTr="00F026D3">
        <w:trPr>
          <w:cantSplit/>
          <w:trHeight w:val="283"/>
        </w:trPr>
        <w:tc>
          <w:tcPr>
            <w:tcW w:w="6091" w:type="dxa"/>
            <w:shd w:val="clear" w:color="auto" w:fill="auto"/>
            <w:noWrap/>
            <w:vAlign w:val="center"/>
            <w:hideMark/>
          </w:tcPr>
          <w:p w14:paraId="500980CA"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Hot spot detection</w:t>
            </w:r>
          </w:p>
        </w:tc>
        <w:sdt>
          <w:sdtPr>
            <w:rPr>
              <w:rFonts w:cs="Times New Roman"/>
              <w:sz w:val="20"/>
              <w:szCs w:val="20"/>
              <w:lang w:val="en-US"/>
            </w:rPr>
            <w:id w:val="266968017"/>
            <w14:checkbox>
              <w14:checked w14:val="1"/>
              <w14:checkedState w14:val="2612" w14:font="MS Gothic"/>
              <w14:uncheckedState w14:val="2610" w14:font="MS Gothic"/>
            </w14:checkbox>
          </w:sdtPr>
          <w:sdtContent>
            <w:tc>
              <w:tcPr>
                <w:tcW w:w="1275" w:type="dxa"/>
                <w:shd w:val="clear" w:color="auto" w:fill="auto"/>
                <w:noWrap/>
                <w:vAlign w:val="center"/>
                <w:hideMark/>
              </w:tcPr>
              <w:p w14:paraId="179EB2C8" w14:textId="07901E9C" w:rsidR="00816081" w:rsidRPr="002536D1" w:rsidRDefault="0094603C"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587FCE8A" w14:textId="77777777" w:rsidTr="00F026D3">
        <w:trPr>
          <w:cantSplit/>
          <w:trHeight w:val="283"/>
        </w:trPr>
        <w:tc>
          <w:tcPr>
            <w:tcW w:w="6091" w:type="dxa"/>
            <w:shd w:val="clear" w:color="auto" w:fill="auto"/>
            <w:noWrap/>
            <w:vAlign w:val="center"/>
            <w:hideMark/>
          </w:tcPr>
          <w:p w14:paraId="533D9B17"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Search for danger</w:t>
            </w:r>
          </w:p>
        </w:tc>
        <w:sdt>
          <w:sdtPr>
            <w:rPr>
              <w:rFonts w:cs="Times New Roman"/>
              <w:sz w:val="20"/>
              <w:szCs w:val="20"/>
              <w:lang w:val="en-US"/>
            </w:rPr>
            <w:id w:val="82502055"/>
            <w14:checkbox>
              <w14:checked w14:val="1"/>
              <w14:checkedState w14:val="2612" w14:font="MS Gothic"/>
              <w14:uncheckedState w14:val="2610" w14:font="MS Gothic"/>
            </w14:checkbox>
          </w:sdtPr>
          <w:sdtContent>
            <w:tc>
              <w:tcPr>
                <w:tcW w:w="1275" w:type="dxa"/>
                <w:shd w:val="clear" w:color="auto" w:fill="auto"/>
                <w:noWrap/>
                <w:vAlign w:val="center"/>
                <w:hideMark/>
              </w:tcPr>
              <w:p w14:paraId="7D73A4A2" w14:textId="62C54E61" w:rsidR="00816081" w:rsidRPr="002536D1" w:rsidRDefault="0094603C"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01912104" w14:textId="77777777" w:rsidTr="00F026D3">
        <w:trPr>
          <w:cantSplit/>
          <w:trHeight w:val="283"/>
        </w:trPr>
        <w:tc>
          <w:tcPr>
            <w:tcW w:w="6091" w:type="dxa"/>
            <w:shd w:val="clear" w:color="auto" w:fill="auto"/>
            <w:noWrap/>
            <w:vAlign w:val="center"/>
            <w:hideMark/>
          </w:tcPr>
          <w:p w14:paraId="3A236F5B"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Security and technical escort</w:t>
            </w:r>
          </w:p>
        </w:tc>
        <w:sdt>
          <w:sdtPr>
            <w:rPr>
              <w:rFonts w:cs="Times New Roman"/>
              <w:sz w:val="20"/>
              <w:szCs w:val="20"/>
              <w:lang w:val="en-US"/>
            </w:rPr>
            <w:id w:val="683564083"/>
            <w14:checkbox>
              <w14:checked w14:val="0"/>
              <w14:checkedState w14:val="2612" w14:font="MS Gothic"/>
              <w14:uncheckedState w14:val="2610" w14:font="MS Gothic"/>
            </w14:checkbox>
          </w:sdtPr>
          <w:sdtContent>
            <w:tc>
              <w:tcPr>
                <w:tcW w:w="1275" w:type="dxa"/>
                <w:shd w:val="clear" w:color="auto" w:fill="auto"/>
                <w:noWrap/>
                <w:vAlign w:val="center"/>
                <w:hideMark/>
              </w:tcPr>
              <w:p w14:paraId="7C73CD1F"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4C4DE82C" w14:textId="77777777" w:rsidTr="00F026D3">
        <w:trPr>
          <w:cantSplit/>
          <w:trHeight w:val="283"/>
        </w:trPr>
        <w:tc>
          <w:tcPr>
            <w:tcW w:w="6091" w:type="dxa"/>
            <w:shd w:val="clear" w:color="auto" w:fill="auto"/>
            <w:noWrap/>
            <w:vAlign w:val="center"/>
            <w:hideMark/>
          </w:tcPr>
          <w:p w14:paraId="37AC4895"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Logistic support</w:t>
            </w:r>
          </w:p>
        </w:tc>
        <w:sdt>
          <w:sdtPr>
            <w:rPr>
              <w:rFonts w:cs="Times New Roman"/>
              <w:sz w:val="20"/>
              <w:szCs w:val="20"/>
              <w:lang w:val="en-US"/>
            </w:rPr>
            <w:id w:val="1921052275"/>
            <w14:checkbox>
              <w14:checked w14:val="0"/>
              <w14:checkedState w14:val="2612" w14:font="MS Gothic"/>
              <w14:uncheckedState w14:val="2610" w14:font="MS Gothic"/>
            </w14:checkbox>
          </w:sdtPr>
          <w:sdtContent>
            <w:tc>
              <w:tcPr>
                <w:tcW w:w="1275" w:type="dxa"/>
                <w:shd w:val="clear" w:color="auto" w:fill="auto"/>
                <w:noWrap/>
                <w:vAlign w:val="center"/>
                <w:hideMark/>
              </w:tcPr>
              <w:p w14:paraId="67694376"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7D56690B" w14:textId="77777777" w:rsidTr="00F026D3">
        <w:trPr>
          <w:cantSplit/>
          <w:trHeight w:val="283"/>
        </w:trPr>
        <w:tc>
          <w:tcPr>
            <w:tcW w:w="6091" w:type="dxa"/>
            <w:shd w:val="clear" w:color="auto" w:fill="auto"/>
            <w:noWrap/>
            <w:vAlign w:val="center"/>
            <w:hideMark/>
          </w:tcPr>
          <w:p w14:paraId="63D0C5CF"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 xml:space="preserve">Support </w:t>
            </w:r>
            <w:r w:rsidRPr="00326DFE">
              <w:rPr>
                <w:rFonts w:cs="Times New Roman"/>
                <w:sz w:val="20"/>
                <w:szCs w:val="20"/>
                <w:lang w:val="en-US"/>
              </w:rPr>
              <w:t>in</w:t>
            </w:r>
            <w:r w:rsidRPr="002536D1">
              <w:rPr>
                <w:rFonts w:cs="Times New Roman"/>
                <w:sz w:val="20"/>
                <w:szCs w:val="20"/>
                <w:lang w:val="en-US"/>
              </w:rPr>
              <w:t xml:space="preserve"> firefighting operations</w:t>
            </w:r>
          </w:p>
        </w:tc>
        <w:sdt>
          <w:sdtPr>
            <w:rPr>
              <w:rFonts w:cs="Times New Roman"/>
              <w:sz w:val="20"/>
              <w:szCs w:val="20"/>
              <w:lang w:val="en-US"/>
            </w:rPr>
            <w:id w:val="489523327"/>
            <w14:checkbox>
              <w14:checked w14:val="0"/>
              <w14:checkedState w14:val="2612" w14:font="MS Gothic"/>
              <w14:uncheckedState w14:val="2610" w14:font="MS Gothic"/>
            </w14:checkbox>
          </w:sdtPr>
          <w:sdtContent>
            <w:tc>
              <w:tcPr>
                <w:tcW w:w="1275" w:type="dxa"/>
                <w:shd w:val="clear" w:color="auto" w:fill="auto"/>
                <w:noWrap/>
                <w:vAlign w:val="center"/>
                <w:hideMark/>
              </w:tcPr>
              <w:p w14:paraId="5B4190A1"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2E62C274" w14:textId="77777777" w:rsidTr="00F026D3">
        <w:trPr>
          <w:cantSplit/>
          <w:trHeight w:val="283"/>
        </w:trPr>
        <w:tc>
          <w:tcPr>
            <w:tcW w:w="6091" w:type="dxa"/>
            <w:shd w:val="clear" w:color="auto" w:fill="auto"/>
            <w:noWrap/>
            <w:vAlign w:val="center"/>
            <w:hideMark/>
          </w:tcPr>
          <w:p w14:paraId="7708D529"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Post-event investigation and analysis</w:t>
            </w:r>
          </w:p>
        </w:tc>
        <w:sdt>
          <w:sdtPr>
            <w:rPr>
              <w:rFonts w:cs="Times New Roman"/>
              <w:sz w:val="20"/>
              <w:szCs w:val="20"/>
              <w:lang w:val="en-US"/>
            </w:rPr>
            <w:id w:val="-863357577"/>
            <w14:checkbox>
              <w14:checked w14:val="0"/>
              <w14:checkedState w14:val="2612" w14:font="MS Gothic"/>
              <w14:uncheckedState w14:val="2610" w14:font="MS Gothic"/>
            </w14:checkbox>
          </w:sdtPr>
          <w:sdtContent>
            <w:tc>
              <w:tcPr>
                <w:tcW w:w="1275" w:type="dxa"/>
                <w:shd w:val="clear" w:color="auto" w:fill="auto"/>
                <w:noWrap/>
                <w:vAlign w:val="center"/>
                <w:hideMark/>
              </w:tcPr>
              <w:p w14:paraId="28E68400"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35D099FB" w14:textId="77777777" w:rsidTr="00F026D3">
        <w:trPr>
          <w:cantSplit/>
          <w:trHeight w:val="283"/>
        </w:trPr>
        <w:tc>
          <w:tcPr>
            <w:tcW w:w="6091" w:type="dxa"/>
            <w:shd w:val="clear" w:color="auto" w:fill="auto"/>
            <w:noWrap/>
            <w:vAlign w:val="center"/>
            <w:hideMark/>
          </w:tcPr>
          <w:p w14:paraId="1DCA9670"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Data collection</w:t>
            </w:r>
          </w:p>
        </w:tc>
        <w:sdt>
          <w:sdtPr>
            <w:rPr>
              <w:rFonts w:cs="Times New Roman"/>
              <w:sz w:val="20"/>
              <w:szCs w:val="20"/>
              <w:lang w:val="en-US"/>
            </w:rPr>
            <w:id w:val="1729032018"/>
            <w14:checkbox>
              <w14:checked w14:val="1"/>
              <w14:checkedState w14:val="2612" w14:font="MS Gothic"/>
              <w14:uncheckedState w14:val="2610" w14:font="MS Gothic"/>
            </w14:checkbox>
          </w:sdtPr>
          <w:sdtContent>
            <w:tc>
              <w:tcPr>
                <w:tcW w:w="1275" w:type="dxa"/>
                <w:shd w:val="clear" w:color="auto" w:fill="auto"/>
                <w:noWrap/>
                <w:vAlign w:val="center"/>
                <w:hideMark/>
              </w:tcPr>
              <w:p w14:paraId="7FFA064C" w14:textId="7BBD2672" w:rsidR="00816081" w:rsidRPr="002536D1" w:rsidRDefault="0094603C"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2B18BAC4" w14:textId="77777777" w:rsidTr="00F026D3">
        <w:trPr>
          <w:cantSplit/>
          <w:trHeight w:val="283"/>
        </w:trPr>
        <w:tc>
          <w:tcPr>
            <w:tcW w:w="6091" w:type="dxa"/>
            <w:shd w:val="clear" w:color="auto" w:fill="auto"/>
            <w:noWrap/>
            <w:vAlign w:val="center"/>
            <w:hideMark/>
          </w:tcPr>
          <w:p w14:paraId="1EAFFC24" w14:textId="77777777" w:rsidR="00816081" w:rsidRPr="002536D1" w:rsidRDefault="00816081" w:rsidP="00F026D3">
            <w:pPr>
              <w:spacing w:after="0" w:line="240" w:lineRule="auto"/>
              <w:jc w:val="left"/>
              <w:rPr>
                <w:rFonts w:cs="Times New Roman"/>
                <w:i/>
                <w:iCs/>
                <w:sz w:val="20"/>
                <w:szCs w:val="20"/>
                <w:lang w:val="en-US"/>
              </w:rPr>
            </w:pPr>
            <w:r w:rsidRPr="002536D1">
              <w:rPr>
                <w:rFonts w:cs="Times New Roman"/>
                <w:i/>
                <w:iCs/>
                <w:sz w:val="20"/>
                <w:szCs w:val="20"/>
                <w:lang w:val="en-US"/>
              </w:rPr>
              <w:t>Other</w:t>
            </w:r>
            <w:r w:rsidRPr="00326DFE">
              <w:rPr>
                <w:rFonts w:cs="Times New Roman"/>
                <w:i/>
                <w:iCs/>
                <w:sz w:val="20"/>
                <w:szCs w:val="20"/>
                <w:lang w:val="en-US"/>
              </w:rPr>
              <w:t>**</w:t>
            </w:r>
          </w:p>
        </w:tc>
        <w:sdt>
          <w:sdtPr>
            <w:rPr>
              <w:rFonts w:cs="Times New Roman"/>
              <w:sz w:val="20"/>
              <w:szCs w:val="20"/>
              <w:lang w:val="en-US"/>
            </w:rPr>
            <w:id w:val="2067149649"/>
            <w14:checkbox>
              <w14:checked w14:val="0"/>
              <w14:checkedState w14:val="2612" w14:font="MS Gothic"/>
              <w14:uncheckedState w14:val="2610" w14:font="MS Gothic"/>
            </w14:checkbox>
          </w:sdtPr>
          <w:sdtContent>
            <w:tc>
              <w:tcPr>
                <w:tcW w:w="1275" w:type="dxa"/>
                <w:shd w:val="clear" w:color="auto" w:fill="auto"/>
                <w:noWrap/>
                <w:vAlign w:val="center"/>
                <w:hideMark/>
              </w:tcPr>
              <w:p w14:paraId="6068AF44" w14:textId="77777777" w:rsidR="00816081" w:rsidRPr="002536D1" w:rsidRDefault="00816081" w:rsidP="00F026D3">
                <w:pPr>
                  <w:spacing w:after="0" w:line="240" w:lineRule="auto"/>
                  <w:jc w:val="center"/>
                  <w:rPr>
                    <w:rFonts w:cs="Times New Roman"/>
                    <w:i/>
                    <w:iCs/>
                    <w:sz w:val="20"/>
                    <w:szCs w:val="20"/>
                    <w:lang w:val="en-US"/>
                  </w:rPr>
                </w:pPr>
                <w:r w:rsidRPr="005F69D7">
                  <w:rPr>
                    <w:rFonts w:ascii="MS Gothic" w:eastAsia="MS Gothic" w:hAnsi="MS Gothic" w:cs="Times New Roman" w:hint="eastAsia"/>
                    <w:sz w:val="20"/>
                    <w:szCs w:val="20"/>
                    <w:lang w:val="en-US"/>
                  </w:rPr>
                  <w:t>☐</w:t>
                </w:r>
              </w:p>
            </w:tc>
          </w:sdtContent>
        </w:sdt>
      </w:tr>
    </w:tbl>
    <w:p w14:paraId="6EC1BCBA" w14:textId="77777777" w:rsidR="00816081" w:rsidRDefault="00816081" w:rsidP="00816081">
      <w:pPr>
        <w:spacing w:after="0"/>
      </w:pPr>
    </w:p>
    <w:tbl>
      <w:tblPr>
        <w:tblW w:w="7366" w:type="dxa"/>
        <w:tblLook w:val="04A0" w:firstRow="1" w:lastRow="0" w:firstColumn="1" w:lastColumn="0" w:noHBand="0" w:noVBand="1"/>
      </w:tblPr>
      <w:tblGrid>
        <w:gridCol w:w="6091"/>
        <w:gridCol w:w="1275"/>
      </w:tblGrid>
      <w:tr w:rsidR="00816081" w:rsidRPr="002536D1" w14:paraId="4EBAD3F5" w14:textId="77777777" w:rsidTr="00F026D3">
        <w:trPr>
          <w:cantSplit/>
          <w:trHeight w:val="283"/>
        </w:trPr>
        <w:tc>
          <w:tcPr>
            <w:tcW w:w="6091" w:type="dxa"/>
            <w:tcBorders>
              <w:bottom w:val="single" w:sz="4" w:space="0" w:color="auto"/>
            </w:tcBorders>
            <w:shd w:val="clear" w:color="auto" w:fill="auto"/>
            <w:noWrap/>
            <w:vAlign w:val="bottom"/>
            <w:hideMark/>
          </w:tcPr>
          <w:p w14:paraId="19722F5F" w14:textId="77777777" w:rsidR="00816081" w:rsidRPr="002536D1" w:rsidRDefault="00816081" w:rsidP="00F026D3">
            <w:pPr>
              <w:spacing w:after="0" w:line="240" w:lineRule="auto"/>
              <w:rPr>
                <w:rFonts w:cs="Times New Roman"/>
                <w:i/>
                <w:iCs/>
                <w:sz w:val="20"/>
                <w:szCs w:val="20"/>
                <w:lang w:val="en-US"/>
              </w:rPr>
            </w:pPr>
            <w:r w:rsidRPr="002536D1">
              <w:rPr>
                <w:rFonts w:cs="Times New Roman"/>
                <w:i/>
                <w:iCs/>
                <w:sz w:val="20"/>
                <w:szCs w:val="20"/>
                <w:lang w:val="en-US"/>
              </w:rPr>
              <w:t>TECHNIQUES</w:t>
            </w:r>
          </w:p>
        </w:tc>
        <w:tc>
          <w:tcPr>
            <w:tcW w:w="1275" w:type="dxa"/>
            <w:tcBorders>
              <w:bottom w:val="single" w:sz="4" w:space="0" w:color="auto"/>
            </w:tcBorders>
            <w:shd w:val="clear" w:color="auto" w:fill="auto"/>
            <w:noWrap/>
            <w:vAlign w:val="bottom"/>
          </w:tcPr>
          <w:p w14:paraId="4C901678" w14:textId="77777777" w:rsidR="00816081" w:rsidRPr="002536D1" w:rsidRDefault="00816081" w:rsidP="00F026D3">
            <w:pPr>
              <w:spacing w:after="0" w:line="240" w:lineRule="auto"/>
              <w:jc w:val="center"/>
              <w:rPr>
                <w:rFonts w:cs="Times New Roman"/>
                <w:b/>
                <w:bCs/>
                <w:sz w:val="20"/>
                <w:szCs w:val="20"/>
                <w:lang w:val="en-US"/>
              </w:rPr>
            </w:pPr>
            <w:r w:rsidRPr="00E05653">
              <w:rPr>
                <w:rFonts w:cs="Times New Roman"/>
                <w:i/>
                <w:iCs/>
                <w:sz w:val="20"/>
                <w:szCs w:val="20"/>
                <w:lang w:val="en-US"/>
              </w:rPr>
              <w:t>Check</w:t>
            </w:r>
          </w:p>
        </w:tc>
      </w:tr>
      <w:tr w:rsidR="00816081" w:rsidRPr="002536D1" w14:paraId="64954630" w14:textId="77777777" w:rsidTr="00F026D3">
        <w:trPr>
          <w:cantSplit/>
          <w:trHeight w:val="283"/>
        </w:trPr>
        <w:tc>
          <w:tcPr>
            <w:tcW w:w="6091" w:type="dxa"/>
            <w:tcBorders>
              <w:top w:val="single" w:sz="4" w:space="0" w:color="auto"/>
            </w:tcBorders>
            <w:shd w:val="clear" w:color="auto" w:fill="auto"/>
            <w:noWrap/>
            <w:vAlign w:val="bottom"/>
            <w:hideMark/>
          </w:tcPr>
          <w:p w14:paraId="70623A17"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Real-time Data Transfer</w:t>
            </w:r>
          </w:p>
        </w:tc>
        <w:sdt>
          <w:sdtPr>
            <w:rPr>
              <w:rFonts w:cs="Times New Roman"/>
              <w:sz w:val="20"/>
              <w:szCs w:val="20"/>
              <w:lang w:val="en-US"/>
            </w:rPr>
            <w:id w:val="-337004442"/>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bottom"/>
                <w:hideMark/>
              </w:tcPr>
              <w:p w14:paraId="035B6744" w14:textId="4CE6AE6F" w:rsidR="00816081" w:rsidRPr="002536D1" w:rsidRDefault="0094603C"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52181F2A" w14:textId="77777777" w:rsidTr="00F026D3">
        <w:trPr>
          <w:cantSplit/>
          <w:trHeight w:val="283"/>
        </w:trPr>
        <w:tc>
          <w:tcPr>
            <w:tcW w:w="6091" w:type="dxa"/>
            <w:shd w:val="clear" w:color="auto" w:fill="auto"/>
            <w:noWrap/>
            <w:vAlign w:val="bottom"/>
            <w:hideMark/>
          </w:tcPr>
          <w:p w14:paraId="4DB278E7"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Thermal Imaging</w:t>
            </w:r>
          </w:p>
        </w:tc>
        <w:sdt>
          <w:sdtPr>
            <w:rPr>
              <w:rFonts w:cs="Times New Roman"/>
              <w:sz w:val="20"/>
              <w:szCs w:val="20"/>
              <w:lang w:val="en-US"/>
            </w:rPr>
            <w:id w:val="-1946913450"/>
            <w14:checkbox>
              <w14:checked w14:val="1"/>
              <w14:checkedState w14:val="2612" w14:font="MS Gothic"/>
              <w14:uncheckedState w14:val="2610" w14:font="MS Gothic"/>
            </w14:checkbox>
          </w:sdtPr>
          <w:sdtContent>
            <w:tc>
              <w:tcPr>
                <w:tcW w:w="1275" w:type="dxa"/>
                <w:shd w:val="clear" w:color="auto" w:fill="auto"/>
                <w:noWrap/>
                <w:vAlign w:val="bottom"/>
                <w:hideMark/>
              </w:tcPr>
              <w:p w14:paraId="52D50B1C" w14:textId="3895990F" w:rsidR="00816081" w:rsidRPr="002536D1" w:rsidRDefault="0094603C"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67E91134" w14:textId="77777777" w:rsidTr="00F026D3">
        <w:trPr>
          <w:cantSplit/>
          <w:trHeight w:val="283"/>
        </w:trPr>
        <w:tc>
          <w:tcPr>
            <w:tcW w:w="6091" w:type="dxa"/>
            <w:shd w:val="clear" w:color="auto" w:fill="auto"/>
            <w:noWrap/>
            <w:vAlign w:val="bottom"/>
            <w:hideMark/>
          </w:tcPr>
          <w:p w14:paraId="027080FA"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Live Video Streaming</w:t>
            </w:r>
          </w:p>
        </w:tc>
        <w:sdt>
          <w:sdtPr>
            <w:rPr>
              <w:rFonts w:cs="Times New Roman"/>
              <w:sz w:val="20"/>
              <w:szCs w:val="20"/>
              <w:lang w:val="en-US"/>
            </w:rPr>
            <w:id w:val="-1041587173"/>
            <w14:checkbox>
              <w14:checked w14:val="0"/>
              <w14:checkedState w14:val="2612" w14:font="MS Gothic"/>
              <w14:uncheckedState w14:val="2610" w14:font="MS Gothic"/>
            </w14:checkbox>
          </w:sdtPr>
          <w:sdtContent>
            <w:tc>
              <w:tcPr>
                <w:tcW w:w="1275" w:type="dxa"/>
                <w:shd w:val="clear" w:color="auto" w:fill="auto"/>
                <w:noWrap/>
                <w:vAlign w:val="bottom"/>
                <w:hideMark/>
              </w:tcPr>
              <w:p w14:paraId="3110ADD2"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68EC71AB" w14:textId="77777777" w:rsidTr="00F026D3">
        <w:trPr>
          <w:cantSplit/>
          <w:trHeight w:val="283"/>
        </w:trPr>
        <w:tc>
          <w:tcPr>
            <w:tcW w:w="6091" w:type="dxa"/>
            <w:shd w:val="clear" w:color="auto" w:fill="auto"/>
            <w:noWrap/>
            <w:vAlign w:val="bottom"/>
          </w:tcPr>
          <w:p w14:paraId="7345E668" w14:textId="77777777" w:rsidR="00816081" w:rsidRPr="005F69D7" w:rsidRDefault="00816081" w:rsidP="00F026D3">
            <w:pPr>
              <w:spacing w:after="0" w:line="240" w:lineRule="auto"/>
              <w:rPr>
                <w:rFonts w:cs="Times New Roman"/>
                <w:sz w:val="20"/>
                <w:szCs w:val="20"/>
                <w:lang w:val="en-US"/>
              </w:rPr>
            </w:pPr>
            <w:r w:rsidRPr="005F69D7">
              <w:rPr>
                <w:rFonts w:cs="Times New Roman"/>
                <w:sz w:val="20"/>
                <w:szCs w:val="20"/>
                <w:lang w:val="en-US"/>
              </w:rPr>
              <w:t>Geometrical evaluation (range, bearing, POI)</w:t>
            </w:r>
          </w:p>
        </w:tc>
        <w:sdt>
          <w:sdtPr>
            <w:rPr>
              <w:rFonts w:cs="Times New Roman"/>
              <w:sz w:val="20"/>
              <w:szCs w:val="20"/>
              <w:lang w:val="en-US"/>
            </w:rPr>
            <w:id w:val="-53700829"/>
            <w14:checkbox>
              <w14:checked w14:val="0"/>
              <w14:checkedState w14:val="2612" w14:font="MS Gothic"/>
              <w14:uncheckedState w14:val="2610" w14:font="MS Gothic"/>
            </w14:checkbox>
          </w:sdtPr>
          <w:sdtContent>
            <w:tc>
              <w:tcPr>
                <w:tcW w:w="1275" w:type="dxa"/>
                <w:shd w:val="clear" w:color="auto" w:fill="auto"/>
                <w:noWrap/>
                <w:vAlign w:val="bottom"/>
              </w:tcPr>
              <w:p w14:paraId="5BA520E9" w14:textId="77777777" w:rsidR="00816081" w:rsidRPr="005F69D7"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77F735B5" w14:textId="77777777" w:rsidTr="00F026D3">
        <w:trPr>
          <w:cantSplit/>
          <w:trHeight w:val="283"/>
        </w:trPr>
        <w:tc>
          <w:tcPr>
            <w:tcW w:w="6091" w:type="dxa"/>
            <w:shd w:val="clear" w:color="auto" w:fill="auto"/>
            <w:noWrap/>
            <w:vAlign w:val="bottom"/>
            <w:hideMark/>
          </w:tcPr>
          <w:p w14:paraId="51D1A3F5"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Rectangle and Spiral Mapping</w:t>
            </w:r>
          </w:p>
        </w:tc>
        <w:sdt>
          <w:sdtPr>
            <w:rPr>
              <w:rFonts w:cs="Times New Roman"/>
              <w:sz w:val="20"/>
              <w:szCs w:val="20"/>
              <w:lang w:val="en-US"/>
            </w:rPr>
            <w:id w:val="-2034796541"/>
            <w14:checkbox>
              <w14:checked w14:val="1"/>
              <w14:checkedState w14:val="2612" w14:font="MS Gothic"/>
              <w14:uncheckedState w14:val="2610" w14:font="MS Gothic"/>
            </w14:checkbox>
          </w:sdtPr>
          <w:sdtContent>
            <w:tc>
              <w:tcPr>
                <w:tcW w:w="1275" w:type="dxa"/>
                <w:shd w:val="clear" w:color="auto" w:fill="auto"/>
                <w:noWrap/>
                <w:vAlign w:val="bottom"/>
                <w:hideMark/>
              </w:tcPr>
              <w:p w14:paraId="728BCAFD" w14:textId="495B88DA" w:rsidR="00816081" w:rsidRPr="002536D1" w:rsidRDefault="0094603C"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1F40936A" w14:textId="77777777" w:rsidTr="00F026D3">
        <w:trPr>
          <w:cantSplit/>
          <w:trHeight w:val="283"/>
        </w:trPr>
        <w:tc>
          <w:tcPr>
            <w:tcW w:w="6091" w:type="dxa"/>
            <w:shd w:val="clear" w:color="auto" w:fill="auto"/>
            <w:noWrap/>
            <w:vAlign w:val="bottom"/>
            <w:hideMark/>
          </w:tcPr>
          <w:p w14:paraId="61D44CE0"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Sound diffusion</w:t>
            </w:r>
          </w:p>
        </w:tc>
        <w:sdt>
          <w:sdtPr>
            <w:rPr>
              <w:rFonts w:cs="Times New Roman"/>
              <w:sz w:val="20"/>
              <w:szCs w:val="20"/>
              <w:lang w:val="en-US"/>
            </w:rPr>
            <w:id w:val="1939024724"/>
            <w14:checkbox>
              <w14:checked w14:val="0"/>
              <w14:checkedState w14:val="2612" w14:font="MS Gothic"/>
              <w14:uncheckedState w14:val="2610" w14:font="MS Gothic"/>
            </w14:checkbox>
          </w:sdtPr>
          <w:sdtContent>
            <w:tc>
              <w:tcPr>
                <w:tcW w:w="1275" w:type="dxa"/>
                <w:shd w:val="clear" w:color="auto" w:fill="auto"/>
                <w:noWrap/>
                <w:vAlign w:val="bottom"/>
                <w:hideMark/>
              </w:tcPr>
              <w:p w14:paraId="28960B69"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3D467044" w14:textId="77777777" w:rsidTr="00F026D3">
        <w:trPr>
          <w:cantSplit/>
          <w:trHeight w:val="283"/>
        </w:trPr>
        <w:tc>
          <w:tcPr>
            <w:tcW w:w="6091" w:type="dxa"/>
            <w:shd w:val="clear" w:color="auto" w:fill="auto"/>
            <w:noWrap/>
            <w:vAlign w:val="bottom"/>
            <w:hideMark/>
          </w:tcPr>
          <w:p w14:paraId="0B63FBF0"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Lighting</w:t>
            </w:r>
          </w:p>
        </w:tc>
        <w:sdt>
          <w:sdtPr>
            <w:rPr>
              <w:rFonts w:cs="Times New Roman"/>
              <w:sz w:val="20"/>
              <w:szCs w:val="20"/>
              <w:lang w:val="en-US"/>
            </w:rPr>
            <w:id w:val="-1787111916"/>
            <w14:checkbox>
              <w14:checked w14:val="0"/>
              <w14:checkedState w14:val="2612" w14:font="MS Gothic"/>
              <w14:uncheckedState w14:val="2610" w14:font="MS Gothic"/>
            </w14:checkbox>
          </w:sdtPr>
          <w:sdtContent>
            <w:tc>
              <w:tcPr>
                <w:tcW w:w="1275" w:type="dxa"/>
                <w:shd w:val="clear" w:color="auto" w:fill="auto"/>
                <w:noWrap/>
                <w:vAlign w:val="bottom"/>
                <w:hideMark/>
              </w:tcPr>
              <w:p w14:paraId="15C4E308"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5066919C" w14:textId="77777777" w:rsidTr="00F026D3">
        <w:trPr>
          <w:cantSplit/>
          <w:trHeight w:val="283"/>
        </w:trPr>
        <w:tc>
          <w:tcPr>
            <w:tcW w:w="6091" w:type="dxa"/>
            <w:shd w:val="clear" w:color="auto" w:fill="auto"/>
            <w:noWrap/>
            <w:vAlign w:val="bottom"/>
            <w:hideMark/>
          </w:tcPr>
          <w:p w14:paraId="524DA9AF"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Multispectral Imaging</w:t>
            </w:r>
          </w:p>
        </w:tc>
        <w:sdt>
          <w:sdtPr>
            <w:rPr>
              <w:rFonts w:cs="Times New Roman"/>
              <w:sz w:val="20"/>
              <w:szCs w:val="20"/>
              <w:lang w:val="en-US"/>
            </w:rPr>
            <w:id w:val="432174448"/>
            <w14:checkbox>
              <w14:checked w14:val="1"/>
              <w14:checkedState w14:val="2612" w14:font="MS Gothic"/>
              <w14:uncheckedState w14:val="2610" w14:font="MS Gothic"/>
            </w14:checkbox>
          </w:sdtPr>
          <w:sdtContent>
            <w:tc>
              <w:tcPr>
                <w:tcW w:w="1275" w:type="dxa"/>
                <w:shd w:val="clear" w:color="auto" w:fill="auto"/>
                <w:noWrap/>
                <w:vAlign w:val="bottom"/>
                <w:hideMark/>
              </w:tcPr>
              <w:p w14:paraId="08737545" w14:textId="6DA4A715" w:rsidR="00816081" w:rsidRPr="002536D1" w:rsidRDefault="0094603C"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17E8EDBE" w14:textId="77777777" w:rsidTr="00F026D3">
        <w:trPr>
          <w:cantSplit/>
          <w:trHeight w:val="283"/>
        </w:trPr>
        <w:tc>
          <w:tcPr>
            <w:tcW w:w="6091" w:type="dxa"/>
            <w:shd w:val="clear" w:color="auto" w:fill="auto"/>
            <w:noWrap/>
            <w:vAlign w:val="bottom"/>
            <w:hideMark/>
          </w:tcPr>
          <w:p w14:paraId="09ECFAB2"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Ortho-Mosaic Mapping</w:t>
            </w:r>
          </w:p>
        </w:tc>
        <w:sdt>
          <w:sdtPr>
            <w:rPr>
              <w:rFonts w:cs="Times New Roman"/>
              <w:sz w:val="20"/>
              <w:szCs w:val="20"/>
              <w:lang w:val="en-US"/>
            </w:rPr>
            <w:id w:val="-1783642909"/>
            <w14:checkbox>
              <w14:checked w14:val="0"/>
              <w14:checkedState w14:val="2612" w14:font="MS Gothic"/>
              <w14:uncheckedState w14:val="2610" w14:font="MS Gothic"/>
            </w14:checkbox>
          </w:sdtPr>
          <w:sdtContent>
            <w:tc>
              <w:tcPr>
                <w:tcW w:w="1275" w:type="dxa"/>
                <w:shd w:val="clear" w:color="auto" w:fill="auto"/>
                <w:noWrap/>
                <w:vAlign w:val="bottom"/>
                <w:hideMark/>
              </w:tcPr>
              <w:p w14:paraId="635A3D27"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0BFF6556" w14:textId="77777777" w:rsidTr="00F026D3">
        <w:trPr>
          <w:cantSplit/>
          <w:trHeight w:val="283"/>
        </w:trPr>
        <w:tc>
          <w:tcPr>
            <w:tcW w:w="6091" w:type="dxa"/>
            <w:shd w:val="clear" w:color="auto" w:fill="auto"/>
            <w:noWrap/>
            <w:vAlign w:val="bottom"/>
            <w:hideMark/>
          </w:tcPr>
          <w:p w14:paraId="5DF54D11"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Photogrammetry</w:t>
            </w:r>
          </w:p>
        </w:tc>
        <w:sdt>
          <w:sdtPr>
            <w:rPr>
              <w:rFonts w:cs="Times New Roman"/>
              <w:sz w:val="20"/>
              <w:szCs w:val="20"/>
              <w:lang w:val="en-US"/>
            </w:rPr>
            <w:id w:val="-1524245151"/>
            <w14:checkbox>
              <w14:checked w14:val="0"/>
              <w14:checkedState w14:val="2612" w14:font="MS Gothic"/>
              <w14:uncheckedState w14:val="2610" w14:font="MS Gothic"/>
            </w14:checkbox>
          </w:sdtPr>
          <w:sdtContent>
            <w:tc>
              <w:tcPr>
                <w:tcW w:w="1275" w:type="dxa"/>
                <w:shd w:val="clear" w:color="auto" w:fill="auto"/>
                <w:noWrap/>
                <w:vAlign w:val="bottom"/>
                <w:hideMark/>
              </w:tcPr>
              <w:p w14:paraId="269A641D"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45CFB20E" w14:textId="77777777" w:rsidTr="00F026D3">
        <w:trPr>
          <w:cantSplit/>
          <w:trHeight w:val="283"/>
        </w:trPr>
        <w:tc>
          <w:tcPr>
            <w:tcW w:w="6091" w:type="dxa"/>
            <w:shd w:val="clear" w:color="auto" w:fill="auto"/>
            <w:noWrap/>
            <w:vAlign w:val="center"/>
            <w:hideMark/>
          </w:tcPr>
          <w:p w14:paraId="5FDF3B94"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LiDAR - point clouds</w:t>
            </w:r>
          </w:p>
        </w:tc>
        <w:sdt>
          <w:sdtPr>
            <w:rPr>
              <w:rFonts w:cs="Times New Roman"/>
              <w:sz w:val="20"/>
              <w:szCs w:val="20"/>
              <w:lang w:val="en-US"/>
            </w:rPr>
            <w:id w:val="746081727"/>
            <w14:checkbox>
              <w14:checked w14:val="0"/>
              <w14:checkedState w14:val="2612" w14:font="MS Gothic"/>
              <w14:uncheckedState w14:val="2610" w14:font="MS Gothic"/>
            </w14:checkbox>
          </w:sdtPr>
          <w:sdtContent>
            <w:tc>
              <w:tcPr>
                <w:tcW w:w="1275" w:type="dxa"/>
                <w:shd w:val="clear" w:color="auto" w:fill="auto"/>
                <w:noWrap/>
                <w:vAlign w:val="center"/>
                <w:hideMark/>
              </w:tcPr>
              <w:p w14:paraId="11FD8478"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CE2FE5" w14:paraId="3E162381" w14:textId="77777777" w:rsidTr="00F026D3">
        <w:trPr>
          <w:cantSplit/>
          <w:trHeight w:val="283"/>
        </w:trPr>
        <w:tc>
          <w:tcPr>
            <w:tcW w:w="6091" w:type="dxa"/>
            <w:shd w:val="clear" w:color="auto" w:fill="auto"/>
            <w:noWrap/>
            <w:vAlign w:val="center"/>
            <w:hideMark/>
          </w:tcPr>
          <w:p w14:paraId="4BEEA158"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Other</w:t>
            </w:r>
            <w:r w:rsidRPr="00CE2FE5">
              <w:rPr>
                <w:rFonts w:cs="Times New Roman"/>
                <w:sz w:val="20"/>
                <w:szCs w:val="20"/>
                <w:lang w:val="en-US"/>
              </w:rPr>
              <w:t>**</w:t>
            </w:r>
          </w:p>
        </w:tc>
        <w:sdt>
          <w:sdtPr>
            <w:rPr>
              <w:rFonts w:cs="Times New Roman"/>
              <w:sz w:val="20"/>
              <w:szCs w:val="20"/>
              <w:lang w:val="en-US"/>
            </w:rPr>
            <w:id w:val="-313881038"/>
            <w14:checkbox>
              <w14:checked w14:val="0"/>
              <w14:checkedState w14:val="2612" w14:font="MS Gothic"/>
              <w14:uncheckedState w14:val="2610" w14:font="MS Gothic"/>
            </w14:checkbox>
          </w:sdtPr>
          <w:sdtContent>
            <w:tc>
              <w:tcPr>
                <w:tcW w:w="1275" w:type="dxa"/>
                <w:shd w:val="clear" w:color="auto" w:fill="auto"/>
                <w:noWrap/>
                <w:vAlign w:val="bottom"/>
                <w:hideMark/>
              </w:tcPr>
              <w:p w14:paraId="1CB09A24" w14:textId="77777777" w:rsidR="00816081" w:rsidRPr="002536D1" w:rsidRDefault="00816081" w:rsidP="00F026D3">
                <w:pPr>
                  <w:spacing w:after="0" w:line="240" w:lineRule="auto"/>
                  <w:jc w:val="center"/>
                  <w:rPr>
                    <w:rFonts w:cs="Times New Roman"/>
                    <w:i/>
                    <w:iCs/>
                    <w:sz w:val="20"/>
                    <w:szCs w:val="20"/>
                    <w:lang w:val="en-US"/>
                  </w:rPr>
                </w:pPr>
                <w:r w:rsidRPr="00CE2FE5">
                  <w:rPr>
                    <w:rFonts w:ascii="MS Gothic" w:eastAsia="MS Gothic" w:hAnsi="MS Gothic" w:cs="Times New Roman" w:hint="eastAsia"/>
                    <w:sz w:val="20"/>
                    <w:szCs w:val="20"/>
                    <w:lang w:val="en-US"/>
                  </w:rPr>
                  <w:t>☐</w:t>
                </w:r>
              </w:p>
            </w:tc>
          </w:sdtContent>
        </w:sdt>
      </w:tr>
    </w:tbl>
    <w:p w14:paraId="23855B64" w14:textId="77777777" w:rsidR="0094603C" w:rsidRDefault="0094603C" w:rsidP="00816081">
      <w:pPr>
        <w:pStyle w:val="Heading4"/>
        <w:numPr>
          <w:ilvl w:val="0"/>
          <w:numId w:val="0"/>
        </w:numPr>
        <w:rPr>
          <w:i/>
          <w:iCs/>
          <w:lang w:val="en-GB"/>
        </w:rPr>
      </w:pPr>
    </w:p>
    <w:p w14:paraId="725CF031" w14:textId="4B129906" w:rsidR="00816081" w:rsidRDefault="00816081" w:rsidP="00816081">
      <w:pPr>
        <w:pStyle w:val="Heading4"/>
        <w:numPr>
          <w:ilvl w:val="0"/>
          <w:numId w:val="0"/>
        </w:numPr>
        <w:rPr>
          <w:i/>
          <w:iCs/>
          <w:lang w:val="en-GB"/>
        </w:rPr>
      </w:pPr>
      <w:r w:rsidRPr="000B3111">
        <w:rPr>
          <w:i/>
          <w:iCs/>
          <w:lang w:val="en-GB"/>
        </w:rPr>
        <w:t>Justification of the use-case selection</w:t>
      </w:r>
    </w:p>
    <w:p w14:paraId="5332CC2E" w14:textId="77777777" w:rsidR="0094603C" w:rsidRPr="0094603C" w:rsidRDefault="0094603C" w:rsidP="0094603C">
      <w:pPr>
        <w:pStyle w:val="BodyText"/>
      </w:pPr>
      <w:r w:rsidRPr="0094603C">
        <w:rPr>
          <w:b/>
        </w:rPr>
        <w:t>Prevention and Mitigation</w:t>
      </w:r>
    </w:p>
    <w:p w14:paraId="5ECFED21" w14:textId="77777777" w:rsidR="0094603C" w:rsidRPr="0094603C" w:rsidRDefault="0094603C" w:rsidP="0094603C">
      <w:pPr>
        <w:pStyle w:val="BodyText"/>
      </w:pPr>
      <w:r w:rsidRPr="0094603C">
        <w:t>The thermal camera detects hot spots and fires early, especially in hard-to-reach areas. This allows for a quick response and prevention of fire spread, thus protecting the park's ecosystem.</w:t>
      </w:r>
    </w:p>
    <w:p w14:paraId="69C904D2" w14:textId="77777777" w:rsidR="0094603C" w:rsidRPr="0094603C" w:rsidRDefault="0094603C" w:rsidP="0094603C">
      <w:pPr>
        <w:pStyle w:val="BodyText"/>
      </w:pPr>
      <w:r w:rsidRPr="0094603C">
        <w:lastRenderedPageBreak/>
        <w:t>Multispectral monitoring will help to investigate the state of vegetation and the possible estimation in real-time of favouriting factors connected to fuel (bushes and trees).</w:t>
      </w:r>
    </w:p>
    <w:p w14:paraId="031F5AA5" w14:textId="77777777" w:rsidR="0094603C" w:rsidRPr="0094603C" w:rsidRDefault="0094603C" w:rsidP="0094603C">
      <w:pPr>
        <w:pStyle w:val="BodyText"/>
      </w:pPr>
      <w:r w:rsidRPr="0094603C">
        <w:rPr>
          <w:b/>
        </w:rPr>
        <w:t>Real-time Visual Observation</w:t>
      </w:r>
      <w:r w:rsidRPr="0094603C">
        <w:t xml:space="preserve"> </w:t>
      </w:r>
    </w:p>
    <w:p w14:paraId="64E51A52" w14:textId="77777777" w:rsidR="0094603C" w:rsidRPr="0094603C" w:rsidRDefault="0094603C" w:rsidP="0094603C">
      <w:pPr>
        <w:pStyle w:val="BodyText"/>
      </w:pPr>
      <w:r w:rsidRPr="0094603C">
        <w:t>Continuous monitoring of specific areas of the park allows for the rapid identification of illegal activities and the state of actuation of mitigating measures (especially those demanded by private owners). Information will be dispatched to forest rangers and municipal authorities who are able to intervene with landlords to accomplish mitigation measures.</w:t>
      </w:r>
    </w:p>
    <w:p w14:paraId="730D2D52" w14:textId="77777777" w:rsidR="0094603C" w:rsidRPr="0094603C" w:rsidRDefault="0094603C" w:rsidP="0094603C">
      <w:pPr>
        <w:pStyle w:val="BodyText"/>
      </w:pPr>
      <w:r w:rsidRPr="0094603C">
        <w:rPr>
          <w:b/>
        </w:rPr>
        <w:t xml:space="preserve">Hot Spot Detection </w:t>
      </w:r>
      <w:r w:rsidRPr="0094603C">
        <w:t xml:space="preserve"> </w:t>
      </w:r>
    </w:p>
    <w:p w14:paraId="5B909B33" w14:textId="77777777" w:rsidR="0094603C" w:rsidRPr="0094603C" w:rsidRDefault="0094603C" w:rsidP="0094603C">
      <w:pPr>
        <w:pStyle w:val="BodyText"/>
      </w:pPr>
      <w:r w:rsidRPr="0094603C">
        <w:t>The thermal camera quickly detects hot spots, helping to identify fires or potential dangers, particularly in inaccessible areas of the park.</w:t>
      </w:r>
    </w:p>
    <w:p w14:paraId="47A3E78C" w14:textId="77777777" w:rsidR="0094603C" w:rsidRPr="0094603C" w:rsidRDefault="0094603C" w:rsidP="0094603C">
      <w:pPr>
        <w:pStyle w:val="BodyText"/>
      </w:pPr>
      <w:r w:rsidRPr="0094603C">
        <w:rPr>
          <w:b/>
        </w:rPr>
        <w:t>Search for Danger</w:t>
      </w:r>
      <w:r w:rsidRPr="0094603C">
        <w:t xml:space="preserve"> </w:t>
      </w:r>
    </w:p>
    <w:p w14:paraId="75F6AF5C" w14:textId="77777777" w:rsidR="0094603C" w:rsidRPr="0094603C" w:rsidRDefault="0094603C" w:rsidP="0094603C">
      <w:pPr>
        <w:pStyle w:val="BodyText"/>
      </w:pPr>
      <w:r w:rsidRPr="0094603C">
        <w:t>The thermal camera can quickly detect injured individuals or suspicious activities, allowing for a swift response in emergency situations.</w:t>
      </w:r>
    </w:p>
    <w:p w14:paraId="3DAF0B41" w14:textId="77777777" w:rsidR="0094603C" w:rsidRPr="0094603C" w:rsidRDefault="0094603C" w:rsidP="0094603C">
      <w:pPr>
        <w:pStyle w:val="BodyText"/>
      </w:pPr>
      <w:r w:rsidRPr="0094603C">
        <w:rPr>
          <w:b/>
        </w:rPr>
        <w:t>Real-time Data Transfer</w:t>
      </w:r>
      <w:r w:rsidRPr="0094603C">
        <w:t xml:space="preserve">  </w:t>
      </w:r>
    </w:p>
    <w:p w14:paraId="7F4F85E4" w14:textId="77777777" w:rsidR="0094603C" w:rsidRPr="0094603C" w:rsidRDefault="0094603C" w:rsidP="0094603C">
      <w:pPr>
        <w:pStyle w:val="BodyText"/>
        <w:rPr>
          <w:b/>
        </w:rPr>
      </w:pPr>
      <w:r w:rsidRPr="0094603C">
        <w:t>Real-time data transfer allows quick access to information, enabling informed decision-making and efficient responses to any threat or danger.</w:t>
      </w:r>
    </w:p>
    <w:p w14:paraId="28D06E65" w14:textId="77777777" w:rsidR="0094603C" w:rsidRPr="0094603C" w:rsidRDefault="0094603C" w:rsidP="0094603C">
      <w:pPr>
        <w:pStyle w:val="BodyText"/>
        <w:rPr>
          <w:b/>
        </w:rPr>
      </w:pPr>
      <w:r w:rsidRPr="0094603C">
        <w:rPr>
          <w:b/>
        </w:rPr>
        <w:t xml:space="preserve">Thermal Imaging  </w:t>
      </w:r>
    </w:p>
    <w:p w14:paraId="5F27E830" w14:textId="77777777" w:rsidR="0094603C" w:rsidRPr="0094603C" w:rsidRDefault="0094603C" w:rsidP="0094603C">
      <w:pPr>
        <w:pStyle w:val="BodyText"/>
      </w:pPr>
      <w:r w:rsidRPr="0094603C">
        <w:t>Thermal imaging allows for the detection of hidden dangers and threats that are not visible to the naked eye, providing additional protection for the park's natural resources.</w:t>
      </w:r>
    </w:p>
    <w:p w14:paraId="19036EEE" w14:textId="77777777" w:rsidR="0094603C" w:rsidRPr="0094603C" w:rsidRDefault="0094603C" w:rsidP="0094603C">
      <w:pPr>
        <w:pStyle w:val="BodyText"/>
        <w:rPr>
          <w:b/>
        </w:rPr>
      </w:pPr>
      <w:r w:rsidRPr="0094603C">
        <w:rPr>
          <w:b/>
        </w:rPr>
        <w:t xml:space="preserve">Multispectral Imaging  </w:t>
      </w:r>
    </w:p>
    <w:p w14:paraId="33C34CBF" w14:textId="77777777" w:rsidR="0094603C" w:rsidRPr="0094603C" w:rsidRDefault="0094603C" w:rsidP="0094603C">
      <w:pPr>
        <w:pStyle w:val="BodyText"/>
      </w:pPr>
      <w:r w:rsidRPr="0094603C">
        <w:t>Multispectral imaging allows for the detection of precursors and predisposing factors especially related to vegetation and local conditions (such as different soils characteristics and depth) that are not visible to the naked eye, providing additional protection for the park's natural resources.</w:t>
      </w:r>
    </w:p>
    <w:p w14:paraId="02397ED6" w14:textId="77777777" w:rsidR="0094603C" w:rsidRPr="0094603C" w:rsidRDefault="0094603C" w:rsidP="0094603C">
      <w:pPr>
        <w:pStyle w:val="BodyText"/>
        <w:rPr>
          <w:lang w:val="en-GB"/>
        </w:rPr>
      </w:pPr>
    </w:p>
    <w:p w14:paraId="368FF452" w14:textId="0536C177" w:rsidR="00816081" w:rsidRPr="00816081" w:rsidRDefault="006824D0" w:rsidP="00282E8C">
      <w:pPr>
        <w:pStyle w:val="Heading3"/>
      </w:pPr>
      <w:bookmarkStart w:id="53" w:name="_Toc185600932"/>
      <w:r>
        <w:t>D</w:t>
      </w:r>
      <w:r w:rsidR="00816081" w:rsidRPr="00816081">
        <w:t>efinition of Standard Operating Procedures</w:t>
      </w:r>
      <w:bookmarkEnd w:id="53"/>
    </w:p>
    <w:p w14:paraId="4B9CBDF6" w14:textId="31DDD2B1" w:rsidR="00816081" w:rsidRDefault="00816081" w:rsidP="00816081">
      <w:r w:rsidRPr="00DE329F">
        <w:t xml:space="preserve">In defining standard operating procedures for deploying UAS in new or existing operations, it is important to emphasize that each partner involved in the operation </w:t>
      </w:r>
      <w:r w:rsidR="007937F0">
        <w:t xml:space="preserve">may </w:t>
      </w:r>
      <w:r w:rsidRPr="00DE329F">
        <w:t xml:space="preserve">define, in addition to the procedures outlined below, any existing standard operating procedures that precede the deployment of UAS, and the ones that follow. These preceding procedures are related to the public safety operation and are crucial in determining when UAS </w:t>
      </w:r>
      <w:r w:rsidRPr="00DE329F">
        <w:lastRenderedPageBreak/>
        <w:t>deployment becomes necessary. This Standard operating procedure is to be used as reference check list at each UAS flight.</w:t>
      </w:r>
    </w:p>
    <w:tbl>
      <w:tblPr>
        <w:tblStyle w:val="TableGrid"/>
        <w:tblW w:w="9067" w:type="dxa"/>
        <w:tblLook w:val="04A0" w:firstRow="1" w:lastRow="0" w:firstColumn="1" w:lastColumn="0" w:noHBand="0" w:noVBand="1"/>
      </w:tblPr>
      <w:tblGrid>
        <w:gridCol w:w="6849"/>
        <w:gridCol w:w="2218"/>
      </w:tblGrid>
      <w:tr w:rsidR="00816081" w14:paraId="15042A00" w14:textId="77777777" w:rsidTr="00F026D3">
        <w:trPr>
          <w:trHeight w:val="591"/>
        </w:trPr>
        <w:tc>
          <w:tcPr>
            <w:tcW w:w="6849" w:type="dxa"/>
            <w:shd w:val="clear" w:color="auto" w:fill="auto"/>
            <w:vAlign w:val="center"/>
          </w:tcPr>
          <w:p w14:paraId="38717F97" w14:textId="77777777" w:rsidR="00816081" w:rsidRDefault="00816081" w:rsidP="00F026D3">
            <w:pPr>
              <w:pStyle w:val="BodyText"/>
              <w:spacing w:after="0"/>
              <w:jc w:val="left"/>
              <w:rPr>
                <w:lang w:val="en-GB"/>
              </w:rPr>
            </w:pPr>
            <w:r>
              <w:rPr>
                <w:lang w:val="en-GB"/>
              </w:rPr>
              <w:t>Standard operating procedure description</w:t>
            </w:r>
          </w:p>
        </w:tc>
        <w:tc>
          <w:tcPr>
            <w:tcW w:w="2218" w:type="dxa"/>
            <w:shd w:val="clear" w:color="auto" w:fill="auto"/>
            <w:vAlign w:val="center"/>
          </w:tcPr>
          <w:p w14:paraId="7538899C" w14:textId="77777777" w:rsidR="00816081" w:rsidRDefault="00816081" w:rsidP="00F026D3">
            <w:pPr>
              <w:pStyle w:val="BodyText"/>
              <w:spacing w:after="0"/>
              <w:jc w:val="left"/>
              <w:rPr>
                <w:lang w:val="en-GB"/>
              </w:rPr>
            </w:pPr>
            <w:r>
              <w:rPr>
                <w:lang w:val="en-GB"/>
              </w:rPr>
              <w:t>Check/Uncheck</w:t>
            </w:r>
          </w:p>
        </w:tc>
      </w:tr>
      <w:tr w:rsidR="00816081" w14:paraId="47A2896E" w14:textId="77777777" w:rsidTr="00F026D3">
        <w:tc>
          <w:tcPr>
            <w:tcW w:w="6849" w:type="dxa"/>
            <w:shd w:val="clear" w:color="auto" w:fill="auto"/>
          </w:tcPr>
          <w:p w14:paraId="131B4047" w14:textId="7CFEBAE4" w:rsidR="00816081" w:rsidRDefault="00906188" w:rsidP="00F026D3">
            <w:pPr>
              <w:pStyle w:val="BodyText"/>
              <w:spacing w:after="0"/>
              <w:rPr>
                <w:lang w:val="en-GB"/>
              </w:rPr>
            </w:pPr>
            <w:r>
              <w:rPr>
                <w:lang w:val="en-GB"/>
              </w:rPr>
              <w:t>1</w:t>
            </w:r>
            <w:r w:rsidR="00816081" w:rsidRPr="00353D6E">
              <w:rPr>
                <w:lang w:val="en-GB"/>
              </w:rPr>
              <w:t>.</w:t>
            </w:r>
            <w:r w:rsidR="00816081">
              <w:rPr>
                <w:lang w:val="en-GB"/>
              </w:rPr>
              <w:t xml:space="preserve"> Mission planning</w:t>
            </w:r>
          </w:p>
        </w:tc>
        <w:sdt>
          <w:sdtPr>
            <w:rPr>
              <w:sz w:val="32"/>
              <w:szCs w:val="32"/>
              <w:lang w:val="en-GB"/>
            </w:rPr>
            <w:id w:val="2014029016"/>
            <w14:checkbox>
              <w14:checked w14:val="0"/>
              <w14:checkedState w14:val="2612" w14:font="MS Gothic"/>
              <w14:uncheckedState w14:val="2610" w14:font="MS Gothic"/>
            </w14:checkbox>
          </w:sdtPr>
          <w:sdtContent>
            <w:tc>
              <w:tcPr>
                <w:tcW w:w="2218" w:type="dxa"/>
                <w:vMerge w:val="restart"/>
                <w:shd w:val="clear" w:color="auto" w:fill="auto"/>
                <w:vAlign w:val="center"/>
              </w:tcPr>
              <w:p w14:paraId="177D93FA"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14:paraId="35348CCC" w14:textId="77777777" w:rsidTr="00F026D3">
        <w:trPr>
          <w:trHeight w:val="1134"/>
        </w:trPr>
        <w:tc>
          <w:tcPr>
            <w:tcW w:w="6849" w:type="dxa"/>
            <w:shd w:val="clear" w:color="auto" w:fill="auto"/>
          </w:tcPr>
          <w:p w14:paraId="417F0FDC" w14:textId="77777777" w:rsidR="00816081" w:rsidRPr="00C4519D" w:rsidRDefault="00816081" w:rsidP="00F026D3">
            <w:pPr>
              <w:pStyle w:val="BodyText"/>
              <w:rPr>
                <w:sz w:val="18"/>
                <w:szCs w:val="18"/>
                <w:lang w:val="en-GB"/>
              </w:rPr>
            </w:pPr>
            <w:r w:rsidRPr="002B5AD0">
              <w:rPr>
                <w:i/>
                <w:iCs/>
                <w:sz w:val="18"/>
                <w:szCs w:val="18"/>
                <w:lang w:val="en-GB"/>
              </w:rPr>
              <w:t>Description</w:t>
            </w:r>
            <w:r>
              <w:rPr>
                <w:sz w:val="18"/>
                <w:szCs w:val="18"/>
                <w:lang w:val="en-GB"/>
              </w:rPr>
              <w:t xml:space="preserve">: </w:t>
            </w:r>
            <w:r w:rsidRPr="00C4519D">
              <w:rPr>
                <w:sz w:val="18"/>
                <w:szCs w:val="18"/>
                <w:lang w:val="en-GB"/>
              </w:rPr>
              <w:t>Define the mission objective</w:t>
            </w:r>
            <w:r>
              <w:rPr>
                <w:sz w:val="18"/>
                <w:szCs w:val="18"/>
                <w:lang w:val="en-GB"/>
              </w:rPr>
              <w:t>(</w:t>
            </w:r>
            <w:r w:rsidRPr="00C4519D">
              <w:rPr>
                <w:sz w:val="18"/>
                <w:szCs w:val="18"/>
                <w:lang w:val="en-GB"/>
              </w:rPr>
              <w:t>s</w:t>
            </w:r>
            <w:r>
              <w:rPr>
                <w:sz w:val="18"/>
                <w:szCs w:val="18"/>
                <w:lang w:val="en-GB"/>
              </w:rPr>
              <w:t>) – the use case specified above</w:t>
            </w:r>
            <w:r w:rsidRPr="00C4519D">
              <w:rPr>
                <w:sz w:val="18"/>
                <w:szCs w:val="18"/>
                <w:lang w:val="en-GB"/>
              </w:rPr>
              <w:t xml:space="preserve"> (e.g., fire monitoring, search and rescue, hazard assessment)</w:t>
            </w:r>
            <w:r>
              <w:rPr>
                <w:sz w:val="18"/>
                <w:szCs w:val="18"/>
                <w:lang w:val="en-GB"/>
              </w:rPr>
              <w:t xml:space="preserve">; Log into the FRED ICT platform with a valid account; </w:t>
            </w:r>
            <w:r w:rsidRPr="00C4519D">
              <w:rPr>
                <w:sz w:val="18"/>
                <w:szCs w:val="18"/>
                <w:lang w:val="en-GB"/>
              </w:rPr>
              <w:t>Review the specific geographical area and assess potential hazards (power lines, restricted areas, etc.)</w:t>
            </w:r>
            <w:r>
              <w:rPr>
                <w:sz w:val="18"/>
                <w:szCs w:val="18"/>
                <w:lang w:val="en-GB"/>
              </w:rPr>
              <w:t xml:space="preserve">; </w:t>
            </w:r>
            <w:r w:rsidRPr="00C4519D">
              <w:rPr>
                <w:sz w:val="18"/>
                <w:szCs w:val="18"/>
                <w:lang w:val="en-GB"/>
              </w:rPr>
              <w:t>Confirm UAS payload requirements (e.g., thermal camera, LiDAR)</w:t>
            </w:r>
            <w:r>
              <w:rPr>
                <w:sz w:val="18"/>
                <w:szCs w:val="18"/>
                <w:lang w:val="en-GB"/>
              </w:rPr>
              <w:t xml:space="preserve">; </w:t>
            </w:r>
            <w:r w:rsidRPr="00C4519D">
              <w:rPr>
                <w:sz w:val="18"/>
                <w:szCs w:val="18"/>
                <w:lang w:val="en-GB"/>
              </w:rPr>
              <w:t xml:space="preserve">Ensure permission to operate </w:t>
            </w:r>
            <w:r>
              <w:rPr>
                <w:sz w:val="18"/>
                <w:szCs w:val="18"/>
                <w:lang w:val="en-GB"/>
              </w:rPr>
              <w:t>i</w:t>
            </w:r>
            <w:r w:rsidRPr="00C4519D">
              <w:rPr>
                <w:sz w:val="18"/>
                <w:szCs w:val="18"/>
                <w:lang w:val="en-GB"/>
              </w:rPr>
              <w:t>n the designated airspace (obtain necessary</w:t>
            </w:r>
            <w:r>
              <w:rPr>
                <w:sz w:val="18"/>
                <w:szCs w:val="18"/>
                <w:lang w:val="en-GB"/>
              </w:rPr>
              <w:t xml:space="preserve"> </w:t>
            </w:r>
            <w:r w:rsidRPr="00C4519D">
              <w:rPr>
                <w:sz w:val="18"/>
                <w:szCs w:val="18"/>
                <w:lang w:val="en-GB"/>
              </w:rPr>
              <w:t>clearances)</w:t>
            </w:r>
            <w:r>
              <w:rPr>
                <w:sz w:val="18"/>
                <w:szCs w:val="18"/>
                <w:lang w:val="en-GB"/>
              </w:rPr>
              <w:t xml:space="preserve">; </w:t>
            </w:r>
            <w:r w:rsidRPr="00C4519D">
              <w:rPr>
                <w:sz w:val="18"/>
                <w:szCs w:val="18"/>
                <w:lang w:val="en-GB"/>
              </w:rPr>
              <w:t>Verify NOTAMs (Notice to Airmen) and TFRs (Temporary Flight Restrictions)</w:t>
            </w:r>
            <w:r>
              <w:rPr>
                <w:sz w:val="18"/>
                <w:szCs w:val="18"/>
                <w:lang w:val="en-GB"/>
              </w:rPr>
              <w:t>; etc.</w:t>
            </w:r>
            <w:r w:rsidRPr="00353D6E">
              <w:rPr>
                <w:sz w:val="18"/>
                <w:szCs w:val="18"/>
                <w:lang w:val="en-GB"/>
              </w:rPr>
              <w:t xml:space="preserve"> </w:t>
            </w:r>
          </w:p>
        </w:tc>
        <w:tc>
          <w:tcPr>
            <w:tcW w:w="2218" w:type="dxa"/>
            <w:vMerge/>
            <w:shd w:val="clear" w:color="auto" w:fill="auto"/>
          </w:tcPr>
          <w:p w14:paraId="42904F07" w14:textId="77777777" w:rsidR="00816081" w:rsidRDefault="00816081" w:rsidP="00F026D3">
            <w:pPr>
              <w:pStyle w:val="BodyText"/>
              <w:rPr>
                <w:lang w:val="en-GB"/>
              </w:rPr>
            </w:pPr>
          </w:p>
        </w:tc>
      </w:tr>
      <w:tr w:rsidR="00816081" w:rsidRPr="00F950F9" w14:paraId="51BA2873" w14:textId="77777777" w:rsidTr="00F026D3">
        <w:trPr>
          <w:trHeight w:val="329"/>
        </w:trPr>
        <w:tc>
          <w:tcPr>
            <w:tcW w:w="6849" w:type="dxa"/>
            <w:shd w:val="clear" w:color="auto" w:fill="auto"/>
          </w:tcPr>
          <w:p w14:paraId="3C0A2C00" w14:textId="342273F4" w:rsidR="00816081" w:rsidRPr="00F950F9" w:rsidRDefault="00906188" w:rsidP="00F026D3">
            <w:pPr>
              <w:pStyle w:val="BodyText"/>
              <w:spacing w:after="0"/>
              <w:rPr>
                <w:lang w:val="en-GB"/>
              </w:rPr>
            </w:pPr>
            <w:r>
              <w:rPr>
                <w:lang w:val="en-GB"/>
              </w:rPr>
              <w:t>2</w:t>
            </w:r>
            <w:r w:rsidR="00816081" w:rsidRPr="00F950F9">
              <w:rPr>
                <w:lang w:val="en-GB"/>
              </w:rPr>
              <w:t>. UAS team briefing</w:t>
            </w:r>
          </w:p>
        </w:tc>
        <w:sdt>
          <w:sdtPr>
            <w:rPr>
              <w:sz w:val="32"/>
              <w:szCs w:val="32"/>
              <w:lang w:val="en-GB"/>
            </w:rPr>
            <w:id w:val="1706131902"/>
            <w14:checkbox>
              <w14:checked w14:val="0"/>
              <w14:checkedState w14:val="2612" w14:font="MS Gothic"/>
              <w14:uncheckedState w14:val="2610" w14:font="MS Gothic"/>
            </w14:checkbox>
          </w:sdtPr>
          <w:sdtContent>
            <w:tc>
              <w:tcPr>
                <w:tcW w:w="2218" w:type="dxa"/>
                <w:vMerge w:val="restart"/>
                <w:shd w:val="clear" w:color="auto" w:fill="auto"/>
                <w:vAlign w:val="center"/>
              </w:tcPr>
              <w:p w14:paraId="6D46D72F"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14:paraId="1CE18905" w14:textId="77777777" w:rsidTr="00F026D3">
        <w:trPr>
          <w:trHeight w:val="1134"/>
        </w:trPr>
        <w:tc>
          <w:tcPr>
            <w:tcW w:w="6849" w:type="dxa"/>
            <w:shd w:val="clear" w:color="auto" w:fill="auto"/>
          </w:tcPr>
          <w:p w14:paraId="6DAE9FB6" w14:textId="77777777" w:rsidR="00816081" w:rsidRDefault="00816081" w:rsidP="00F026D3">
            <w:pPr>
              <w:pStyle w:val="BodyText"/>
              <w:spacing w:after="0"/>
              <w:rPr>
                <w:sz w:val="18"/>
                <w:szCs w:val="18"/>
                <w:lang w:val="en-GB"/>
              </w:rPr>
            </w:pPr>
            <w:r w:rsidRPr="002B5AD0">
              <w:rPr>
                <w:i/>
                <w:iCs/>
                <w:sz w:val="18"/>
                <w:szCs w:val="18"/>
                <w:lang w:val="en-GB"/>
              </w:rPr>
              <w:t>Description</w:t>
            </w:r>
            <w:r>
              <w:rPr>
                <w:sz w:val="18"/>
                <w:szCs w:val="18"/>
                <w:lang w:val="en-GB"/>
              </w:rPr>
              <w:t xml:space="preserve">: </w:t>
            </w:r>
            <w:r w:rsidRPr="00C4519D">
              <w:rPr>
                <w:sz w:val="18"/>
                <w:szCs w:val="18"/>
                <w:lang w:val="en-GB"/>
              </w:rPr>
              <w:t>Assign roles: Pilot in Command (PIC), Visual Observer (VO), Payload Operator</w:t>
            </w:r>
            <w:r>
              <w:rPr>
                <w:sz w:val="18"/>
                <w:szCs w:val="18"/>
                <w:lang w:val="en-GB"/>
              </w:rPr>
              <w:t xml:space="preserve">; </w:t>
            </w:r>
            <w:r w:rsidRPr="00C4519D">
              <w:rPr>
                <w:sz w:val="18"/>
                <w:szCs w:val="18"/>
                <w:lang w:val="en-GB"/>
              </w:rPr>
              <w:t xml:space="preserve">Review communication procedures </w:t>
            </w:r>
            <w:r>
              <w:rPr>
                <w:sz w:val="18"/>
                <w:szCs w:val="18"/>
                <w:lang w:val="en-GB"/>
              </w:rPr>
              <w:t xml:space="preserve">(e.g. </w:t>
            </w:r>
            <w:r w:rsidRPr="00C4519D">
              <w:rPr>
                <w:sz w:val="18"/>
                <w:szCs w:val="18"/>
                <w:lang w:val="en-GB"/>
              </w:rPr>
              <w:t>between the UAS team, firefighting and public safety personnel</w:t>
            </w:r>
            <w:r>
              <w:rPr>
                <w:sz w:val="18"/>
                <w:szCs w:val="18"/>
                <w:lang w:val="en-GB"/>
              </w:rPr>
              <w:t xml:space="preserve">); </w:t>
            </w:r>
            <w:r w:rsidRPr="00C4519D">
              <w:rPr>
                <w:sz w:val="18"/>
                <w:szCs w:val="18"/>
                <w:lang w:val="en-GB"/>
              </w:rPr>
              <w:t>Conduct a risk assessment to identify potential hazards (wildfire behaviour, smoke, wind etc.)</w:t>
            </w:r>
            <w:r>
              <w:rPr>
                <w:sz w:val="18"/>
                <w:szCs w:val="18"/>
                <w:lang w:val="en-GB"/>
              </w:rPr>
              <w:t xml:space="preserve">; </w:t>
            </w:r>
            <w:r w:rsidRPr="00C4519D">
              <w:rPr>
                <w:sz w:val="18"/>
                <w:szCs w:val="18"/>
                <w:lang w:val="en-GB"/>
              </w:rPr>
              <w:t>Conduct a weather check (wind speed, temperature, precipitation etc.)</w:t>
            </w:r>
            <w:r>
              <w:rPr>
                <w:sz w:val="18"/>
                <w:szCs w:val="18"/>
                <w:lang w:val="en-GB"/>
              </w:rPr>
              <w:t xml:space="preserve">; </w:t>
            </w:r>
            <w:r w:rsidRPr="00C4519D">
              <w:rPr>
                <w:sz w:val="18"/>
                <w:szCs w:val="18"/>
                <w:lang w:val="en-GB"/>
              </w:rPr>
              <w:t>Review emergency procedures and contingency plans (loss of control, low battery, crash scenarios).</w:t>
            </w:r>
          </w:p>
        </w:tc>
        <w:tc>
          <w:tcPr>
            <w:tcW w:w="2218" w:type="dxa"/>
            <w:vMerge/>
            <w:shd w:val="clear" w:color="auto" w:fill="auto"/>
            <w:vAlign w:val="center"/>
          </w:tcPr>
          <w:p w14:paraId="5F320473" w14:textId="77777777" w:rsidR="00816081" w:rsidRDefault="00816081" w:rsidP="00F026D3">
            <w:pPr>
              <w:pStyle w:val="BodyText"/>
              <w:spacing w:after="0"/>
              <w:jc w:val="center"/>
              <w:rPr>
                <w:lang w:val="en-GB"/>
              </w:rPr>
            </w:pPr>
          </w:p>
        </w:tc>
      </w:tr>
      <w:tr w:rsidR="00816081" w14:paraId="54EFDA10" w14:textId="77777777" w:rsidTr="00F026D3">
        <w:trPr>
          <w:trHeight w:val="329"/>
        </w:trPr>
        <w:tc>
          <w:tcPr>
            <w:tcW w:w="6849" w:type="dxa"/>
            <w:shd w:val="clear" w:color="auto" w:fill="auto"/>
          </w:tcPr>
          <w:p w14:paraId="1352451C" w14:textId="75D2D42B" w:rsidR="00816081" w:rsidRPr="00353D6E" w:rsidRDefault="00906188" w:rsidP="00F026D3">
            <w:pPr>
              <w:pStyle w:val="BodyText"/>
              <w:spacing w:after="0"/>
              <w:rPr>
                <w:lang w:val="en-GB"/>
              </w:rPr>
            </w:pPr>
            <w:r>
              <w:rPr>
                <w:lang w:val="en-GB"/>
              </w:rPr>
              <w:t>3</w:t>
            </w:r>
            <w:r w:rsidR="00816081">
              <w:rPr>
                <w:lang w:val="en-GB"/>
              </w:rPr>
              <w:t>. Equipment and UAS preparation</w:t>
            </w:r>
          </w:p>
        </w:tc>
        <w:sdt>
          <w:sdtPr>
            <w:rPr>
              <w:sz w:val="32"/>
              <w:szCs w:val="32"/>
              <w:lang w:val="en-GB"/>
            </w:rPr>
            <w:id w:val="-1518079499"/>
            <w14:checkbox>
              <w14:checked w14:val="0"/>
              <w14:checkedState w14:val="2612" w14:font="MS Gothic"/>
              <w14:uncheckedState w14:val="2610" w14:font="MS Gothic"/>
            </w14:checkbox>
          </w:sdtPr>
          <w:sdtContent>
            <w:tc>
              <w:tcPr>
                <w:tcW w:w="2218" w:type="dxa"/>
                <w:vMerge w:val="restart"/>
                <w:shd w:val="clear" w:color="auto" w:fill="auto"/>
                <w:vAlign w:val="center"/>
              </w:tcPr>
              <w:p w14:paraId="5631F0CD"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rsidRPr="00F950F9" w14:paraId="4C19D770" w14:textId="77777777" w:rsidTr="00F026D3">
        <w:trPr>
          <w:trHeight w:val="1134"/>
        </w:trPr>
        <w:tc>
          <w:tcPr>
            <w:tcW w:w="6849" w:type="dxa"/>
            <w:shd w:val="clear" w:color="auto" w:fill="auto"/>
          </w:tcPr>
          <w:p w14:paraId="108D7FBE" w14:textId="18FA81DE" w:rsidR="00816081" w:rsidRPr="00F950F9" w:rsidRDefault="00816081" w:rsidP="00F026D3">
            <w:pPr>
              <w:pStyle w:val="BodyText"/>
              <w:spacing w:after="0"/>
              <w:rPr>
                <w:sz w:val="18"/>
                <w:szCs w:val="18"/>
                <w:lang w:val="en-GB"/>
              </w:rPr>
            </w:pPr>
            <w:r w:rsidRPr="002B5AD0">
              <w:rPr>
                <w:i/>
                <w:iCs/>
                <w:sz w:val="18"/>
                <w:szCs w:val="18"/>
                <w:lang w:val="en-GB"/>
              </w:rPr>
              <w:t>Description</w:t>
            </w:r>
            <w:r w:rsidRPr="00F950F9">
              <w:rPr>
                <w:sz w:val="18"/>
                <w:szCs w:val="18"/>
                <w:lang w:val="en-GB"/>
              </w:rPr>
              <w:t>. Perform a complete pre-flight check of the UAS regarding to manufacturer instructions (battery levels, propellers, GPS functionality, communication systems); Verify that all sensors and payloads (cameras, infrared sensors etc.) are functioning properly; Check that the UAS has updated firmware; Verify the UAS return-to-home feature is enabled and properly set</w:t>
            </w:r>
            <w:r w:rsidR="00906188">
              <w:rPr>
                <w:sz w:val="18"/>
                <w:szCs w:val="18"/>
                <w:lang w:val="en-GB"/>
              </w:rPr>
              <w:t>.</w:t>
            </w:r>
          </w:p>
        </w:tc>
        <w:tc>
          <w:tcPr>
            <w:tcW w:w="2218" w:type="dxa"/>
            <w:vMerge/>
            <w:shd w:val="clear" w:color="auto" w:fill="auto"/>
            <w:vAlign w:val="center"/>
          </w:tcPr>
          <w:p w14:paraId="1F6A4D07" w14:textId="77777777" w:rsidR="00816081" w:rsidRPr="00F950F9" w:rsidRDefault="00816081" w:rsidP="00F026D3">
            <w:pPr>
              <w:pStyle w:val="BodyText"/>
              <w:spacing w:after="0"/>
              <w:jc w:val="center"/>
              <w:rPr>
                <w:sz w:val="18"/>
                <w:szCs w:val="18"/>
                <w:lang w:val="en-GB"/>
              </w:rPr>
            </w:pPr>
          </w:p>
        </w:tc>
      </w:tr>
      <w:tr w:rsidR="00816081" w14:paraId="615FF305" w14:textId="77777777" w:rsidTr="00F026D3">
        <w:trPr>
          <w:trHeight w:val="329"/>
        </w:trPr>
        <w:tc>
          <w:tcPr>
            <w:tcW w:w="6849" w:type="dxa"/>
            <w:shd w:val="clear" w:color="auto" w:fill="auto"/>
          </w:tcPr>
          <w:p w14:paraId="166AD1FC" w14:textId="78723F03" w:rsidR="00816081" w:rsidRPr="00353D6E" w:rsidRDefault="00906188" w:rsidP="00F026D3">
            <w:pPr>
              <w:pStyle w:val="BodyText"/>
              <w:spacing w:after="0"/>
              <w:rPr>
                <w:lang w:val="en-GB"/>
              </w:rPr>
            </w:pPr>
            <w:r>
              <w:rPr>
                <w:lang w:val="en-GB"/>
              </w:rPr>
              <w:t>4</w:t>
            </w:r>
            <w:r w:rsidR="00816081">
              <w:rPr>
                <w:lang w:val="en-GB"/>
              </w:rPr>
              <w:t>. Flight site setup</w:t>
            </w:r>
          </w:p>
        </w:tc>
        <w:sdt>
          <w:sdtPr>
            <w:rPr>
              <w:sz w:val="32"/>
              <w:szCs w:val="32"/>
              <w:lang w:val="en-GB"/>
            </w:rPr>
            <w:id w:val="-1200245863"/>
            <w14:checkbox>
              <w14:checked w14:val="0"/>
              <w14:checkedState w14:val="2612" w14:font="MS Gothic"/>
              <w14:uncheckedState w14:val="2610" w14:font="MS Gothic"/>
            </w14:checkbox>
          </w:sdtPr>
          <w:sdtContent>
            <w:tc>
              <w:tcPr>
                <w:tcW w:w="2218" w:type="dxa"/>
                <w:vMerge w:val="restart"/>
                <w:shd w:val="clear" w:color="auto" w:fill="auto"/>
                <w:vAlign w:val="center"/>
              </w:tcPr>
              <w:p w14:paraId="1B067269"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rsidRPr="00F950F9" w14:paraId="4F2BE871" w14:textId="77777777" w:rsidTr="00F026D3">
        <w:trPr>
          <w:trHeight w:val="1134"/>
        </w:trPr>
        <w:tc>
          <w:tcPr>
            <w:tcW w:w="6849" w:type="dxa"/>
            <w:shd w:val="clear" w:color="auto" w:fill="auto"/>
          </w:tcPr>
          <w:p w14:paraId="38FAEE98" w14:textId="6F6536F7" w:rsidR="00816081" w:rsidRPr="00F950F9" w:rsidRDefault="00816081" w:rsidP="00F026D3">
            <w:pPr>
              <w:pStyle w:val="BodyText"/>
              <w:spacing w:after="0"/>
              <w:rPr>
                <w:sz w:val="18"/>
                <w:szCs w:val="18"/>
                <w:lang w:val="en-GB"/>
              </w:rPr>
            </w:pPr>
            <w:r w:rsidRPr="002B5AD0">
              <w:rPr>
                <w:i/>
                <w:iCs/>
                <w:sz w:val="18"/>
                <w:szCs w:val="18"/>
                <w:lang w:val="en-GB"/>
              </w:rPr>
              <w:t>Description</w:t>
            </w:r>
            <w:r w:rsidRPr="00F950F9">
              <w:rPr>
                <w:sz w:val="18"/>
                <w:szCs w:val="18"/>
                <w:lang w:val="en-GB"/>
              </w:rPr>
              <w:t>. Select an appropriate launch/recovery zone that is clear of obstacles and safe from potential hazards; Ensure the launch zone is marked to prevent unauthorized personnel from entering. Set up the ground control station and additional equipment for flight monitoring and secure reliable data links; Ensure a clear line of sight for the Pilot in Command and Visual Observer (if applicable)</w:t>
            </w:r>
            <w:r w:rsidR="00906188">
              <w:rPr>
                <w:sz w:val="18"/>
                <w:szCs w:val="18"/>
                <w:lang w:val="en-GB"/>
              </w:rPr>
              <w:t>.</w:t>
            </w:r>
          </w:p>
        </w:tc>
        <w:tc>
          <w:tcPr>
            <w:tcW w:w="2218" w:type="dxa"/>
            <w:vMerge/>
            <w:shd w:val="clear" w:color="auto" w:fill="auto"/>
            <w:vAlign w:val="center"/>
          </w:tcPr>
          <w:p w14:paraId="0DA006A7" w14:textId="77777777" w:rsidR="00816081" w:rsidRPr="00F950F9" w:rsidRDefault="00816081" w:rsidP="00F026D3">
            <w:pPr>
              <w:pStyle w:val="BodyText"/>
              <w:spacing w:after="0"/>
              <w:jc w:val="center"/>
              <w:rPr>
                <w:sz w:val="18"/>
                <w:szCs w:val="18"/>
                <w:lang w:val="en-GB"/>
              </w:rPr>
            </w:pPr>
          </w:p>
        </w:tc>
      </w:tr>
      <w:tr w:rsidR="00816081" w14:paraId="4F15ED22" w14:textId="77777777" w:rsidTr="00F026D3">
        <w:trPr>
          <w:trHeight w:val="329"/>
        </w:trPr>
        <w:tc>
          <w:tcPr>
            <w:tcW w:w="6849" w:type="dxa"/>
            <w:shd w:val="clear" w:color="auto" w:fill="auto"/>
          </w:tcPr>
          <w:p w14:paraId="62812498" w14:textId="5AA1FD37" w:rsidR="00816081" w:rsidRDefault="00906188" w:rsidP="00F026D3">
            <w:pPr>
              <w:pStyle w:val="BodyText"/>
              <w:spacing w:after="0"/>
              <w:rPr>
                <w:lang w:val="en-GB"/>
              </w:rPr>
            </w:pPr>
            <w:r>
              <w:rPr>
                <w:lang w:val="en-GB"/>
              </w:rPr>
              <w:t>5</w:t>
            </w:r>
            <w:r w:rsidR="00816081">
              <w:rPr>
                <w:lang w:val="en-GB"/>
              </w:rPr>
              <w:t>. Flight operation</w:t>
            </w:r>
          </w:p>
        </w:tc>
        <w:sdt>
          <w:sdtPr>
            <w:rPr>
              <w:sz w:val="32"/>
              <w:szCs w:val="32"/>
              <w:lang w:val="en-GB"/>
            </w:rPr>
            <w:id w:val="1735893655"/>
            <w14:checkbox>
              <w14:checked w14:val="0"/>
              <w14:checkedState w14:val="2612" w14:font="MS Gothic"/>
              <w14:uncheckedState w14:val="2610" w14:font="MS Gothic"/>
            </w14:checkbox>
          </w:sdtPr>
          <w:sdtContent>
            <w:tc>
              <w:tcPr>
                <w:tcW w:w="2218" w:type="dxa"/>
                <w:vMerge w:val="restart"/>
                <w:shd w:val="clear" w:color="auto" w:fill="auto"/>
                <w:vAlign w:val="center"/>
              </w:tcPr>
              <w:p w14:paraId="0F65CA7E"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rsidRPr="00F950F9" w14:paraId="1746C47B" w14:textId="77777777" w:rsidTr="00603AF9">
        <w:trPr>
          <w:trHeight w:val="509"/>
        </w:trPr>
        <w:tc>
          <w:tcPr>
            <w:tcW w:w="6849" w:type="dxa"/>
            <w:shd w:val="clear" w:color="auto" w:fill="auto"/>
          </w:tcPr>
          <w:p w14:paraId="17371562" w14:textId="47CCAF10" w:rsidR="00816081" w:rsidRPr="00F950F9" w:rsidRDefault="00816081" w:rsidP="00F026D3">
            <w:pPr>
              <w:pStyle w:val="BodyText"/>
              <w:spacing w:after="0"/>
              <w:rPr>
                <w:sz w:val="18"/>
                <w:szCs w:val="18"/>
                <w:lang w:val="en-GB"/>
              </w:rPr>
            </w:pPr>
            <w:r w:rsidRPr="002B5AD0">
              <w:rPr>
                <w:i/>
                <w:iCs/>
                <w:sz w:val="18"/>
                <w:szCs w:val="18"/>
                <w:lang w:val="en-GB"/>
              </w:rPr>
              <w:t>Description</w:t>
            </w:r>
            <w:r w:rsidRPr="00F950F9">
              <w:rPr>
                <w:sz w:val="18"/>
                <w:szCs w:val="18"/>
                <w:lang w:val="en-GB"/>
              </w:rPr>
              <w:t>. Conduct a pre-flight briefing and ensure communication lines between team members are clear; Pilot in Command performs the final flight readiness check; Start the UAS and perform a hover test to confirm stability and system functionality; Initiate the mission according to the flight plan, monitoring altitude, speed and battery status; maintain a live communication link with firefighting/public safety team to provide updates and adjust operations if needed; Continuously monitor weather and airspace for any changes (e.g., smoke, fire front, or unauthorized air traffic)</w:t>
            </w:r>
            <w:r w:rsidR="00603AF9">
              <w:rPr>
                <w:sz w:val="18"/>
                <w:szCs w:val="18"/>
                <w:lang w:val="en-GB"/>
              </w:rPr>
              <w:t>.</w:t>
            </w:r>
          </w:p>
        </w:tc>
        <w:tc>
          <w:tcPr>
            <w:tcW w:w="2218" w:type="dxa"/>
            <w:vMerge/>
            <w:shd w:val="clear" w:color="auto" w:fill="auto"/>
            <w:vAlign w:val="center"/>
          </w:tcPr>
          <w:p w14:paraId="373C16E3" w14:textId="77777777" w:rsidR="00816081" w:rsidRPr="00F950F9" w:rsidRDefault="00816081" w:rsidP="00F026D3">
            <w:pPr>
              <w:pStyle w:val="BodyText"/>
              <w:spacing w:after="0"/>
              <w:jc w:val="center"/>
              <w:rPr>
                <w:sz w:val="18"/>
                <w:szCs w:val="18"/>
                <w:lang w:val="en-GB"/>
              </w:rPr>
            </w:pPr>
          </w:p>
        </w:tc>
      </w:tr>
      <w:tr w:rsidR="00816081" w14:paraId="4A2AD8A5" w14:textId="77777777" w:rsidTr="00F026D3">
        <w:trPr>
          <w:trHeight w:val="329"/>
        </w:trPr>
        <w:tc>
          <w:tcPr>
            <w:tcW w:w="6849" w:type="dxa"/>
            <w:shd w:val="clear" w:color="auto" w:fill="auto"/>
          </w:tcPr>
          <w:p w14:paraId="10EC5723" w14:textId="179725B2" w:rsidR="00816081" w:rsidRPr="00353D6E" w:rsidRDefault="00906188" w:rsidP="00F026D3">
            <w:pPr>
              <w:pStyle w:val="BodyText"/>
              <w:spacing w:after="0"/>
              <w:rPr>
                <w:lang w:val="en-GB"/>
              </w:rPr>
            </w:pPr>
            <w:r>
              <w:rPr>
                <w:lang w:val="en-GB"/>
              </w:rPr>
              <w:t>6</w:t>
            </w:r>
            <w:r w:rsidR="00816081">
              <w:rPr>
                <w:lang w:val="en-GB"/>
              </w:rPr>
              <w:t>. Mid-mission monitoring and adjustments</w:t>
            </w:r>
          </w:p>
        </w:tc>
        <w:sdt>
          <w:sdtPr>
            <w:rPr>
              <w:sz w:val="32"/>
              <w:szCs w:val="32"/>
              <w:lang w:val="en-GB"/>
            </w:rPr>
            <w:id w:val="-684285594"/>
            <w14:checkbox>
              <w14:checked w14:val="0"/>
              <w14:checkedState w14:val="2612" w14:font="MS Gothic"/>
              <w14:uncheckedState w14:val="2610" w14:font="MS Gothic"/>
            </w14:checkbox>
          </w:sdtPr>
          <w:sdtContent>
            <w:tc>
              <w:tcPr>
                <w:tcW w:w="2218" w:type="dxa"/>
                <w:vMerge w:val="restart"/>
                <w:shd w:val="clear" w:color="auto" w:fill="auto"/>
                <w:vAlign w:val="center"/>
              </w:tcPr>
              <w:p w14:paraId="55D792E2"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rsidRPr="00F950F9" w14:paraId="3D7D3ABF" w14:textId="77777777" w:rsidTr="00F026D3">
        <w:trPr>
          <w:trHeight w:val="1134"/>
        </w:trPr>
        <w:tc>
          <w:tcPr>
            <w:tcW w:w="6849" w:type="dxa"/>
            <w:shd w:val="clear" w:color="auto" w:fill="auto"/>
          </w:tcPr>
          <w:p w14:paraId="68C60509" w14:textId="77777777" w:rsidR="00816081" w:rsidRPr="00F950F9" w:rsidRDefault="00816081" w:rsidP="00F026D3">
            <w:pPr>
              <w:pStyle w:val="BodyText"/>
              <w:spacing w:after="0"/>
              <w:rPr>
                <w:sz w:val="18"/>
                <w:szCs w:val="18"/>
                <w:lang w:val="en-GB"/>
              </w:rPr>
            </w:pPr>
            <w:r w:rsidRPr="002B5AD0">
              <w:rPr>
                <w:i/>
                <w:iCs/>
                <w:sz w:val="18"/>
                <w:szCs w:val="18"/>
                <w:lang w:val="en-GB"/>
              </w:rPr>
              <w:t>Description</w:t>
            </w:r>
            <w:r w:rsidRPr="00F950F9">
              <w:rPr>
                <w:sz w:val="18"/>
                <w:szCs w:val="18"/>
                <w:lang w:val="en-GB"/>
              </w:rPr>
              <w:t>. Continuously monitor UAS performance (battery, signal strength, payload operation); Provide live data to command (e.g., thermal images for fire hotspots, damage assessment); Adjust mission parameters (altitude, area of coverage, etc.) based on real-time public safety needs; Communicate any changes to public safety personnel; Plan for handoff or landing if the UAS battery is low, or if a new area needs to be monitored.</w:t>
            </w:r>
          </w:p>
        </w:tc>
        <w:tc>
          <w:tcPr>
            <w:tcW w:w="2218" w:type="dxa"/>
            <w:vMerge/>
            <w:shd w:val="clear" w:color="auto" w:fill="auto"/>
          </w:tcPr>
          <w:p w14:paraId="0FBC14F8" w14:textId="77777777" w:rsidR="00816081" w:rsidRPr="00F950F9" w:rsidRDefault="00816081" w:rsidP="00F026D3">
            <w:pPr>
              <w:pStyle w:val="BodyText"/>
              <w:spacing w:after="0"/>
              <w:rPr>
                <w:sz w:val="18"/>
                <w:szCs w:val="18"/>
                <w:lang w:val="en-GB"/>
              </w:rPr>
            </w:pPr>
          </w:p>
        </w:tc>
      </w:tr>
      <w:tr w:rsidR="00816081" w14:paraId="23583795" w14:textId="77777777" w:rsidTr="00F026D3">
        <w:trPr>
          <w:trHeight w:val="329"/>
        </w:trPr>
        <w:tc>
          <w:tcPr>
            <w:tcW w:w="6849" w:type="dxa"/>
            <w:shd w:val="clear" w:color="auto" w:fill="auto"/>
          </w:tcPr>
          <w:p w14:paraId="08438443" w14:textId="0A29A666" w:rsidR="00816081" w:rsidRDefault="00906188" w:rsidP="00F026D3">
            <w:pPr>
              <w:pStyle w:val="BodyText"/>
              <w:spacing w:after="0"/>
              <w:rPr>
                <w:lang w:val="en-GB"/>
              </w:rPr>
            </w:pPr>
            <w:r>
              <w:rPr>
                <w:lang w:val="en-GB"/>
              </w:rPr>
              <w:t>7</w:t>
            </w:r>
            <w:r w:rsidR="00816081">
              <w:rPr>
                <w:lang w:val="en-GB"/>
              </w:rPr>
              <w:t>. Post deployment</w:t>
            </w:r>
          </w:p>
        </w:tc>
        <w:sdt>
          <w:sdtPr>
            <w:rPr>
              <w:sz w:val="32"/>
              <w:szCs w:val="32"/>
              <w:lang w:val="en-GB"/>
            </w:rPr>
            <w:id w:val="420456115"/>
            <w14:checkbox>
              <w14:checked w14:val="0"/>
              <w14:checkedState w14:val="2612" w14:font="MS Gothic"/>
              <w14:uncheckedState w14:val="2610" w14:font="MS Gothic"/>
            </w14:checkbox>
          </w:sdtPr>
          <w:sdtContent>
            <w:tc>
              <w:tcPr>
                <w:tcW w:w="2218" w:type="dxa"/>
                <w:vMerge w:val="restart"/>
                <w:shd w:val="clear" w:color="auto" w:fill="auto"/>
                <w:vAlign w:val="center"/>
              </w:tcPr>
              <w:p w14:paraId="2135ADC6"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14:paraId="2C682367" w14:textId="77777777" w:rsidTr="00F026D3">
        <w:trPr>
          <w:trHeight w:val="1134"/>
        </w:trPr>
        <w:tc>
          <w:tcPr>
            <w:tcW w:w="6849" w:type="dxa"/>
            <w:shd w:val="clear" w:color="auto" w:fill="auto"/>
          </w:tcPr>
          <w:p w14:paraId="0A5920E1" w14:textId="766081EC" w:rsidR="00816081" w:rsidRPr="00F950F9" w:rsidRDefault="00816081" w:rsidP="00F026D3">
            <w:pPr>
              <w:pStyle w:val="BodyText"/>
              <w:spacing w:after="0"/>
              <w:rPr>
                <w:sz w:val="18"/>
                <w:szCs w:val="18"/>
                <w:lang w:val="en-GB"/>
              </w:rPr>
            </w:pPr>
            <w:r w:rsidRPr="002B5AD0">
              <w:rPr>
                <w:i/>
                <w:iCs/>
                <w:sz w:val="18"/>
                <w:szCs w:val="18"/>
                <w:lang w:val="en-GB"/>
              </w:rPr>
              <w:lastRenderedPageBreak/>
              <w:t>Description</w:t>
            </w:r>
            <w:r w:rsidRPr="00F950F9">
              <w:rPr>
                <w:sz w:val="18"/>
                <w:szCs w:val="18"/>
                <w:lang w:val="en-GB"/>
              </w:rPr>
              <w:t>. Ensure safe landing in the pre-designated recovery zone; Perform a post-flight inspection of the UAS for any potential damage; Clean UAS components, especially sensors and propellers, and prepare UAS for next mission; Document any equipment issues or malfunctions in the maintenance log</w:t>
            </w:r>
            <w:r w:rsidR="00906188">
              <w:rPr>
                <w:sz w:val="18"/>
                <w:szCs w:val="18"/>
                <w:lang w:val="en-GB"/>
              </w:rPr>
              <w:t>.</w:t>
            </w:r>
          </w:p>
        </w:tc>
        <w:tc>
          <w:tcPr>
            <w:tcW w:w="2218" w:type="dxa"/>
            <w:vMerge/>
            <w:shd w:val="clear" w:color="auto" w:fill="auto"/>
            <w:vAlign w:val="center"/>
          </w:tcPr>
          <w:p w14:paraId="184F11BC" w14:textId="77777777" w:rsidR="00816081" w:rsidRDefault="00816081" w:rsidP="00F026D3">
            <w:pPr>
              <w:pStyle w:val="BodyText"/>
              <w:spacing w:after="0"/>
              <w:jc w:val="center"/>
              <w:rPr>
                <w:lang w:val="en-GB"/>
              </w:rPr>
            </w:pPr>
          </w:p>
        </w:tc>
      </w:tr>
      <w:tr w:rsidR="00816081" w14:paraId="3168C8B4" w14:textId="77777777" w:rsidTr="00F026D3">
        <w:trPr>
          <w:trHeight w:val="329"/>
        </w:trPr>
        <w:tc>
          <w:tcPr>
            <w:tcW w:w="6849" w:type="dxa"/>
            <w:shd w:val="clear" w:color="auto" w:fill="auto"/>
          </w:tcPr>
          <w:p w14:paraId="3222F28C" w14:textId="2DAD8F55" w:rsidR="00816081" w:rsidRPr="00353D6E" w:rsidRDefault="00906188" w:rsidP="00F026D3">
            <w:pPr>
              <w:pStyle w:val="BodyText"/>
              <w:spacing w:after="0"/>
              <w:rPr>
                <w:lang w:val="en-GB"/>
              </w:rPr>
            </w:pPr>
            <w:r>
              <w:rPr>
                <w:lang w:val="en-GB"/>
              </w:rPr>
              <w:t>8</w:t>
            </w:r>
            <w:r w:rsidR="00816081">
              <w:rPr>
                <w:lang w:val="en-GB"/>
              </w:rPr>
              <w:t>. Post mission analysis and evaluation</w:t>
            </w:r>
          </w:p>
        </w:tc>
        <w:sdt>
          <w:sdtPr>
            <w:rPr>
              <w:sz w:val="32"/>
              <w:szCs w:val="32"/>
              <w:lang w:val="en-GB"/>
            </w:rPr>
            <w:id w:val="-1983764610"/>
            <w14:checkbox>
              <w14:checked w14:val="0"/>
              <w14:checkedState w14:val="2612" w14:font="MS Gothic"/>
              <w14:uncheckedState w14:val="2610" w14:font="MS Gothic"/>
            </w14:checkbox>
          </w:sdtPr>
          <w:sdtContent>
            <w:tc>
              <w:tcPr>
                <w:tcW w:w="2218" w:type="dxa"/>
                <w:vMerge w:val="restart"/>
                <w:shd w:val="clear" w:color="auto" w:fill="auto"/>
                <w:vAlign w:val="center"/>
              </w:tcPr>
              <w:p w14:paraId="01BFAD52"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14:paraId="2D284E87" w14:textId="77777777" w:rsidTr="00F026D3">
        <w:trPr>
          <w:trHeight w:val="1134"/>
        </w:trPr>
        <w:tc>
          <w:tcPr>
            <w:tcW w:w="6849" w:type="dxa"/>
            <w:shd w:val="clear" w:color="auto" w:fill="auto"/>
          </w:tcPr>
          <w:p w14:paraId="1BE877CA" w14:textId="00A20C37" w:rsidR="00816081" w:rsidRPr="00F950F9" w:rsidRDefault="00816081" w:rsidP="00F026D3">
            <w:pPr>
              <w:pStyle w:val="BodyText"/>
              <w:spacing w:after="0"/>
              <w:rPr>
                <w:sz w:val="18"/>
                <w:szCs w:val="18"/>
                <w:lang w:val="en-GB"/>
              </w:rPr>
            </w:pPr>
            <w:r w:rsidRPr="00F950F9">
              <w:rPr>
                <w:sz w:val="18"/>
                <w:szCs w:val="18"/>
                <w:lang w:val="en-GB"/>
              </w:rPr>
              <w:t>Description. Download and back up all mission data (images, videos, thermal data, etc.); Process collected data (e.g., map creation, analysis of fire hotspots, search and rescue areas); Share critical findings with firefighting and public safety teams for further action;</w:t>
            </w:r>
            <w:r w:rsidRPr="00F950F9">
              <w:rPr>
                <w:sz w:val="18"/>
                <w:szCs w:val="18"/>
              </w:rPr>
              <w:t xml:space="preserve"> </w:t>
            </w:r>
            <w:r w:rsidRPr="00F950F9">
              <w:rPr>
                <w:sz w:val="18"/>
                <w:szCs w:val="18"/>
                <w:lang w:val="en-GB"/>
              </w:rPr>
              <w:t xml:space="preserve">Conduct a team debrief to discuss the mission outcome, challenges and lessons learned; Review any incidents or near-miss situations and adjust procedures if necessary; Provide feedback to relevant authorities or personnel; Submit a final report </w:t>
            </w:r>
            <w:r>
              <w:rPr>
                <w:sz w:val="18"/>
                <w:szCs w:val="18"/>
                <w:lang w:val="en-GB"/>
              </w:rPr>
              <w:t xml:space="preserve">by filling in the Flight log via FRED ICT platform form. </w:t>
            </w:r>
          </w:p>
        </w:tc>
        <w:tc>
          <w:tcPr>
            <w:tcW w:w="2218" w:type="dxa"/>
            <w:vMerge/>
            <w:shd w:val="clear" w:color="auto" w:fill="auto"/>
          </w:tcPr>
          <w:p w14:paraId="4048350F" w14:textId="77777777" w:rsidR="00816081" w:rsidRDefault="00816081" w:rsidP="00F026D3">
            <w:pPr>
              <w:pStyle w:val="BodyText"/>
              <w:spacing w:after="0"/>
              <w:rPr>
                <w:lang w:val="en-GB"/>
              </w:rPr>
            </w:pPr>
          </w:p>
        </w:tc>
      </w:tr>
    </w:tbl>
    <w:p w14:paraId="67760822" w14:textId="77777777" w:rsidR="00D72611" w:rsidRPr="00D72611" w:rsidRDefault="00D72611" w:rsidP="00D72611"/>
    <w:p w14:paraId="4D125C5C" w14:textId="0657B231" w:rsidR="00D72611" w:rsidRDefault="00D72611" w:rsidP="00D72611">
      <w:pPr>
        <w:pStyle w:val="Heading3"/>
      </w:pPr>
      <w:bookmarkStart w:id="54" w:name="_Toc185600933"/>
      <w:r>
        <w:t>Implementation scenario</w:t>
      </w:r>
      <w:bookmarkEnd w:id="54"/>
    </w:p>
    <w:tbl>
      <w:tblPr>
        <w:tblStyle w:val="TableGrid"/>
        <w:tblW w:w="0" w:type="auto"/>
        <w:tblLook w:val="04A0" w:firstRow="1" w:lastRow="0" w:firstColumn="1" w:lastColumn="0" w:noHBand="0" w:noVBand="1"/>
      </w:tblPr>
      <w:tblGrid>
        <w:gridCol w:w="1062"/>
        <w:gridCol w:w="1999"/>
        <w:gridCol w:w="2000"/>
        <w:gridCol w:w="1999"/>
        <w:gridCol w:w="2000"/>
      </w:tblGrid>
      <w:tr w:rsidR="00816081" w14:paraId="7F44F779" w14:textId="77777777" w:rsidTr="00F026D3">
        <w:tc>
          <w:tcPr>
            <w:tcW w:w="1062" w:type="dxa"/>
          </w:tcPr>
          <w:p w14:paraId="495B0EB4" w14:textId="77777777" w:rsidR="00816081" w:rsidRDefault="00816081" w:rsidP="00F026D3">
            <w:r>
              <w:t xml:space="preserve">Week </w:t>
            </w:r>
          </w:p>
        </w:tc>
        <w:tc>
          <w:tcPr>
            <w:tcW w:w="1999" w:type="dxa"/>
          </w:tcPr>
          <w:p w14:paraId="454FF452" w14:textId="77777777" w:rsidR="00816081" w:rsidRDefault="00816081" w:rsidP="00F026D3">
            <w:pPr>
              <w:jc w:val="center"/>
            </w:pPr>
            <w:r>
              <w:t>Use case 1</w:t>
            </w:r>
          </w:p>
        </w:tc>
        <w:tc>
          <w:tcPr>
            <w:tcW w:w="2000" w:type="dxa"/>
          </w:tcPr>
          <w:p w14:paraId="275CBAF8" w14:textId="77777777" w:rsidR="00816081" w:rsidRDefault="00816081" w:rsidP="00F026D3">
            <w:pPr>
              <w:jc w:val="center"/>
            </w:pPr>
            <w:r>
              <w:t>Use case 2</w:t>
            </w:r>
          </w:p>
        </w:tc>
        <w:tc>
          <w:tcPr>
            <w:tcW w:w="1999" w:type="dxa"/>
          </w:tcPr>
          <w:p w14:paraId="2B7D7305" w14:textId="77777777" w:rsidR="00816081" w:rsidRDefault="00816081" w:rsidP="00F026D3">
            <w:pPr>
              <w:jc w:val="center"/>
            </w:pPr>
            <w:r>
              <w:t>Use case 3</w:t>
            </w:r>
          </w:p>
        </w:tc>
        <w:tc>
          <w:tcPr>
            <w:tcW w:w="2000" w:type="dxa"/>
          </w:tcPr>
          <w:p w14:paraId="06B23FC4" w14:textId="77777777" w:rsidR="00816081" w:rsidRDefault="00816081" w:rsidP="00F026D3">
            <w:pPr>
              <w:jc w:val="center"/>
            </w:pPr>
            <w:r>
              <w:t>Use case…</w:t>
            </w:r>
          </w:p>
        </w:tc>
      </w:tr>
      <w:tr w:rsidR="00816081" w14:paraId="03C618B0" w14:textId="77777777" w:rsidTr="00F026D3">
        <w:tc>
          <w:tcPr>
            <w:tcW w:w="1062" w:type="dxa"/>
          </w:tcPr>
          <w:p w14:paraId="13D6E2C8" w14:textId="77777777" w:rsidR="00816081" w:rsidRDefault="00816081" w:rsidP="00F026D3">
            <w:r w:rsidRPr="008976E6">
              <w:t>1</w:t>
            </w:r>
          </w:p>
        </w:tc>
        <w:tc>
          <w:tcPr>
            <w:tcW w:w="1999" w:type="dxa"/>
          </w:tcPr>
          <w:p w14:paraId="35C6D605" w14:textId="77777777" w:rsidR="00816081" w:rsidRDefault="00816081" w:rsidP="00F026D3"/>
        </w:tc>
        <w:tc>
          <w:tcPr>
            <w:tcW w:w="2000" w:type="dxa"/>
          </w:tcPr>
          <w:p w14:paraId="280D3C9C" w14:textId="77777777" w:rsidR="00816081" w:rsidRDefault="00816081" w:rsidP="00F026D3"/>
        </w:tc>
        <w:tc>
          <w:tcPr>
            <w:tcW w:w="1999" w:type="dxa"/>
          </w:tcPr>
          <w:p w14:paraId="1EDAE864" w14:textId="77777777" w:rsidR="00816081" w:rsidRDefault="00816081" w:rsidP="00F026D3"/>
        </w:tc>
        <w:tc>
          <w:tcPr>
            <w:tcW w:w="2000" w:type="dxa"/>
          </w:tcPr>
          <w:p w14:paraId="4F121540" w14:textId="77777777" w:rsidR="00816081" w:rsidRDefault="00816081" w:rsidP="00F026D3"/>
        </w:tc>
      </w:tr>
      <w:tr w:rsidR="00816081" w14:paraId="01F28A17" w14:textId="77777777" w:rsidTr="006824D0">
        <w:tc>
          <w:tcPr>
            <w:tcW w:w="1062" w:type="dxa"/>
          </w:tcPr>
          <w:p w14:paraId="61ADC2A5" w14:textId="77777777" w:rsidR="00816081" w:rsidRDefault="00816081" w:rsidP="00F026D3">
            <w:r w:rsidRPr="008976E6">
              <w:t>2</w:t>
            </w:r>
          </w:p>
        </w:tc>
        <w:tc>
          <w:tcPr>
            <w:tcW w:w="1999" w:type="dxa"/>
            <w:vAlign w:val="center"/>
          </w:tcPr>
          <w:p w14:paraId="6211224F" w14:textId="0C50AB97" w:rsidR="00816081" w:rsidRDefault="006824D0" w:rsidP="006824D0">
            <w:pPr>
              <w:jc w:val="center"/>
            </w:pPr>
            <w:r>
              <w:t>X</w:t>
            </w:r>
          </w:p>
        </w:tc>
        <w:tc>
          <w:tcPr>
            <w:tcW w:w="2000" w:type="dxa"/>
          </w:tcPr>
          <w:p w14:paraId="465E1FE5" w14:textId="77777777" w:rsidR="00816081" w:rsidRDefault="00816081" w:rsidP="00F026D3"/>
        </w:tc>
        <w:tc>
          <w:tcPr>
            <w:tcW w:w="1999" w:type="dxa"/>
          </w:tcPr>
          <w:p w14:paraId="23FA5CF3" w14:textId="77777777" w:rsidR="00816081" w:rsidRDefault="00816081" w:rsidP="00F026D3"/>
        </w:tc>
        <w:tc>
          <w:tcPr>
            <w:tcW w:w="2000" w:type="dxa"/>
          </w:tcPr>
          <w:p w14:paraId="56CC9810" w14:textId="77777777" w:rsidR="00816081" w:rsidRDefault="00816081" w:rsidP="00F026D3"/>
        </w:tc>
      </w:tr>
      <w:tr w:rsidR="00816081" w14:paraId="55F03BCD" w14:textId="77777777" w:rsidTr="006824D0">
        <w:tc>
          <w:tcPr>
            <w:tcW w:w="1062" w:type="dxa"/>
          </w:tcPr>
          <w:p w14:paraId="50A83386" w14:textId="77777777" w:rsidR="00816081" w:rsidRDefault="00816081" w:rsidP="00F026D3">
            <w:r w:rsidRPr="008976E6">
              <w:t>3</w:t>
            </w:r>
          </w:p>
        </w:tc>
        <w:tc>
          <w:tcPr>
            <w:tcW w:w="1999" w:type="dxa"/>
            <w:vAlign w:val="center"/>
          </w:tcPr>
          <w:p w14:paraId="5FCD8B19" w14:textId="77777777" w:rsidR="00816081" w:rsidRDefault="00816081" w:rsidP="006824D0">
            <w:pPr>
              <w:jc w:val="center"/>
            </w:pPr>
          </w:p>
        </w:tc>
        <w:tc>
          <w:tcPr>
            <w:tcW w:w="2000" w:type="dxa"/>
          </w:tcPr>
          <w:p w14:paraId="6B5E32BE" w14:textId="77777777" w:rsidR="00816081" w:rsidRDefault="00816081" w:rsidP="00F026D3"/>
        </w:tc>
        <w:tc>
          <w:tcPr>
            <w:tcW w:w="1999" w:type="dxa"/>
          </w:tcPr>
          <w:p w14:paraId="17CD9C1C" w14:textId="77777777" w:rsidR="00816081" w:rsidRDefault="00816081" w:rsidP="00F026D3"/>
        </w:tc>
        <w:tc>
          <w:tcPr>
            <w:tcW w:w="2000" w:type="dxa"/>
          </w:tcPr>
          <w:p w14:paraId="45EAA607" w14:textId="77777777" w:rsidR="00816081" w:rsidRDefault="00816081" w:rsidP="00F026D3"/>
        </w:tc>
      </w:tr>
      <w:tr w:rsidR="00816081" w14:paraId="22C8152F" w14:textId="77777777" w:rsidTr="006824D0">
        <w:tc>
          <w:tcPr>
            <w:tcW w:w="1062" w:type="dxa"/>
          </w:tcPr>
          <w:p w14:paraId="7C32F877" w14:textId="77777777" w:rsidR="00816081" w:rsidRDefault="00816081" w:rsidP="00F026D3">
            <w:r w:rsidRPr="008976E6">
              <w:t>4</w:t>
            </w:r>
          </w:p>
        </w:tc>
        <w:tc>
          <w:tcPr>
            <w:tcW w:w="1999" w:type="dxa"/>
            <w:vAlign w:val="center"/>
          </w:tcPr>
          <w:p w14:paraId="4A72FAFF" w14:textId="2C94AA51" w:rsidR="00816081" w:rsidRDefault="006824D0" w:rsidP="006824D0">
            <w:pPr>
              <w:jc w:val="center"/>
            </w:pPr>
            <w:r>
              <w:t>X</w:t>
            </w:r>
          </w:p>
        </w:tc>
        <w:tc>
          <w:tcPr>
            <w:tcW w:w="2000" w:type="dxa"/>
          </w:tcPr>
          <w:p w14:paraId="3813D597" w14:textId="77777777" w:rsidR="00816081" w:rsidRDefault="00816081" w:rsidP="00F026D3"/>
        </w:tc>
        <w:tc>
          <w:tcPr>
            <w:tcW w:w="1999" w:type="dxa"/>
          </w:tcPr>
          <w:p w14:paraId="6BF5CA3C" w14:textId="77777777" w:rsidR="00816081" w:rsidRDefault="00816081" w:rsidP="00F026D3"/>
        </w:tc>
        <w:tc>
          <w:tcPr>
            <w:tcW w:w="2000" w:type="dxa"/>
          </w:tcPr>
          <w:p w14:paraId="4F5C4B78" w14:textId="77777777" w:rsidR="00816081" w:rsidRDefault="00816081" w:rsidP="00F026D3"/>
        </w:tc>
      </w:tr>
      <w:tr w:rsidR="00816081" w14:paraId="05BE1473" w14:textId="77777777" w:rsidTr="006824D0">
        <w:tc>
          <w:tcPr>
            <w:tcW w:w="1062" w:type="dxa"/>
          </w:tcPr>
          <w:p w14:paraId="70E176B3" w14:textId="77777777" w:rsidR="00816081" w:rsidRDefault="00816081" w:rsidP="00F026D3">
            <w:r w:rsidRPr="008976E6">
              <w:t>5</w:t>
            </w:r>
          </w:p>
        </w:tc>
        <w:tc>
          <w:tcPr>
            <w:tcW w:w="1999" w:type="dxa"/>
            <w:vAlign w:val="center"/>
          </w:tcPr>
          <w:p w14:paraId="1493ADF0" w14:textId="77777777" w:rsidR="00816081" w:rsidRDefault="00816081" w:rsidP="006824D0">
            <w:pPr>
              <w:jc w:val="center"/>
            </w:pPr>
          </w:p>
        </w:tc>
        <w:tc>
          <w:tcPr>
            <w:tcW w:w="2000" w:type="dxa"/>
          </w:tcPr>
          <w:p w14:paraId="00847BE0" w14:textId="77777777" w:rsidR="00816081" w:rsidRDefault="00816081" w:rsidP="00F026D3"/>
        </w:tc>
        <w:tc>
          <w:tcPr>
            <w:tcW w:w="1999" w:type="dxa"/>
          </w:tcPr>
          <w:p w14:paraId="7590EFE0" w14:textId="77777777" w:rsidR="00816081" w:rsidRDefault="00816081" w:rsidP="00F026D3"/>
        </w:tc>
        <w:tc>
          <w:tcPr>
            <w:tcW w:w="2000" w:type="dxa"/>
          </w:tcPr>
          <w:p w14:paraId="544F6AB9" w14:textId="77777777" w:rsidR="00816081" w:rsidRDefault="00816081" w:rsidP="00F026D3"/>
        </w:tc>
      </w:tr>
      <w:tr w:rsidR="00816081" w14:paraId="5312D52E" w14:textId="77777777" w:rsidTr="006824D0">
        <w:tc>
          <w:tcPr>
            <w:tcW w:w="1062" w:type="dxa"/>
          </w:tcPr>
          <w:p w14:paraId="68234010" w14:textId="77777777" w:rsidR="00816081" w:rsidRDefault="00816081" w:rsidP="00F026D3">
            <w:r w:rsidRPr="008976E6">
              <w:t>6</w:t>
            </w:r>
          </w:p>
        </w:tc>
        <w:tc>
          <w:tcPr>
            <w:tcW w:w="1999" w:type="dxa"/>
            <w:vAlign w:val="center"/>
          </w:tcPr>
          <w:p w14:paraId="2B5DA02C" w14:textId="5E56A244" w:rsidR="00816081" w:rsidRDefault="006824D0" w:rsidP="006824D0">
            <w:pPr>
              <w:jc w:val="center"/>
            </w:pPr>
            <w:r>
              <w:t>X</w:t>
            </w:r>
          </w:p>
        </w:tc>
        <w:tc>
          <w:tcPr>
            <w:tcW w:w="2000" w:type="dxa"/>
          </w:tcPr>
          <w:p w14:paraId="41D68336" w14:textId="77777777" w:rsidR="00816081" w:rsidRDefault="00816081" w:rsidP="00F026D3"/>
        </w:tc>
        <w:tc>
          <w:tcPr>
            <w:tcW w:w="1999" w:type="dxa"/>
          </w:tcPr>
          <w:p w14:paraId="5D74968B" w14:textId="77777777" w:rsidR="00816081" w:rsidRDefault="00816081" w:rsidP="00F026D3"/>
        </w:tc>
        <w:tc>
          <w:tcPr>
            <w:tcW w:w="2000" w:type="dxa"/>
          </w:tcPr>
          <w:p w14:paraId="5CC029DC" w14:textId="77777777" w:rsidR="00816081" w:rsidRDefault="00816081" w:rsidP="00F026D3"/>
        </w:tc>
      </w:tr>
      <w:tr w:rsidR="00816081" w14:paraId="63E9E3ED" w14:textId="77777777" w:rsidTr="006824D0">
        <w:tc>
          <w:tcPr>
            <w:tcW w:w="1062" w:type="dxa"/>
          </w:tcPr>
          <w:p w14:paraId="14893402" w14:textId="77777777" w:rsidR="00816081" w:rsidRDefault="00816081" w:rsidP="00F026D3">
            <w:r w:rsidRPr="008976E6">
              <w:t>7</w:t>
            </w:r>
          </w:p>
        </w:tc>
        <w:tc>
          <w:tcPr>
            <w:tcW w:w="1999" w:type="dxa"/>
            <w:vAlign w:val="center"/>
          </w:tcPr>
          <w:p w14:paraId="6E9CF296" w14:textId="77777777" w:rsidR="00816081" w:rsidRDefault="00816081" w:rsidP="006824D0">
            <w:pPr>
              <w:jc w:val="center"/>
            </w:pPr>
          </w:p>
        </w:tc>
        <w:tc>
          <w:tcPr>
            <w:tcW w:w="2000" w:type="dxa"/>
          </w:tcPr>
          <w:p w14:paraId="161357BC" w14:textId="77777777" w:rsidR="00816081" w:rsidRDefault="00816081" w:rsidP="00F026D3"/>
        </w:tc>
        <w:tc>
          <w:tcPr>
            <w:tcW w:w="1999" w:type="dxa"/>
          </w:tcPr>
          <w:p w14:paraId="7F1988DB" w14:textId="77777777" w:rsidR="00816081" w:rsidRDefault="00816081" w:rsidP="00F026D3"/>
        </w:tc>
        <w:tc>
          <w:tcPr>
            <w:tcW w:w="2000" w:type="dxa"/>
          </w:tcPr>
          <w:p w14:paraId="11A4374B" w14:textId="77777777" w:rsidR="00816081" w:rsidRDefault="00816081" w:rsidP="00F026D3"/>
        </w:tc>
      </w:tr>
      <w:tr w:rsidR="00816081" w14:paraId="5FE04D3F" w14:textId="77777777" w:rsidTr="006824D0">
        <w:tc>
          <w:tcPr>
            <w:tcW w:w="1062" w:type="dxa"/>
          </w:tcPr>
          <w:p w14:paraId="1ED9F755" w14:textId="77777777" w:rsidR="00816081" w:rsidRDefault="00816081" w:rsidP="00F026D3">
            <w:r w:rsidRPr="008976E6">
              <w:t>8</w:t>
            </w:r>
          </w:p>
        </w:tc>
        <w:tc>
          <w:tcPr>
            <w:tcW w:w="1999" w:type="dxa"/>
            <w:vAlign w:val="center"/>
          </w:tcPr>
          <w:p w14:paraId="2AF23180" w14:textId="3C9BF76D" w:rsidR="00816081" w:rsidRDefault="006824D0" w:rsidP="006824D0">
            <w:pPr>
              <w:jc w:val="center"/>
            </w:pPr>
            <w:r>
              <w:t>X</w:t>
            </w:r>
          </w:p>
        </w:tc>
        <w:tc>
          <w:tcPr>
            <w:tcW w:w="2000" w:type="dxa"/>
          </w:tcPr>
          <w:p w14:paraId="2861C921" w14:textId="77777777" w:rsidR="00816081" w:rsidRDefault="00816081" w:rsidP="00F026D3"/>
        </w:tc>
        <w:tc>
          <w:tcPr>
            <w:tcW w:w="1999" w:type="dxa"/>
          </w:tcPr>
          <w:p w14:paraId="4A6DB15B" w14:textId="77777777" w:rsidR="00816081" w:rsidRDefault="00816081" w:rsidP="00F026D3"/>
        </w:tc>
        <w:tc>
          <w:tcPr>
            <w:tcW w:w="2000" w:type="dxa"/>
          </w:tcPr>
          <w:p w14:paraId="6D39DD00" w14:textId="77777777" w:rsidR="00816081" w:rsidRDefault="00816081" w:rsidP="00F026D3"/>
        </w:tc>
      </w:tr>
      <w:tr w:rsidR="00816081" w14:paraId="7AFF3991" w14:textId="77777777" w:rsidTr="006824D0">
        <w:tc>
          <w:tcPr>
            <w:tcW w:w="1062" w:type="dxa"/>
          </w:tcPr>
          <w:p w14:paraId="3B005AA8" w14:textId="77777777" w:rsidR="00816081" w:rsidRDefault="00816081" w:rsidP="00F026D3">
            <w:r w:rsidRPr="008976E6">
              <w:t>9</w:t>
            </w:r>
          </w:p>
        </w:tc>
        <w:tc>
          <w:tcPr>
            <w:tcW w:w="1999" w:type="dxa"/>
            <w:vAlign w:val="center"/>
          </w:tcPr>
          <w:p w14:paraId="17A2A0AC" w14:textId="77777777" w:rsidR="00816081" w:rsidRDefault="00816081" w:rsidP="006824D0">
            <w:pPr>
              <w:jc w:val="center"/>
            </w:pPr>
          </w:p>
        </w:tc>
        <w:tc>
          <w:tcPr>
            <w:tcW w:w="2000" w:type="dxa"/>
          </w:tcPr>
          <w:p w14:paraId="54FA9E74" w14:textId="77777777" w:rsidR="00816081" w:rsidRDefault="00816081" w:rsidP="00F026D3"/>
        </w:tc>
        <w:tc>
          <w:tcPr>
            <w:tcW w:w="1999" w:type="dxa"/>
          </w:tcPr>
          <w:p w14:paraId="2D9DBC48" w14:textId="77777777" w:rsidR="00816081" w:rsidRDefault="00816081" w:rsidP="00F026D3"/>
        </w:tc>
        <w:tc>
          <w:tcPr>
            <w:tcW w:w="2000" w:type="dxa"/>
          </w:tcPr>
          <w:p w14:paraId="174CDE77" w14:textId="77777777" w:rsidR="00816081" w:rsidRDefault="00816081" w:rsidP="00F026D3"/>
        </w:tc>
      </w:tr>
      <w:tr w:rsidR="00816081" w14:paraId="421F358F" w14:textId="77777777" w:rsidTr="006824D0">
        <w:tc>
          <w:tcPr>
            <w:tcW w:w="1062" w:type="dxa"/>
          </w:tcPr>
          <w:p w14:paraId="2C5074AD" w14:textId="77777777" w:rsidR="00816081" w:rsidRDefault="00816081" w:rsidP="00F026D3">
            <w:r w:rsidRPr="008976E6">
              <w:t>10</w:t>
            </w:r>
          </w:p>
        </w:tc>
        <w:tc>
          <w:tcPr>
            <w:tcW w:w="1999" w:type="dxa"/>
            <w:vAlign w:val="center"/>
          </w:tcPr>
          <w:p w14:paraId="2598D436" w14:textId="77777777" w:rsidR="00816081" w:rsidRDefault="00816081" w:rsidP="006824D0">
            <w:pPr>
              <w:jc w:val="center"/>
            </w:pPr>
          </w:p>
        </w:tc>
        <w:tc>
          <w:tcPr>
            <w:tcW w:w="2000" w:type="dxa"/>
          </w:tcPr>
          <w:p w14:paraId="7311DA68" w14:textId="77777777" w:rsidR="00816081" w:rsidRDefault="00816081" w:rsidP="00F026D3"/>
        </w:tc>
        <w:tc>
          <w:tcPr>
            <w:tcW w:w="1999" w:type="dxa"/>
          </w:tcPr>
          <w:p w14:paraId="0EF4A9DE" w14:textId="77777777" w:rsidR="00816081" w:rsidRDefault="00816081" w:rsidP="00F026D3"/>
        </w:tc>
        <w:tc>
          <w:tcPr>
            <w:tcW w:w="2000" w:type="dxa"/>
          </w:tcPr>
          <w:p w14:paraId="5B255448" w14:textId="77777777" w:rsidR="00816081" w:rsidRDefault="00816081" w:rsidP="00F026D3"/>
        </w:tc>
      </w:tr>
      <w:tr w:rsidR="00816081" w14:paraId="7283FC1A" w14:textId="77777777" w:rsidTr="006824D0">
        <w:tc>
          <w:tcPr>
            <w:tcW w:w="1062" w:type="dxa"/>
          </w:tcPr>
          <w:p w14:paraId="42567BE7" w14:textId="77777777" w:rsidR="00816081" w:rsidRDefault="00816081" w:rsidP="00F026D3">
            <w:r w:rsidRPr="008976E6">
              <w:t>11</w:t>
            </w:r>
          </w:p>
        </w:tc>
        <w:tc>
          <w:tcPr>
            <w:tcW w:w="1999" w:type="dxa"/>
            <w:vAlign w:val="center"/>
          </w:tcPr>
          <w:p w14:paraId="0ADC154D" w14:textId="77777777" w:rsidR="00816081" w:rsidRDefault="00816081" w:rsidP="006824D0">
            <w:pPr>
              <w:jc w:val="center"/>
            </w:pPr>
          </w:p>
        </w:tc>
        <w:tc>
          <w:tcPr>
            <w:tcW w:w="2000" w:type="dxa"/>
          </w:tcPr>
          <w:p w14:paraId="3829F048" w14:textId="77777777" w:rsidR="00816081" w:rsidRDefault="00816081" w:rsidP="00F026D3"/>
        </w:tc>
        <w:tc>
          <w:tcPr>
            <w:tcW w:w="1999" w:type="dxa"/>
          </w:tcPr>
          <w:p w14:paraId="3BF3D4AC" w14:textId="77777777" w:rsidR="00816081" w:rsidRDefault="00816081" w:rsidP="00F026D3"/>
        </w:tc>
        <w:tc>
          <w:tcPr>
            <w:tcW w:w="2000" w:type="dxa"/>
          </w:tcPr>
          <w:p w14:paraId="14328E26" w14:textId="77777777" w:rsidR="00816081" w:rsidRDefault="00816081" w:rsidP="00F026D3"/>
        </w:tc>
      </w:tr>
      <w:tr w:rsidR="00816081" w14:paraId="53CE2B58" w14:textId="77777777" w:rsidTr="006824D0">
        <w:tc>
          <w:tcPr>
            <w:tcW w:w="1062" w:type="dxa"/>
          </w:tcPr>
          <w:p w14:paraId="4C6B6968" w14:textId="77777777" w:rsidR="00816081" w:rsidRDefault="00816081" w:rsidP="00F026D3">
            <w:r w:rsidRPr="008976E6">
              <w:t>12</w:t>
            </w:r>
          </w:p>
        </w:tc>
        <w:tc>
          <w:tcPr>
            <w:tcW w:w="1999" w:type="dxa"/>
            <w:vAlign w:val="center"/>
          </w:tcPr>
          <w:p w14:paraId="4FB78D47" w14:textId="466FD994" w:rsidR="00816081" w:rsidRDefault="006824D0" w:rsidP="006824D0">
            <w:pPr>
              <w:jc w:val="center"/>
            </w:pPr>
            <w:r>
              <w:t>X</w:t>
            </w:r>
          </w:p>
        </w:tc>
        <w:tc>
          <w:tcPr>
            <w:tcW w:w="2000" w:type="dxa"/>
          </w:tcPr>
          <w:p w14:paraId="4FB3B61B" w14:textId="77777777" w:rsidR="00816081" w:rsidRDefault="00816081" w:rsidP="00F026D3"/>
        </w:tc>
        <w:tc>
          <w:tcPr>
            <w:tcW w:w="1999" w:type="dxa"/>
          </w:tcPr>
          <w:p w14:paraId="3C5E176E" w14:textId="77777777" w:rsidR="00816081" w:rsidRDefault="00816081" w:rsidP="00F026D3"/>
        </w:tc>
        <w:tc>
          <w:tcPr>
            <w:tcW w:w="2000" w:type="dxa"/>
          </w:tcPr>
          <w:p w14:paraId="00B5A6D7" w14:textId="77777777" w:rsidR="00816081" w:rsidRDefault="00816081" w:rsidP="00F026D3"/>
        </w:tc>
      </w:tr>
      <w:tr w:rsidR="00816081" w14:paraId="2CE2D1FB" w14:textId="77777777" w:rsidTr="006824D0">
        <w:tc>
          <w:tcPr>
            <w:tcW w:w="1062" w:type="dxa"/>
          </w:tcPr>
          <w:p w14:paraId="2761B360" w14:textId="77777777" w:rsidR="00816081" w:rsidRDefault="00816081" w:rsidP="00F026D3">
            <w:r w:rsidRPr="008976E6">
              <w:t>13</w:t>
            </w:r>
          </w:p>
        </w:tc>
        <w:tc>
          <w:tcPr>
            <w:tcW w:w="1999" w:type="dxa"/>
            <w:vAlign w:val="center"/>
          </w:tcPr>
          <w:p w14:paraId="6A2B3819" w14:textId="77777777" w:rsidR="00816081" w:rsidRDefault="00816081" w:rsidP="006824D0">
            <w:pPr>
              <w:jc w:val="center"/>
            </w:pPr>
          </w:p>
        </w:tc>
        <w:tc>
          <w:tcPr>
            <w:tcW w:w="2000" w:type="dxa"/>
          </w:tcPr>
          <w:p w14:paraId="17140933" w14:textId="77777777" w:rsidR="00816081" w:rsidRDefault="00816081" w:rsidP="00F026D3"/>
        </w:tc>
        <w:tc>
          <w:tcPr>
            <w:tcW w:w="1999" w:type="dxa"/>
          </w:tcPr>
          <w:p w14:paraId="76B1B580" w14:textId="77777777" w:rsidR="00816081" w:rsidRDefault="00816081" w:rsidP="00F026D3"/>
        </w:tc>
        <w:tc>
          <w:tcPr>
            <w:tcW w:w="2000" w:type="dxa"/>
          </w:tcPr>
          <w:p w14:paraId="1A8CF6C0" w14:textId="77777777" w:rsidR="00816081" w:rsidRDefault="00816081" w:rsidP="00F026D3"/>
        </w:tc>
      </w:tr>
      <w:tr w:rsidR="00816081" w14:paraId="3E4EA219" w14:textId="77777777" w:rsidTr="006824D0">
        <w:tc>
          <w:tcPr>
            <w:tcW w:w="1062" w:type="dxa"/>
          </w:tcPr>
          <w:p w14:paraId="149E66CC" w14:textId="77777777" w:rsidR="00816081" w:rsidRDefault="00816081" w:rsidP="00F026D3">
            <w:r w:rsidRPr="008976E6">
              <w:t>14</w:t>
            </w:r>
          </w:p>
        </w:tc>
        <w:tc>
          <w:tcPr>
            <w:tcW w:w="1999" w:type="dxa"/>
            <w:vAlign w:val="center"/>
          </w:tcPr>
          <w:p w14:paraId="1BDA6712" w14:textId="77777777" w:rsidR="00816081" w:rsidRDefault="00816081" w:rsidP="006824D0">
            <w:pPr>
              <w:jc w:val="center"/>
            </w:pPr>
          </w:p>
        </w:tc>
        <w:tc>
          <w:tcPr>
            <w:tcW w:w="2000" w:type="dxa"/>
          </w:tcPr>
          <w:p w14:paraId="24B0D18B" w14:textId="77777777" w:rsidR="00816081" w:rsidRDefault="00816081" w:rsidP="00F026D3"/>
        </w:tc>
        <w:tc>
          <w:tcPr>
            <w:tcW w:w="1999" w:type="dxa"/>
          </w:tcPr>
          <w:p w14:paraId="2E637739" w14:textId="77777777" w:rsidR="00816081" w:rsidRDefault="00816081" w:rsidP="00F026D3"/>
        </w:tc>
        <w:tc>
          <w:tcPr>
            <w:tcW w:w="2000" w:type="dxa"/>
          </w:tcPr>
          <w:p w14:paraId="38E18240" w14:textId="77777777" w:rsidR="00816081" w:rsidRDefault="00816081" w:rsidP="00F026D3"/>
        </w:tc>
      </w:tr>
      <w:tr w:rsidR="00816081" w14:paraId="31BD5AF5" w14:textId="77777777" w:rsidTr="006824D0">
        <w:tc>
          <w:tcPr>
            <w:tcW w:w="1062" w:type="dxa"/>
          </w:tcPr>
          <w:p w14:paraId="69AD728B" w14:textId="77777777" w:rsidR="00816081" w:rsidRDefault="00816081" w:rsidP="00F026D3">
            <w:r w:rsidRPr="008976E6">
              <w:t>15</w:t>
            </w:r>
          </w:p>
        </w:tc>
        <w:tc>
          <w:tcPr>
            <w:tcW w:w="1999" w:type="dxa"/>
            <w:vAlign w:val="center"/>
          </w:tcPr>
          <w:p w14:paraId="3E103A0E" w14:textId="77777777" w:rsidR="00816081" w:rsidRDefault="00816081" w:rsidP="006824D0">
            <w:pPr>
              <w:jc w:val="center"/>
            </w:pPr>
          </w:p>
        </w:tc>
        <w:tc>
          <w:tcPr>
            <w:tcW w:w="2000" w:type="dxa"/>
          </w:tcPr>
          <w:p w14:paraId="0F8FF2B8" w14:textId="77777777" w:rsidR="00816081" w:rsidRDefault="00816081" w:rsidP="00F026D3"/>
        </w:tc>
        <w:tc>
          <w:tcPr>
            <w:tcW w:w="1999" w:type="dxa"/>
          </w:tcPr>
          <w:p w14:paraId="205F4933" w14:textId="77777777" w:rsidR="00816081" w:rsidRDefault="00816081" w:rsidP="00F026D3"/>
        </w:tc>
        <w:tc>
          <w:tcPr>
            <w:tcW w:w="2000" w:type="dxa"/>
          </w:tcPr>
          <w:p w14:paraId="0287E087" w14:textId="77777777" w:rsidR="00816081" w:rsidRDefault="00816081" w:rsidP="00F026D3"/>
        </w:tc>
      </w:tr>
      <w:tr w:rsidR="00816081" w14:paraId="608BA33B" w14:textId="77777777" w:rsidTr="006824D0">
        <w:tc>
          <w:tcPr>
            <w:tcW w:w="1062" w:type="dxa"/>
          </w:tcPr>
          <w:p w14:paraId="48574086" w14:textId="77777777" w:rsidR="00816081" w:rsidRDefault="00816081" w:rsidP="00F026D3">
            <w:r w:rsidRPr="008976E6">
              <w:t>16</w:t>
            </w:r>
          </w:p>
        </w:tc>
        <w:tc>
          <w:tcPr>
            <w:tcW w:w="1999" w:type="dxa"/>
            <w:vAlign w:val="center"/>
          </w:tcPr>
          <w:p w14:paraId="56532527" w14:textId="4BFAD975" w:rsidR="00816081" w:rsidRDefault="006824D0" w:rsidP="006824D0">
            <w:pPr>
              <w:jc w:val="center"/>
            </w:pPr>
            <w:r>
              <w:t>X</w:t>
            </w:r>
          </w:p>
        </w:tc>
        <w:tc>
          <w:tcPr>
            <w:tcW w:w="2000" w:type="dxa"/>
          </w:tcPr>
          <w:p w14:paraId="4EC52627" w14:textId="77777777" w:rsidR="00816081" w:rsidRDefault="00816081" w:rsidP="00F026D3"/>
        </w:tc>
        <w:tc>
          <w:tcPr>
            <w:tcW w:w="1999" w:type="dxa"/>
          </w:tcPr>
          <w:p w14:paraId="7C558FF7" w14:textId="77777777" w:rsidR="00816081" w:rsidRDefault="00816081" w:rsidP="00F026D3"/>
        </w:tc>
        <w:tc>
          <w:tcPr>
            <w:tcW w:w="2000" w:type="dxa"/>
          </w:tcPr>
          <w:p w14:paraId="7980E2D9" w14:textId="77777777" w:rsidR="00816081" w:rsidRDefault="00816081" w:rsidP="00F026D3"/>
        </w:tc>
      </w:tr>
      <w:tr w:rsidR="00816081" w14:paraId="0B4A2BAF" w14:textId="77777777" w:rsidTr="006824D0">
        <w:tc>
          <w:tcPr>
            <w:tcW w:w="1062" w:type="dxa"/>
          </w:tcPr>
          <w:p w14:paraId="6801E6C6" w14:textId="77777777" w:rsidR="00816081" w:rsidRDefault="00816081" w:rsidP="00F026D3">
            <w:r w:rsidRPr="008976E6">
              <w:t>17</w:t>
            </w:r>
          </w:p>
        </w:tc>
        <w:tc>
          <w:tcPr>
            <w:tcW w:w="1999" w:type="dxa"/>
            <w:vAlign w:val="center"/>
          </w:tcPr>
          <w:p w14:paraId="2BFF19B1" w14:textId="77777777" w:rsidR="00816081" w:rsidRDefault="00816081" w:rsidP="006824D0">
            <w:pPr>
              <w:jc w:val="center"/>
            </w:pPr>
          </w:p>
        </w:tc>
        <w:tc>
          <w:tcPr>
            <w:tcW w:w="2000" w:type="dxa"/>
          </w:tcPr>
          <w:p w14:paraId="74895405" w14:textId="77777777" w:rsidR="00816081" w:rsidRDefault="00816081" w:rsidP="00F026D3"/>
        </w:tc>
        <w:tc>
          <w:tcPr>
            <w:tcW w:w="1999" w:type="dxa"/>
          </w:tcPr>
          <w:p w14:paraId="536930E9" w14:textId="77777777" w:rsidR="00816081" w:rsidRDefault="00816081" w:rsidP="00F026D3"/>
        </w:tc>
        <w:tc>
          <w:tcPr>
            <w:tcW w:w="2000" w:type="dxa"/>
          </w:tcPr>
          <w:p w14:paraId="05864678" w14:textId="77777777" w:rsidR="00816081" w:rsidRDefault="00816081" w:rsidP="00F026D3"/>
        </w:tc>
      </w:tr>
      <w:tr w:rsidR="00816081" w14:paraId="1F1D4704" w14:textId="77777777" w:rsidTr="006824D0">
        <w:tc>
          <w:tcPr>
            <w:tcW w:w="1062" w:type="dxa"/>
          </w:tcPr>
          <w:p w14:paraId="377A93FE" w14:textId="77777777" w:rsidR="00816081" w:rsidRDefault="00816081" w:rsidP="00F026D3">
            <w:r w:rsidRPr="008976E6">
              <w:t>18</w:t>
            </w:r>
          </w:p>
        </w:tc>
        <w:tc>
          <w:tcPr>
            <w:tcW w:w="1999" w:type="dxa"/>
            <w:vAlign w:val="center"/>
          </w:tcPr>
          <w:p w14:paraId="748C52AF" w14:textId="77777777" w:rsidR="00816081" w:rsidRDefault="00816081" w:rsidP="006824D0">
            <w:pPr>
              <w:jc w:val="center"/>
            </w:pPr>
          </w:p>
        </w:tc>
        <w:tc>
          <w:tcPr>
            <w:tcW w:w="2000" w:type="dxa"/>
          </w:tcPr>
          <w:p w14:paraId="464CF47E" w14:textId="77777777" w:rsidR="00816081" w:rsidRDefault="00816081" w:rsidP="00F026D3"/>
        </w:tc>
        <w:tc>
          <w:tcPr>
            <w:tcW w:w="1999" w:type="dxa"/>
          </w:tcPr>
          <w:p w14:paraId="114C556D" w14:textId="77777777" w:rsidR="00816081" w:rsidRDefault="00816081" w:rsidP="00F026D3"/>
        </w:tc>
        <w:tc>
          <w:tcPr>
            <w:tcW w:w="2000" w:type="dxa"/>
          </w:tcPr>
          <w:p w14:paraId="3875ED4C" w14:textId="77777777" w:rsidR="00816081" w:rsidRDefault="00816081" w:rsidP="00F026D3"/>
        </w:tc>
      </w:tr>
      <w:tr w:rsidR="00816081" w14:paraId="6B871D70" w14:textId="77777777" w:rsidTr="006824D0">
        <w:tc>
          <w:tcPr>
            <w:tcW w:w="1062" w:type="dxa"/>
          </w:tcPr>
          <w:p w14:paraId="413A2617" w14:textId="77777777" w:rsidR="00816081" w:rsidRDefault="00816081" w:rsidP="00F026D3">
            <w:r w:rsidRPr="008976E6">
              <w:t>19</w:t>
            </w:r>
          </w:p>
        </w:tc>
        <w:tc>
          <w:tcPr>
            <w:tcW w:w="1999" w:type="dxa"/>
            <w:vAlign w:val="center"/>
          </w:tcPr>
          <w:p w14:paraId="6ED41EB0" w14:textId="77777777" w:rsidR="00816081" w:rsidRDefault="00816081" w:rsidP="006824D0">
            <w:pPr>
              <w:jc w:val="center"/>
            </w:pPr>
          </w:p>
        </w:tc>
        <w:tc>
          <w:tcPr>
            <w:tcW w:w="2000" w:type="dxa"/>
          </w:tcPr>
          <w:p w14:paraId="5AAA3A13" w14:textId="77777777" w:rsidR="00816081" w:rsidRDefault="00816081" w:rsidP="00F026D3"/>
        </w:tc>
        <w:tc>
          <w:tcPr>
            <w:tcW w:w="1999" w:type="dxa"/>
          </w:tcPr>
          <w:p w14:paraId="4F82D9B8" w14:textId="77777777" w:rsidR="00816081" w:rsidRDefault="00816081" w:rsidP="00F026D3"/>
        </w:tc>
        <w:tc>
          <w:tcPr>
            <w:tcW w:w="2000" w:type="dxa"/>
          </w:tcPr>
          <w:p w14:paraId="69E75A7B" w14:textId="77777777" w:rsidR="00816081" w:rsidRDefault="00816081" w:rsidP="00F026D3"/>
        </w:tc>
      </w:tr>
      <w:tr w:rsidR="00816081" w14:paraId="52F2274F" w14:textId="77777777" w:rsidTr="006824D0">
        <w:tc>
          <w:tcPr>
            <w:tcW w:w="1062" w:type="dxa"/>
          </w:tcPr>
          <w:p w14:paraId="39813C16" w14:textId="77777777" w:rsidR="00816081" w:rsidRDefault="00816081" w:rsidP="00F026D3">
            <w:r w:rsidRPr="008976E6">
              <w:t>20</w:t>
            </w:r>
          </w:p>
        </w:tc>
        <w:tc>
          <w:tcPr>
            <w:tcW w:w="1999" w:type="dxa"/>
            <w:vAlign w:val="center"/>
          </w:tcPr>
          <w:p w14:paraId="2DEAEF23" w14:textId="71753D69" w:rsidR="00816081" w:rsidRDefault="006824D0" w:rsidP="006824D0">
            <w:pPr>
              <w:jc w:val="center"/>
            </w:pPr>
            <w:r>
              <w:t>X</w:t>
            </w:r>
          </w:p>
        </w:tc>
        <w:tc>
          <w:tcPr>
            <w:tcW w:w="2000" w:type="dxa"/>
          </w:tcPr>
          <w:p w14:paraId="28E4CEB5" w14:textId="77777777" w:rsidR="00816081" w:rsidRDefault="00816081" w:rsidP="00F026D3"/>
        </w:tc>
        <w:tc>
          <w:tcPr>
            <w:tcW w:w="1999" w:type="dxa"/>
          </w:tcPr>
          <w:p w14:paraId="6CDACA0C" w14:textId="77777777" w:rsidR="00816081" w:rsidRDefault="00816081" w:rsidP="00F026D3"/>
        </w:tc>
        <w:tc>
          <w:tcPr>
            <w:tcW w:w="2000" w:type="dxa"/>
          </w:tcPr>
          <w:p w14:paraId="20861577" w14:textId="77777777" w:rsidR="00816081" w:rsidRDefault="00816081" w:rsidP="00F026D3"/>
        </w:tc>
      </w:tr>
      <w:tr w:rsidR="00816081" w14:paraId="0BCD2622" w14:textId="77777777" w:rsidTr="006824D0">
        <w:tc>
          <w:tcPr>
            <w:tcW w:w="1062" w:type="dxa"/>
          </w:tcPr>
          <w:p w14:paraId="2EDADA91" w14:textId="77777777" w:rsidR="00816081" w:rsidRDefault="00816081" w:rsidP="00F026D3">
            <w:r>
              <w:t>21</w:t>
            </w:r>
          </w:p>
        </w:tc>
        <w:tc>
          <w:tcPr>
            <w:tcW w:w="1999" w:type="dxa"/>
            <w:vAlign w:val="center"/>
          </w:tcPr>
          <w:p w14:paraId="1CFFB07D" w14:textId="77777777" w:rsidR="00816081" w:rsidRDefault="00816081" w:rsidP="006824D0">
            <w:pPr>
              <w:jc w:val="center"/>
            </w:pPr>
          </w:p>
        </w:tc>
        <w:tc>
          <w:tcPr>
            <w:tcW w:w="2000" w:type="dxa"/>
          </w:tcPr>
          <w:p w14:paraId="18226DA6" w14:textId="77777777" w:rsidR="00816081" w:rsidRDefault="00816081" w:rsidP="00F026D3"/>
        </w:tc>
        <w:tc>
          <w:tcPr>
            <w:tcW w:w="1999" w:type="dxa"/>
          </w:tcPr>
          <w:p w14:paraId="7BD542A8" w14:textId="77777777" w:rsidR="00816081" w:rsidRDefault="00816081" w:rsidP="00F026D3"/>
        </w:tc>
        <w:tc>
          <w:tcPr>
            <w:tcW w:w="2000" w:type="dxa"/>
          </w:tcPr>
          <w:p w14:paraId="3F6B2091" w14:textId="77777777" w:rsidR="00816081" w:rsidRDefault="00816081" w:rsidP="00F026D3"/>
        </w:tc>
      </w:tr>
      <w:tr w:rsidR="00816081" w14:paraId="368C4B7B" w14:textId="77777777" w:rsidTr="006824D0">
        <w:tc>
          <w:tcPr>
            <w:tcW w:w="1062" w:type="dxa"/>
          </w:tcPr>
          <w:p w14:paraId="583C9674" w14:textId="77777777" w:rsidR="00816081" w:rsidRDefault="00816081" w:rsidP="00F026D3">
            <w:r>
              <w:lastRenderedPageBreak/>
              <w:t>22</w:t>
            </w:r>
          </w:p>
        </w:tc>
        <w:tc>
          <w:tcPr>
            <w:tcW w:w="1999" w:type="dxa"/>
            <w:vAlign w:val="center"/>
          </w:tcPr>
          <w:p w14:paraId="2764D182" w14:textId="77777777" w:rsidR="00816081" w:rsidRDefault="00816081" w:rsidP="006824D0">
            <w:pPr>
              <w:jc w:val="center"/>
            </w:pPr>
          </w:p>
        </w:tc>
        <w:tc>
          <w:tcPr>
            <w:tcW w:w="2000" w:type="dxa"/>
          </w:tcPr>
          <w:p w14:paraId="61C63B3F" w14:textId="77777777" w:rsidR="00816081" w:rsidRDefault="00816081" w:rsidP="00F026D3"/>
        </w:tc>
        <w:tc>
          <w:tcPr>
            <w:tcW w:w="1999" w:type="dxa"/>
          </w:tcPr>
          <w:p w14:paraId="0CDBC39F" w14:textId="77777777" w:rsidR="00816081" w:rsidRDefault="00816081" w:rsidP="00F026D3"/>
        </w:tc>
        <w:tc>
          <w:tcPr>
            <w:tcW w:w="2000" w:type="dxa"/>
          </w:tcPr>
          <w:p w14:paraId="65EC552B" w14:textId="77777777" w:rsidR="00816081" w:rsidRDefault="00816081" w:rsidP="00F026D3"/>
        </w:tc>
      </w:tr>
      <w:tr w:rsidR="00816081" w14:paraId="6D0FB35D" w14:textId="77777777" w:rsidTr="006824D0">
        <w:tc>
          <w:tcPr>
            <w:tcW w:w="1062" w:type="dxa"/>
          </w:tcPr>
          <w:p w14:paraId="3F388700" w14:textId="77777777" w:rsidR="00816081" w:rsidRDefault="00816081" w:rsidP="00F026D3">
            <w:r>
              <w:t>23</w:t>
            </w:r>
          </w:p>
        </w:tc>
        <w:tc>
          <w:tcPr>
            <w:tcW w:w="1999" w:type="dxa"/>
            <w:vAlign w:val="center"/>
          </w:tcPr>
          <w:p w14:paraId="769FD241" w14:textId="77777777" w:rsidR="00816081" w:rsidRDefault="00816081" w:rsidP="006824D0">
            <w:pPr>
              <w:jc w:val="center"/>
            </w:pPr>
          </w:p>
        </w:tc>
        <w:tc>
          <w:tcPr>
            <w:tcW w:w="2000" w:type="dxa"/>
          </w:tcPr>
          <w:p w14:paraId="6C51FDD9" w14:textId="77777777" w:rsidR="00816081" w:rsidRDefault="00816081" w:rsidP="00F026D3"/>
        </w:tc>
        <w:tc>
          <w:tcPr>
            <w:tcW w:w="1999" w:type="dxa"/>
          </w:tcPr>
          <w:p w14:paraId="20845FF3" w14:textId="77777777" w:rsidR="00816081" w:rsidRDefault="00816081" w:rsidP="00F026D3"/>
        </w:tc>
        <w:tc>
          <w:tcPr>
            <w:tcW w:w="2000" w:type="dxa"/>
          </w:tcPr>
          <w:p w14:paraId="1161B955" w14:textId="77777777" w:rsidR="00816081" w:rsidRDefault="00816081" w:rsidP="00F026D3"/>
        </w:tc>
      </w:tr>
      <w:tr w:rsidR="00816081" w14:paraId="63C45262" w14:textId="77777777" w:rsidTr="006824D0">
        <w:tc>
          <w:tcPr>
            <w:tcW w:w="1062" w:type="dxa"/>
          </w:tcPr>
          <w:p w14:paraId="0E60ED8D" w14:textId="77777777" w:rsidR="00816081" w:rsidRDefault="00816081" w:rsidP="00F026D3">
            <w:r>
              <w:t>24</w:t>
            </w:r>
          </w:p>
        </w:tc>
        <w:tc>
          <w:tcPr>
            <w:tcW w:w="1999" w:type="dxa"/>
            <w:vAlign w:val="center"/>
          </w:tcPr>
          <w:p w14:paraId="3785E9F4" w14:textId="39C1D22A" w:rsidR="00816081" w:rsidRDefault="006824D0" w:rsidP="006824D0">
            <w:pPr>
              <w:jc w:val="center"/>
            </w:pPr>
            <w:r>
              <w:t>X</w:t>
            </w:r>
          </w:p>
        </w:tc>
        <w:tc>
          <w:tcPr>
            <w:tcW w:w="2000" w:type="dxa"/>
          </w:tcPr>
          <w:p w14:paraId="276D042B" w14:textId="77777777" w:rsidR="00816081" w:rsidRDefault="00816081" w:rsidP="00F026D3"/>
        </w:tc>
        <w:tc>
          <w:tcPr>
            <w:tcW w:w="1999" w:type="dxa"/>
          </w:tcPr>
          <w:p w14:paraId="1C45A6E3" w14:textId="77777777" w:rsidR="00816081" w:rsidRDefault="00816081" w:rsidP="00F026D3"/>
        </w:tc>
        <w:tc>
          <w:tcPr>
            <w:tcW w:w="2000" w:type="dxa"/>
          </w:tcPr>
          <w:p w14:paraId="37200DF5" w14:textId="77777777" w:rsidR="00816081" w:rsidRDefault="00816081" w:rsidP="00F026D3"/>
        </w:tc>
      </w:tr>
      <w:tr w:rsidR="00816081" w14:paraId="3778DC56" w14:textId="77777777" w:rsidTr="006824D0">
        <w:tc>
          <w:tcPr>
            <w:tcW w:w="1062" w:type="dxa"/>
          </w:tcPr>
          <w:p w14:paraId="7D996665" w14:textId="77777777" w:rsidR="00816081" w:rsidRDefault="00816081" w:rsidP="00F026D3">
            <w:r>
              <w:t>25</w:t>
            </w:r>
          </w:p>
        </w:tc>
        <w:tc>
          <w:tcPr>
            <w:tcW w:w="1999" w:type="dxa"/>
            <w:vAlign w:val="center"/>
          </w:tcPr>
          <w:p w14:paraId="00FA2702" w14:textId="77777777" w:rsidR="00816081" w:rsidRDefault="00816081" w:rsidP="006824D0">
            <w:pPr>
              <w:jc w:val="center"/>
            </w:pPr>
          </w:p>
        </w:tc>
        <w:tc>
          <w:tcPr>
            <w:tcW w:w="2000" w:type="dxa"/>
          </w:tcPr>
          <w:p w14:paraId="17B72403" w14:textId="77777777" w:rsidR="00816081" w:rsidRDefault="00816081" w:rsidP="00F026D3"/>
        </w:tc>
        <w:tc>
          <w:tcPr>
            <w:tcW w:w="1999" w:type="dxa"/>
          </w:tcPr>
          <w:p w14:paraId="67ED47FA" w14:textId="77777777" w:rsidR="00816081" w:rsidRDefault="00816081" w:rsidP="00F026D3"/>
        </w:tc>
        <w:tc>
          <w:tcPr>
            <w:tcW w:w="2000" w:type="dxa"/>
          </w:tcPr>
          <w:p w14:paraId="14EF32B4" w14:textId="77777777" w:rsidR="00816081" w:rsidRDefault="00816081" w:rsidP="00F026D3"/>
        </w:tc>
      </w:tr>
      <w:tr w:rsidR="00816081" w14:paraId="67752F33" w14:textId="77777777" w:rsidTr="006824D0">
        <w:tc>
          <w:tcPr>
            <w:tcW w:w="1062" w:type="dxa"/>
          </w:tcPr>
          <w:p w14:paraId="32A9AAE1" w14:textId="77777777" w:rsidR="00816081" w:rsidRDefault="00816081" w:rsidP="00F026D3">
            <w:r>
              <w:t>26</w:t>
            </w:r>
          </w:p>
        </w:tc>
        <w:tc>
          <w:tcPr>
            <w:tcW w:w="1999" w:type="dxa"/>
            <w:vAlign w:val="center"/>
          </w:tcPr>
          <w:p w14:paraId="320D5933" w14:textId="77777777" w:rsidR="00816081" w:rsidRDefault="00816081" w:rsidP="006824D0">
            <w:pPr>
              <w:jc w:val="center"/>
            </w:pPr>
          </w:p>
        </w:tc>
        <w:tc>
          <w:tcPr>
            <w:tcW w:w="2000" w:type="dxa"/>
          </w:tcPr>
          <w:p w14:paraId="4523BCBD" w14:textId="77777777" w:rsidR="00816081" w:rsidRDefault="00816081" w:rsidP="00F026D3"/>
        </w:tc>
        <w:tc>
          <w:tcPr>
            <w:tcW w:w="1999" w:type="dxa"/>
          </w:tcPr>
          <w:p w14:paraId="070C75E1" w14:textId="77777777" w:rsidR="00816081" w:rsidRDefault="00816081" w:rsidP="00F026D3"/>
        </w:tc>
        <w:tc>
          <w:tcPr>
            <w:tcW w:w="2000" w:type="dxa"/>
          </w:tcPr>
          <w:p w14:paraId="0412FCB4" w14:textId="77777777" w:rsidR="00816081" w:rsidRDefault="00816081" w:rsidP="00F026D3"/>
        </w:tc>
      </w:tr>
      <w:tr w:rsidR="00816081" w14:paraId="725B21FF" w14:textId="77777777" w:rsidTr="006824D0">
        <w:tc>
          <w:tcPr>
            <w:tcW w:w="1062" w:type="dxa"/>
          </w:tcPr>
          <w:p w14:paraId="15A09F02" w14:textId="77777777" w:rsidR="00816081" w:rsidRDefault="00816081" w:rsidP="00F026D3">
            <w:r>
              <w:t>27</w:t>
            </w:r>
          </w:p>
        </w:tc>
        <w:tc>
          <w:tcPr>
            <w:tcW w:w="1999" w:type="dxa"/>
            <w:vAlign w:val="center"/>
          </w:tcPr>
          <w:p w14:paraId="4E00BD48" w14:textId="77777777" w:rsidR="00816081" w:rsidRDefault="00816081" w:rsidP="006824D0">
            <w:pPr>
              <w:jc w:val="center"/>
            </w:pPr>
          </w:p>
        </w:tc>
        <w:tc>
          <w:tcPr>
            <w:tcW w:w="2000" w:type="dxa"/>
          </w:tcPr>
          <w:p w14:paraId="0D6A5DC8" w14:textId="77777777" w:rsidR="00816081" w:rsidRDefault="00816081" w:rsidP="00F026D3"/>
        </w:tc>
        <w:tc>
          <w:tcPr>
            <w:tcW w:w="1999" w:type="dxa"/>
          </w:tcPr>
          <w:p w14:paraId="449C8757" w14:textId="77777777" w:rsidR="00816081" w:rsidRDefault="00816081" w:rsidP="00F026D3"/>
        </w:tc>
        <w:tc>
          <w:tcPr>
            <w:tcW w:w="2000" w:type="dxa"/>
          </w:tcPr>
          <w:p w14:paraId="4400EB99" w14:textId="77777777" w:rsidR="00816081" w:rsidRDefault="00816081" w:rsidP="00F026D3"/>
        </w:tc>
      </w:tr>
      <w:tr w:rsidR="00816081" w14:paraId="14E6170D" w14:textId="77777777" w:rsidTr="006824D0">
        <w:tc>
          <w:tcPr>
            <w:tcW w:w="1062" w:type="dxa"/>
          </w:tcPr>
          <w:p w14:paraId="2D34368A" w14:textId="77777777" w:rsidR="00816081" w:rsidRDefault="00816081" w:rsidP="00F026D3">
            <w:r>
              <w:t>28</w:t>
            </w:r>
          </w:p>
        </w:tc>
        <w:tc>
          <w:tcPr>
            <w:tcW w:w="1999" w:type="dxa"/>
            <w:vAlign w:val="center"/>
          </w:tcPr>
          <w:p w14:paraId="471D0C32" w14:textId="5BA87A2F" w:rsidR="00816081" w:rsidRDefault="006824D0" w:rsidP="006824D0">
            <w:pPr>
              <w:jc w:val="center"/>
            </w:pPr>
            <w:r>
              <w:t>X</w:t>
            </w:r>
          </w:p>
        </w:tc>
        <w:tc>
          <w:tcPr>
            <w:tcW w:w="2000" w:type="dxa"/>
          </w:tcPr>
          <w:p w14:paraId="4069BF9E" w14:textId="77777777" w:rsidR="00816081" w:rsidRDefault="00816081" w:rsidP="00F026D3"/>
        </w:tc>
        <w:tc>
          <w:tcPr>
            <w:tcW w:w="1999" w:type="dxa"/>
          </w:tcPr>
          <w:p w14:paraId="33E8E7FE" w14:textId="77777777" w:rsidR="00816081" w:rsidRDefault="00816081" w:rsidP="00F026D3"/>
        </w:tc>
        <w:tc>
          <w:tcPr>
            <w:tcW w:w="2000" w:type="dxa"/>
          </w:tcPr>
          <w:p w14:paraId="0918BBB7" w14:textId="77777777" w:rsidR="00816081" w:rsidRDefault="00816081" w:rsidP="00F026D3"/>
        </w:tc>
      </w:tr>
      <w:tr w:rsidR="00816081" w14:paraId="107B9EDB" w14:textId="77777777" w:rsidTr="006824D0">
        <w:tc>
          <w:tcPr>
            <w:tcW w:w="1062" w:type="dxa"/>
          </w:tcPr>
          <w:p w14:paraId="5A0F10B5" w14:textId="77777777" w:rsidR="00816081" w:rsidRDefault="00816081" w:rsidP="00F026D3">
            <w:r>
              <w:t>29</w:t>
            </w:r>
          </w:p>
        </w:tc>
        <w:tc>
          <w:tcPr>
            <w:tcW w:w="1999" w:type="dxa"/>
            <w:vAlign w:val="center"/>
          </w:tcPr>
          <w:p w14:paraId="0F00D86F" w14:textId="77777777" w:rsidR="00816081" w:rsidRDefault="00816081" w:rsidP="006824D0">
            <w:pPr>
              <w:jc w:val="center"/>
            </w:pPr>
          </w:p>
        </w:tc>
        <w:tc>
          <w:tcPr>
            <w:tcW w:w="2000" w:type="dxa"/>
          </w:tcPr>
          <w:p w14:paraId="2E7BC449" w14:textId="77777777" w:rsidR="00816081" w:rsidRDefault="00816081" w:rsidP="00F026D3"/>
        </w:tc>
        <w:tc>
          <w:tcPr>
            <w:tcW w:w="1999" w:type="dxa"/>
          </w:tcPr>
          <w:p w14:paraId="5D25F391" w14:textId="77777777" w:rsidR="00816081" w:rsidRDefault="00816081" w:rsidP="00F026D3"/>
        </w:tc>
        <w:tc>
          <w:tcPr>
            <w:tcW w:w="2000" w:type="dxa"/>
          </w:tcPr>
          <w:p w14:paraId="13FDF3B8" w14:textId="77777777" w:rsidR="00816081" w:rsidRDefault="00816081" w:rsidP="00F026D3"/>
        </w:tc>
      </w:tr>
      <w:tr w:rsidR="00816081" w14:paraId="72946999" w14:textId="77777777" w:rsidTr="006824D0">
        <w:tc>
          <w:tcPr>
            <w:tcW w:w="1062" w:type="dxa"/>
          </w:tcPr>
          <w:p w14:paraId="7189F632" w14:textId="77777777" w:rsidR="00816081" w:rsidRDefault="00816081" w:rsidP="00F026D3">
            <w:r>
              <w:t>30</w:t>
            </w:r>
          </w:p>
        </w:tc>
        <w:tc>
          <w:tcPr>
            <w:tcW w:w="1999" w:type="dxa"/>
            <w:vAlign w:val="center"/>
          </w:tcPr>
          <w:p w14:paraId="54B6D6AC" w14:textId="77777777" w:rsidR="00816081" w:rsidRDefault="00816081" w:rsidP="006824D0">
            <w:pPr>
              <w:jc w:val="center"/>
            </w:pPr>
          </w:p>
        </w:tc>
        <w:tc>
          <w:tcPr>
            <w:tcW w:w="2000" w:type="dxa"/>
          </w:tcPr>
          <w:p w14:paraId="05565DBA" w14:textId="77777777" w:rsidR="00816081" w:rsidRDefault="00816081" w:rsidP="00F026D3"/>
        </w:tc>
        <w:tc>
          <w:tcPr>
            <w:tcW w:w="1999" w:type="dxa"/>
          </w:tcPr>
          <w:p w14:paraId="5D5668DB" w14:textId="77777777" w:rsidR="00816081" w:rsidRDefault="00816081" w:rsidP="00F026D3"/>
        </w:tc>
        <w:tc>
          <w:tcPr>
            <w:tcW w:w="2000" w:type="dxa"/>
          </w:tcPr>
          <w:p w14:paraId="570193EA" w14:textId="77777777" w:rsidR="00816081" w:rsidRDefault="00816081" w:rsidP="00F026D3"/>
        </w:tc>
      </w:tr>
      <w:tr w:rsidR="00816081" w14:paraId="3FDF1EC5" w14:textId="77777777" w:rsidTr="006824D0">
        <w:tc>
          <w:tcPr>
            <w:tcW w:w="1062" w:type="dxa"/>
          </w:tcPr>
          <w:p w14:paraId="42A3FA82" w14:textId="77777777" w:rsidR="00816081" w:rsidRDefault="00816081" w:rsidP="00F026D3">
            <w:r>
              <w:t>31</w:t>
            </w:r>
          </w:p>
        </w:tc>
        <w:tc>
          <w:tcPr>
            <w:tcW w:w="1999" w:type="dxa"/>
            <w:vAlign w:val="center"/>
          </w:tcPr>
          <w:p w14:paraId="27CE24AB" w14:textId="77777777" w:rsidR="00816081" w:rsidRDefault="00816081" w:rsidP="006824D0">
            <w:pPr>
              <w:jc w:val="center"/>
            </w:pPr>
          </w:p>
        </w:tc>
        <w:tc>
          <w:tcPr>
            <w:tcW w:w="2000" w:type="dxa"/>
          </w:tcPr>
          <w:p w14:paraId="2A618CFD" w14:textId="77777777" w:rsidR="00816081" w:rsidRDefault="00816081" w:rsidP="00F026D3"/>
        </w:tc>
        <w:tc>
          <w:tcPr>
            <w:tcW w:w="1999" w:type="dxa"/>
          </w:tcPr>
          <w:p w14:paraId="7B6A89B8" w14:textId="77777777" w:rsidR="00816081" w:rsidRDefault="00816081" w:rsidP="00F026D3"/>
        </w:tc>
        <w:tc>
          <w:tcPr>
            <w:tcW w:w="2000" w:type="dxa"/>
          </w:tcPr>
          <w:p w14:paraId="41324072" w14:textId="77777777" w:rsidR="00816081" w:rsidRDefault="00816081" w:rsidP="00F026D3"/>
        </w:tc>
      </w:tr>
      <w:tr w:rsidR="00816081" w14:paraId="553FA3E4" w14:textId="77777777" w:rsidTr="006824D0">
        <w:tc>
          <w:tcPr>
            <w:tcW w:w="1062" w:type="dxa"/>
          </w:tcPr>
          <w:p w14:paraId="6DAC3EBC" w14:textId="77777777" w:rsidR="00816081" w:rsidRDefault="00816081" w:rsidP="00F026D3">
            <w:r>
              <w:t>32</w:t>
            </w:r>
          </w:p>
        </w:tc>
        <w:tc>
          <w:tcPr>
            <w:tcW w:w="1999" w:type="dxa"/>
            <w:vAlign w:val="center"/>
          </w:tcPr>
          <w:p w14:paraId="03EFA3F8" w14:textId="6964509D" w:rsidR="00816081" w:rsidRDefault="006824D0" w:rsidP="006824D0">
            <w:pPr>
              <w:jc w:val="center"/>
            </w:pPr>
            <w:r>
              <w:t>X</w:t>
            </w:r>
          </w:p>
        </w:tc>
        <w:tc>
          <w:tcPr>
            <w:tcW w:w="2000" w:type="dxa"/>
          </w:tcPr>
          <w:p w14:paraId="1B720357" w14:textId="77777777" w:rsidR="00816081" w:rsidRDefault="00816081" w:rsidP="00F026D3"/>
        </w:tc>
        <w:tc>
          <w:tcPr>
            <w:tcW w:w="1999" w:type="dxa"/>
          </w:tcPr>
          <w:p w14:paraId="7FF6D474" w14:textId="77777777" w:rsidR="00816081" w:rsidRDefault="00816081" w:rsidP="00F026D3"/>
        </w:tc>
        <w:tc>
          <w:tcPr>
            <w:tcW w:w="2000" w:type="dxa"/>
          </w:tcPr>
          <w:p w14:paraId="3B415AA8" w14:textId="77777777" w:rsidR="00816081" w:rsidRDefault="00816081" w:rsidP="00F026D3"/>
        </w:tc>
      </w:tr>
      <w:tr w:rsidR="00816081" w14:paraId="666A2646" w14:textId="77777777" w:rsidTr="006824D0">
        <w:tc>
          <w:tcPr>
            <w:tcW w:w="1062" w:type="dxa"/>
          </w:tcPr>
          <w:p w14:paraId="057F38E6" w14:textId="77777777" w:rsidR="00816081" w:rsidRDefault="00816081" w:rsidP="00F026D3">
            <w:r>
              <w:t>33</w:t>
            </w:r>
          </w:p>
        </w:tc>
        <w:tc>
          <w:tcPr>
            <w:tcW w:w="1999" w:type="dxa"/>
            <w:vAlign w:val="center"/>
          </w:tcPr>
          <w:p w14:paraId="7CB68593" w14:textId="77777777" w:rsidR="00816081" w:rsidRDefault="00816081" w:rsidP="006824D0">
            <w:pPr>
              <w:jc w:val="center"/>
            </w:pPr>
          </w:p>
        </w:tc>
        <w:tc>
          <w:tcPr>
            <w:tcW w:w="2000" w:type="dxa"/>
          </w:tcPr>
          <w:p w14:paraId="012F572F" w14:textId="77777777" w:rsidR="00816081" w:rsidRDefault="00816081" w:rsidP="00F026D3"/>
        </w:tc>
        <w:tc>
          <w:tcPr>
            <w:tcW w:w="1999" w:type="dxa"/>
          </w:tcPr>
          <w:p w14:paraId="10306671" w14:textId="77777777" w:rsidR="00816081" w:rsidRDefault="00816081" w:rsidP="00F026D3"/>
        </w:tc>
        <w:tc>
          <w:tcPr>
            <w:tcW w:w="2000" w:type="dxa"/>
          </w:tcPr>
          <w:p w14:paraId="2BD6B1A7" w14:textId="77777777" w:rsidR="00816081" w:rsidRDefault="00816081" w:rsidP="00F026D3"/>
        </w:tc>
      </w:tr>
      <w:tr w:rsidR="00816081" w14:paraId="45123F5A" w14:textId="77777777" w:rsidTr="006824D0">
        <w:tc>
          <w:tcPr>
            <w:tcW w:w="1062" w:type="dxa"/>
          </w:tcPr>
          <w:p w14:paraId="114B4262" w14:textId="77777777" w:rsidR="00816081" w:rsidRDefault="00816081" w:rsidP="00F026D3">
            <w:r>
              <w:t>34</w:t>
            </w:r>
          </w:p>
        </w:tc>
        <w:tc>
          <w:tcPr>
            <w:tcW w:w="1999" w:type="dxa"/>
            <w:vAlign w:val="center"/>
          </w:tcPr>
          <w:p w14:paraId="0F3E5776" w14:textId="48757452" w:rsidR="00816081" w:rsidRDefault="006824D0" w:rsidP="006824D0">
            <w:pPr>
              <w:jc w:val="center"/>
            </w:pPr>
            <w:r>
              <w:t>X</w:t>
            </w:r>
          </w:p>
        </w:tc>
        <w:tc>
          <w:tcPr>
            <w:tcW w:w="2000" w:type="dxa"/>
          </w:tcPr>
          <w:p w14:paraId="65AE03A3" w14:textId="77777777" w:rsidR="00816081" w:rsidRDefault="00816081" w:rsidP="00F026D3"/>
        </w:tc>
        <w:tc>
          <w:tcPr>
            <w:tcW w:w="1999" w:type="dxa"/>
          </w:tcPr>
          <w:p w14:paraId="5FCE5FC7" w14:textId="77777777" w:rsidR="00816081" w:rsidRDefault="00816081" w:rsidP="00F026D3"/>
        </w:tc>
        <w:tc>
          <w:tcPr>
            <w:tcW w:w="2000" w:type="dxa"/>
          </w:tcPr>
          <w:p w14:paraId="0B3D2DC9" w14:textId="77777777" w:rsidR="00816081" w:rsidRDefault="00816081" w:rsidP="00F026D3"/>
        </w:tc>
      </w:tr>
      <w:tr w:rsidR="00816081" w14:paraId="63666094" w14:textId="77777777" w:rsidTr="006824D0">
        <w:tc>
          <w:tcPr>
            <w:tcW w:w="1062" w:type="dxa"/>
          </w:tcPr>
          <w:p w14:paraId="68153689" w14:textId="77777777" w:rsidR="00816081" w:rsidRDefault="00816081" w:rsidP="00F026D3">
            <w:r>
              <w:t>35</w:t>
            </w:r>
          </w:p>
        </w:tc>
        <w:tc>
          <w:tcPr>
            <w:tcW w:w="1999" w:type="dxa"/>
            <w:vAlign w:val="center"/>
          </w:tcPr>
          <w:p w14:paraId="10DA139E" w14:textId="77777777" w:rsidR="00816081" w:rsidRDefault="00816081" w:rsidP="006824D0">
            <w:pPr>
              <w:jc w:val="center"/>
            </w:pPr>
          </w:p>
        </w:tc>
        <w:tc>
          <w:tcPr>
            <w:tcW w:w="2000" w:type="dxa"/>
          </w:tcPr>
          <w:p w14:paraId="192F52D1" w14:textId="77777777" w:rsidR="00816081" w:rsidRDefault="00816081" w:rsidP="00F026D3"/>
        </w:tc>
        <w:tc>
          <w:tcPr>
            <w:tcW w:w="1999" w:type="dxa"/>
          </w:tcPr>
          <w:p w14:paraId="4788DB2A" w14:textId="77777777" w:rsidR="00816081" w:rsidRDefault="00816081" w:rsidP="00F026D3"/>
        </w:tc>
        <w:tc>
          <w:tcPr>
            <w:tcW w:w="2000" w:type="dxa"/>
          </w:tcPr>
          <w:p w14:paraId="684CBFC9" w14:textId="77777777" w:rsidR="00816081" w:rsidRDefault="00816081" w:rsidP="00F026D3"/>
        </w:tc>
      </w:tr>
      <w:tr w:rsidR="00816081" w14:paraId="4D22745A" w14:textId="77777777" w:rsidTr="006824D0">
        <w:tc>
          <w:tcPr>
            <w:tcW w:w="1062" w:type="dxa"/>
          </w:tcPr>
          <w:p w14:paraId="6993F072" w14:textId="77777777" w:rsidR="00816081" w:rsidRDefault="00816081" w:rsidP="00F026D3">
            <w:r>
              <w:t>36</w:t>
            </w:r>
          </w:p>
        </w:tc>
        <w:tc>
          <w:tcPr>
            <w:tcW w:w="1999" w:type="dxa"/>
            <w:vAlign w:val="center"/>
          </w:tcPr>
          <w:p w14:paraId="6B7C27B8" w14:textId="5CFC4D19" w:rsidR="00816081" w:rsidRDefault="006824D0" w:rsidP="006824D0">
            <w:pPr>
              <w:jc w:val="center"/>
            </w:pPr>
            <w:r>
              <w:t>X</w:t>
            </w:r>
          </w:p>
        </w:tc>
        <w:tc>
          <w:tcPr>
            <w:tcW w:w="2000" w:type="dxa"/>
          </w:tcPr>
          <w:p w14:paraId="150CA3AD" w14:textId="77777777" w:rsidR="00816081" w:rsidRDefault="00816081" w:rsidP="00F026D3"/>
        </w:tc>
        <w:tc>
          <w:tcPr>
            <w:tcW w:w="1999" w:type="dxa"/>
          </w:tcPr>
          <w:p w14:paraId="20EFD1A2" w14:textId="77777777" w:rsidR="00816081" w:rsidRDefault="00816081" w:rsidP="00F026D3"/>
        </w:tc>
        <w:tc>
          <w:tcPr>
            <w:tcW w:w="2000" w:type="dxa"/>
          </w:tcPr>
          <w:p w14:paraId="2B49E6A8" w14:textId="77777777" w:rsidR="00816081" w:rsidRDefault="00816081" w:rsidP="00F026D3"/>
        </w:tc>
      </w:tr>
      <w:tr w:rsidR="00816081" w14:paraId="2FD8DEDC" w14:textId="77777777" w:rsidTr="006824D0">
        <w:tc>
          <w:tcPr>
            <w:tcW w:w="1062" w:type="dxa"/>
          </w:tcPr>
          <w:p w14:paraId="3DD678D0" w14:textId="77777777" w:rsidR="00816081" w:rsidRDefault="00816081" w:rsidP="00F026D3">
            <w:r>
              <w:t>37</w:t>
            </w:r>
          </w:p>
        </w:tc>
        <w:tc>
          <w:tcPr>
            <w:tcW w:w="1999" w:type="dxa"/>
            <w:vAlign w:val="center"/>
          </w:tcPr>
          <w:p w14:paraId="67E58E6A" w14:textId="77777777" w:rsidR="00816081" w:rsidRDefault="00816081" w:rsidP="006824D0">
            <w:pPr>
              <w:jc w:val="center"/>
            </w:pPr>
          </w:p>
        </w:tc>
        <w:tc>
          <w:tcPr>
            <w:tcW w:w="2000" w:type="dxa"/>
          </w:tcPr>
          <w:p w14:paraId="6C9563F4" w14:textId="77777777" w:rsidR="00816081" w:rsidRDefault="00816081" w:rsidP="00F026D3"/>
        </w:tc>
        <w:tc>
          <w:tcPr>
            <w:tcW w:w="1999" w:type="dxa"/>
          </w:tcPr>
          <w:p w14:paraId="3A28739D" w14:textId="77777777" w:rsidR="00816081" w:rsidRDefault="00816081" w:rsidP="00F026D3"/>
        </w:tc>
        <w:tc>
          <w:tcPr>
            <w:tcW w:w="2000" w:type="dxa"/>
          </w:tcPr>
          <w:p w14:paraId="3CE81E22" w14:textId="77777777" w:rsidR="00816081" w:rsidRDefault="00816081" w:rsidP="00F026D3"/>
        </w:tc>
      </w:tr>
      <w:tr w:rsidR="00816081" w14:paraId="2F53C2DB" w14:textId="77777777" w:rsidTr="006824D0">
        <w:tc>
          <w:tcPr>
            <w:tcW w:w="1062" w:type="dxa"/>
          </w:tcPr>
          <w:p w14:paraId="2DEA75F7" w14:textId="77777777" w:rsidR="00816081" w:rsidRDefault="00816081" w:rsidP="00F026D3">
            <w:r>
              <w:t>38</w:t>
            </w:r>
          </w:p>
        </w:tc>
        <w:tc>
          <w:tcPr>
            <w:tcW w:w="1999" w:type="dxa"/>
            <w:vAlign w:val="center"/>
          </w:tcPr>
          <w:p w14:paraId="16BC489E" w14:textId="562693B8" w:rsidR="00816081" w:rsidRDefault="006824D0" w:rsidP="006824D0">
            <w:pPr>
              <w:jc w:val="center"/>
            </w:pPr>
            <w:r>
              <w:t>X</w:t>
            </w:r>
          </w:p>
        </w:tc>
        <w:tc>
          <w:tcPr>
            <w:tcW w:w="2000" w:type="dxa"/>
          </w:tcPr>
          <w:p w14:paraId="503A9E9A" w14:textId="77777777" w:rsidR="00816081" w:rsidRDefault="00816081" w:rsidP="00F026D3"/>
        </w:tc>
        <w:tc>
          <w:tcPr>
            <w:tcW w:w="1999" w:type="dxa"/>
          </w:tcPr>
          <w:p w14:paraId="73E3658A" w14:textId="77777777" w:rsidR="00816081" w:rsidRDefault="00816081" w:rsidP="00F026D3"/>
        </w:tc>
        <w:tc>
          <w:tcPr>
            <w:tcW w:w="2000" w:type="dxa"/>
          </w:tcPr>
          <w:p w14:paraId="75BB590A" w14:textId="77777777" w:rsidR="00816081" w:rsidRDefault="00816081" w:rsidP="00F026D3"/>
        </w:tc>
      </w:tr>
      <w:tr w:rsidR="00816081" w14:paraId="565738DF" w14:textId="77777777" w:rsidTr="006824D0">
        <w:tc>
          <w:tcPr>
            <w:tcW w:w="1062" w:type="dxa"/>
          </w:tcPr>
          <w:p w14:paraId="3B670687" w14:textId="77777777" w:rsidR="00816081" w:rsidRDefault="00816081" w:rsidP="00A25ECD">
            <w:r>
              <w:t>39</w:t>
            </w:r>
          </w:p>
        </w:tc>
        <w:tc>
          <w:tcPr>
            <w:tcW w:w="1999" w:type="dxa"/>
            <w:vAlign w:val="center"/>
          </w:tcPr>
          <w:p w14:paraId="7A724101" w14:textId="77777777" w:rsidR="00816081" w:rsidRDefault="00816081" w:rsidP="006824D0">
            <w:pPr>
              <w:jc w:val="center"/>
            </w:pPr>
          </w:p>
        </w:tc>
        <w:tc>
          <w:tcPr>
            <w:tcW w:w="2000" w:type="dxa"/>
          </w:tcPr>
          <w:p w14:paraId="0C34CD03" w14:textId="77777777" w:rsidR="00816081" w:rsidRDefault="00816081" w:rsidP="00A25ECD"/>
        </w:tc>
        <w:tc>
          <w:tcPr>
            <w:tcW w:w="1999" w:type="dxa"/>
          </w:tcPr>
          <w:p w14:paraId="60A99320" w14:textId="77777777" w:rsidR="00816081" w:rsidRDefault="00816081" w:rsidP="00A25ECD"/>
        </w:tc>
        <w:tc>
          <w:tcPr>
            <w:tcW w:w="2000" w:type="dxa"/>
          </w:tcPr>
          <w:p w14:paraId="647E24D0" w14:textId="77777777" w:rsidR="00816081" w:rsidRDefault="00816081" w:rsidP="00A25ECD"/>
        </w:tc>
      </w:tr>
      <w:tr w:rsidR="00816081" w14:paraId="16D2C462" w14:textId="77777777" w:rsidTr="006824D0">
        <w:tc>
          <w:tcPr>
            <w:tcW w:w="1062" w:type="dxa"/>
          </w:tcPr>
          <w:p w14:paraId="6B2D9FC5" w14:textId="77777777" w:rsidR="00816081" w:rsidRDefault="00816081" w:rsidP="00A25ECD">
            <w:r>
              <w:t>40</w:t>
            </w:r>
          </w:p>
        </w:tc>
        <w:tc>
          <w:tcPr>
            <w:tcW w:w="1999" w:type="dxa"/>
            <w:vAlign w:val="center"/>
          </w:tcPr>
          <w:p w14:paraId="505743D3" w14:textId="20FDD94E" w:rsidR="00816081" w:rsidRDefault="006824D0" w:rsidP="006824D0">
            <w:pPr>
              <w:jc w:val="center"/>
            </w:pPr>
            <w:r>
              <w:t>X</w:t>
            </w:r>
          </w:p>
        </w:tc>
        <w:tc>
          <w:tcPr>
            <w:tcW w:w="2000" w:type="dxa"/>
          </w:tcPr>
          <w:p w14:paraId="3ED1C7D9" w14:textId="77777777" w:rsidR="00816081" w:rsidRDefault="00816081" w:rsidP="00A25ECD"/>
        </w:tc>
        <w:tc>
          <w:tcPr>
            <w:tcW w:w="1999" w:type="dxa"/>
          </w:tcPr>
          <w:p w14:paraId="10ECB3A4" w14:textId="77777777" w:rsidR="00816081" w:rsidRDefault="00816081" w:rsidP="00A25ECD"/>
        </w:tc>
        <w:tc>
          <w:tcPr>
            <w:tcW w:w="2000" w:type="dxa"/>
          </w:tcPr>
          <w:p w14:paraId="63B44BF4" w14:textId="77777777" w:rsidR="00816081" w:rsidRDefault="00816081" w:rsidP="00A25ECD"/>
        </w:tc>
      </w:tr>
    </w:tbl>
    <w:p w14:paraId="22817A06" w14:textId="75DA04D6" w:rsidR="007055D7" w:rsidRPr="000B3111" w:rsidRDefault="007055D7" w:rsidP="00A25ECD"/>
    <w:p w14:paraId="5AC8E5FC" w14:textId="77777777" w:rsidR="00A25ECD" w:rsidRDefault="00A25ECD">
      <w:pPr>
        <w:overflowPunct/>
        <w:autoSpaceDE/>
        <w:autoSpaceDN/>
        <w:adjustRightInd/>
        <w:spacing w:after="200"/>
        <w:jc w:val="left"/>
        <w:textAlignment w:val="auto"/>
        <w:rPr>
          <w:b/>
          <w:bCs/>
          <w:iCs/>
          <w:szCs w:val="28"/>
          <w:lang w:eastAsia="hu-HU"/>
        </w:rPr>
      </w:pPr>
      <w:r>
        <w:br w:type="page"/>
      </w:r>
    </w:p>
    <w:p w14:paraId="69CADCBC" w14:textId="1CB805F2" w:rsidR="004C6A5A" w:rsidRPr="00D72611" w:rsidRDefault="00235E47" w:rsidP="00D72611">
      <w:pPr>
        <w:pStyle w:val="Heading2"/>
        <w:rPr>
          <w:lang w:val="en-GB"/>
        </w:rPr>
      </w:pPr>
      <w:bookmarkStart w:id="55" w:name="_Toc185600934"/>
      <w:r w:rsidRPr="00D72611">
        <w:rPr>
          <w:lang w:val="en-GB"/>
        </w:rPr>
        <w:lastRenderedPageBreak/>
        <w:t xml:space="preserve">Pilot site: National </w:t>
      </w:r>
      <w:r w:rsidR="001608E5" w:rsidRPr="00D72611">
        <w:rPr>
          <w:lang w:val="en-GB"/>
        </w:rPr>
        <w:t>Park</w:t>
      </w:r>
      <w:r w:rsidRPr="00D72611">
        <w:rPr>
          <w:lang w:val="en-GB"/>
        </w:rPr>
        <w:t xml:space="preserve"> Una, Bosnia and Herzegovina</w:t>
      </w:r>
      <w:bookmarkEnd w:id="55"/>
    </w:p>
    <w:p w14:paraId="43E7CBA9" w14:textId="77777777" w:rsidR="007055D7" w:rsidRPr="000B3111" w:rsidRDefault="007055D7" w:rsidP="007055D7">
      <w:pPr>
        <w:pStyle w:val="Heading3"/>
        <w:rPr>
          <w:lang w:val="en-GB"/>
        </w:rPr>
      </w:pPr>
      <w:bookmarkStart w:id="56" w:name="_Toc185600935"/>
      <w:r w:rsidRPr="000B3111">
        <w:rPr>
          <w:lang w:val="en-GB"/>
        </w:rPr>
        <w:t>Pilot area specification</w:t>
      </w:r>
      <w:bookmarkEnd w:id="56"/>
      <w:r w:rsidRPr="000B3111">
        <w:rPr>
          <w:lang w:val="en-GB"/>
        </w:rPr>
        <w:t xml:space="preserve"> </w:t>
      </w:r>
    </w:p>
    <w:p w14:paraId="4916330B" w14:textId="77777777" w:rsidR="005D6483" w:rsidRPr="000B3111" w:rsidRDefault="005D6483" w:rsidP="005D6483">
      <w:pPr>
        <w:pStyle w:val="Heading4"/>
        <w:numPr>
          <w:ilvl w:val="0"/>
          <w:numId w:val="0"/>
        </w:numPr>
        <w:rPr>
          <w:i/>
          <w:iCs/>
          <w:lang w:val="en-GB"/>
        </w:rPr>
      </w:pPr>
      <w:r w:rsidRPr="000B3111">
        <w:rPr>
          <w:i/>
          <w:iCs/>
          <w:lang w:val="en-GB"/>
        </w:rPr>
        <w:t>Geographical area</w:t>
      </w:r>
    </w:p>
    <w:p w14:paraId="1002795C" w14:textId="106C0EFA" w:rsidR="00D72611" w:rsidRPr="00393F03" w:rsidRDefault="00D72611" w:rsidP="00D72611">
      <w:pPr>
        <w:rPr>
          <w:szCs w:val="24"/>
        </w:rPr>
      </w:pPr>
      <w:r w:rsidRPr="00393F03">
        <w:rPr>
          <w:szCs w:val="24"/>
        </w:rPr>
        <w:t xml:space="preserve">Kulen </w:t>
      </w:r>
      <w:proofErr w:type="spellStart"/>
      <w:r w:rsidRPr="00393F03">
        <w:rPr>
          <w:szCs w:val="24"/>
        </w:rPr>
        <w:t>Vakuf</w:t>
      </w:r>
      <w:proofErr w:type="spellEnd"/>
      <w:r w:rsidRPr="00393F03">
        <w:rPr>
          <w:szCs w:val="24"/>
        </w:rPr>
        <w:t>,  44.557137240351466, 16.08061806449982</w:t>
      </w:r>
    </w:p>
    <w:p w14:paraId="133FE6F7" w14:textId="7AD405A0" w:rsidR="00D72611" w:rsidRDefault="00D72611" w:rsidP="00D72611">
      <w:r>
        <w:rPr>
          <w:noProof/>
          <w:szCs w:val="24"/>
        </w:rPr>
        <w:drawing>
          <wp:inline distT="0" distB="0" distL="0" distR="0" wp14:anchorId="32E8C3FC" wp14:editId="63A522E5">
            <wp:extent cx="5753100" cy="3143250"/>
            <wp:effectExtent l="0" t="0" r="0" b="0"/>
            <wp:docPr id="1929628992" name="Picture 1929628992" descr="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53100" cy="3143250"/>
                    </a:xfrm>
                    <a:prstGeom prst="rect">
                      <a:avLst/>
                    </a:prstGeom>
                    <a:noFill/>
                    <a:ln>
                      <a:noFill/>
                    </a:ln>
                  </pic:spPr>
                </pic:pic>
              </a:graphicData>
            </a:graphic>
          </wp:inline>
        </w:drawing>
      </w:r>
    </w:p>
    <w:p w14:paraId="42BCE283" w14:textId="10925372" w:rsidR="00D72611" w:rsidRDefault="00D72611" w:rsidP="00D72611">
      <w:pPr>
        <w:pStyle w:val="Table-FigureFRED"/>
      </w:pPr>
      <w:r w:rsidRPr="00985EE1">
        <w:t>Figure 2</w:t>
      </w:r>
      <w:r>
        <w:t>3</w:t>
      </w:r>
      <w:r w:rsidRPr="00985EE1">
        <w:t>.</w:t>
      </w:r>
      <w:r>
        <w:t xml:space="preserve"> Pilot testing area National Park Una</w:t>
      </w:r>
    </w:p>
    <w:p w14:paraId="614F9D7E" w14:textId="77777777" w:rsidR="00D72611" w:rsidRDefault="00D72611" w:rsidP="00D72611"/>
    <w:p w14:paraId="6B121DE2" w14:textId="18626EC3" w:rsidR="005D6483" w:rsidRPr="000B3111" w:rsidRDefault="005D6483" w:rsidP="005D6483">
      <w:pPr>
        <w:pStyle w:val="Heading4"/>
        <w:numPr>
          <w:ilvl w:val="0"/>
          <w:numId w:val="0"/>
        </w:numPr>
        <w:rPr>
          <w:i/>
          <w:iCs/>
          <w:lang w:val="en-GB"/>
        </w:rPr>
      </w:pPr>
      <w:r w:rsidRPr="000B3111">
        <w:rPr>
          <w:i/>
          <w:iCs/>
          <w:lang w:val="en-GB"/>
        </w:rPr>
        <w:t xml:space="preserve">Public authority </w:t>
      </w:r>
    </w:p>
    <w:p w14:paraId="6CB47EAD" w14:textId="77777777" w:rsidR="00B77EC3" w:rsidRDefault="00B77EC3" w:rsidP="00B77EC3">
      <w:r>
        <w:t xml:space="preserve">Public Company “Una” National Park Ltd. </w:t>
      </w:r>
      <w:proofErr w:type="spellStart"/>
      <w:r>
        <w:t>Bihać</w:t>
      </w:r>
      <w:proofErr w:type="spellEnd"/>
      <w:r>
        <w:t xml:space="preserve"> manages the protected area in a way that protects and preserves the authenticity of nature. It analyses the state of the environment, cares for natural resources—their condition, maintenance, and renewal. The company also promotes “Una” National Park, guides visitors, collaborates with international institutions, prepares various programs and projects for “Una” National Park, and develops educational and training programs.</w:t>
      </w:r>
    </w:p>
    <w:p w14:paraId="636CAA6E" w14:textId="77777777" w:rsidR="00B77EC3" w:rsidRDefault="00B77EC3" w:rsidP="00B77EC3">
      <w:r>
        <w:t xml:space="preserve">Area Una National Park is a protected area located in the northwestern part of Bosnia and Herzegovina, known for its stunning natural beauty. The park is </w:t>
      </w:r>
      <w:proofErr w:type="spellStart"/>
      <w:r>
        <w:t>centered</w:t>
      </w:r>
      <w:proofErr w:type="spellEnd"/>
      <w:r>
        <w:t xml:space="preserve"> around the Una River, famous for its crystal-clear waters, waterfalls, and diverse ecosystems. It covers a variety of landscapes, including forests, wetlands, and river valleys, making it home to a rich array of flora and fauna. The park is also a popular destination for outdoor activities such as hiking, kayaking, and wildlife watching. It was established in 2008 </w:t>
      </w:r>
      <w:r>
        <w:lastRenderedPageBreak/>
        <w:t xml:space="preserve">and is an important site for biodiversity conservation. It extends over the territory of the city of </w:t>
      </w:r>
      <w:proofErr w:type="spellStart"/>
      <w:r>
        <w:t>Bihać</w:t>
      </w:r>
      <w:proofErr w:type="spellEnd"/>
      <w:r>
        <w:t xml:space="preserve"> and covers an area of 19,800 hectares. </w:t>
      </w:r>
    </w:p>
    <w:p w14:paraId="0CE44E4C" w14:textId="77777777" w:rsidR="00EB248C" w:rsidRPr="00EB248C" w:rsidRDefault="00EB248C" w:rsidP="00EB248C">
      <w:pPr>
        <w:rPr>
          <w:b/>
          <w:bCs/>
        </w:rPr>
      </w:pPr>
      <w:r w:rsidRPr="00EB248C">
        <w:rPr>
          <w:b/>
          <w:bCs/>
        </w:rPr>
        <w:t>Hierarchy</w:t>
      </w:r>
    </w:p>
    <w:p w14:paraId="2D9C8178" w14:textId="77777777" w:rsidR="00EB248C" w:rsidRDefault="00EB248C" w:rsidP="00EB248C">
      <w:r>
        <w:t>The relevant chain of command within the organisation for this project in the field is as follows:</w:t>
      </w:r>
    </w:p>
    <w:p w14:paraId="681F937C" w14:textId="77777777" w:rsidR="00EB248C" w:rsidRDefault="00EB248C" w:rsidP="00EB248C">
      <w:r>
        <w:t>1. Director of Una National Park</w:t>
      </w:r>
    </w:p>
    <w:p w14:paraId="1E69F369" w14:textId="77777777" w:rsidR="00EB248C" w:rsidRDefault="00EB248C" w:rsidP="00EB248C">
      <w:r>
        <w:t xml:space="preserve">2.Supervisor of the Sector for Professional Protection, Condition Monitoring, Conservation, Maintenance, and Control of the Una NP area </w:t>
      </w:r>
    </w:p>
    <w:p w14:paraId="61ABC42E" w14:textId="77777777" w:rsidR="00EB248C" w:rsidRDefault="00EB248C" w:rsidP="00EB248C">
      <w:r>
        <w:t xml:space="preserve">3. UAS Team </w:t>
      </w:r>
    </w:p>
    <w:p w14:paraId="15920C07" w14:textId="77777777" w:rsidR="00EB248C" w:rsidRDefault="00EB248C" w:rsidP="00EB248C">
      <w:r>
        <w:t>-</w:t>
      </w:r>
      <w:r>
        <w:tab/>
        <w:t xml:space="preserve">UAS Team Leader and Mission/operation planning officer (Person 1) </w:t>
      </w:r>
    </w:p>
    <w:p w14:paraId="1EE430ED" w14:textId="77777777" w:rsidR="00EB248C" w:rsidRDefault="00EB248C" w:rsidP="00EB248C">
      <w:r>
        <w:t>-</w:t>
      </w:r>
      <w:r>
        <w:tab/>
        <w:t xml:space="preserve">UAV and payload officer and UAS Pilot (Person 2) </w:t>
      </w:r>
    </w:p>
    <w:p w14:paraId="3335B968" w14:textId="77777777" w:rsidR="00EB248C" w:rsidRDefault="00EB248C" w:rsidP="00EB248C">
      <w:r>
        <w:t>-</w:t>
      </w:r>
      <w:r>
        <w:tab/>
        <w:t xml:space="preserve">UAS Visual observer and communication officer (Person 3)   </w:t>
      </w:r>
    </w:p>
    <w:p w14:paraId="12D01846" w14:textId="77777777" w:rsidR="00EB248C" w:rsidRPr="00EB248C" w:rsidRDefault="00EB248C" w:rsidP="00EB248C">
      <w:pPr>
        <w:rPr>
          <w:b/>
          <w:bCs/>
        </w:rPr>
      </w:pPr>
      <w:r w:rsidRPr="00EB248C">
        <w:rPr>
          <w:b/>
          <w:bCs/>
        </w:rPr>
        <w:t xml:space="preserve">Responsibilities </w:t>
      </w:r>
    </w:p>
    <w:p w14:paraId="543FE9BB" w14:textId="77777777" w:rsidR="00EB248C" w:rsidRDefault="00EB248C" w:rsidP="00EB248C">
      <w:r>
        <w:t xml:space="preserve">The persons responsible for operating the unmanned aerial vehicle will undergo additional training and obtain the necessary permits. These persons will supervise the pilot area and maintain communication with the company management, local fire stations, the cantonal forestry inspection and other competent institutions. </w:t>
      </w:r>
    </w:p>
    <w:p w14:paraId="35143FD4" w14:textId="77777777" w:rsidR="00EB248C" w:rsidRPr="00EB248C" w:rsidRDefault="00EB248C" w:rsidP="00EB248C">
      <w:pPr>
        <w:rPr>
          <w:b/>
          <w:bCs/>
        </w:rPr>
      </w:pPr>
      <w:r w:rsidRPr="00EB248C">
        <w:rPr>
          <w:b/>
          <w:bCs/>
        </w:rPr>
        <w:t xml:space="preserve">Command centre, chain of command </w:t>
      </w:r>
    </w:p>
    <w:p w14:paraId="64E17A5C" w14:textId="77777777" w:rsidR="00EB248C" w:rsidRDefault="00EB248C" w:rsidP="00EB248C">
      <w:r>
        <w:t xml:space="preserve">The command </w:t>
      </w:r>
      <w:proofErr w:type="spellStart"/>
      <w:r>
        <w:t>center</w:t>
      </w:r>
      <w:proofErr w:type="spellEnd"/>
      <w:r>
        <w:t xml:space="preserve"> will be located at the Una National Park office, with an additional command </w:t>
      </w:r>
      <w:proofErr w:type="spellStart"/>
      <w:r>
        <w:t>center</w:t>
      </w:r>
      <w:proofErr w:type="spellEnd"/>
      <w:r>
        <w:t xml:space="preserve"> established on-site near the intervention or accident area if necessary.</w:t>
      </w:r>
    </w:p>
    <w:p w14:paraId="1DA5D3C2" w14:textId="77777777" w:rsidR="00EB248C" w:rsidRPr="00EB248C" w:rsidRDefault="00EB248C" w:rsidP="00EB248C">
      <w:pPr>
        <w:rPr>
          <w:b/>
          <w:bCs/>
        </w:rPr>
      </w:pPr>
      <w:r w:rsidRPr="00EB248C">
        <w:rPr>
          <w:b/>
          <w:bCs/>
        </w:rPr>
        <w:t xml:space="preserve">Regular operations </w:t>
      </w:r>
    </w:p>
    <w:p w14:paraId="7DB98899" w14:textId="77777777" w:rsidR="00EB248C" w:rsidRDefault="00EB248C" w:rsidP="00EB248C">
      <w:r>
        <w:t>Supervision in the Una National Park is carried out:</w:t>
      </w:r>
    </w:p>
    <w:p w14:paraId="51BA4E97" w14:textId="77777777" w:rsidR="00EB248C" w:rsidRDefault="00EB248C" w:rsidP="00EB248C">
      <w:r>
        <w:t>- from land (moving through and around the forest on foot or motorized)</w:t>
      </w:r>
    </w:p>
    <w:p w14:paraId="7365DE2E" w14:textId="77777777" w:rsidR="00EB248C" w:rsidRDefault="00EB248C" w:rsidP="00EB248C">
      <w:r>
        <w:t>- from fixed observation posts (man, man with technical aids, etc.).</w:t>
      </w:r>
    </w:p>
    <w:p w14:paraId="2609770F" w14:textId="77777777" w:rsidR="00EB248C" w:rsidRDefault="00EB248C" w:rsidP="00EB248C">
      <w:r>
        <w:t xml:space="preserve">Fire detection (appearance of smoke during the day and fire at night). </w:t>
      </w:r>
    </w:p>
    <w:p w14:paraId="4E998351" w14:textId="77777777" w:rsidR="00EB248C" w:rsidRDefault="00EB248C" w:rsidP="00EB248C">
      <w:r>
        <w:t>The UAV will provide us with high-resolution video and photos in real time, increasing situational awareness and potentially enabling the creation of an overview of risky and difficult-to-reach or inaccessible areas.</w:t>
      </w:r>
    </w:p>
    <w:p w14:paraId="724F9037" w14:textId="77777777" w:rsidR="00EB248C" w:rsidRDefault="00EB248C" w:rsidP="00EB248C">
      <w:r>
        <w:t xml:space="preserve">This data will enable us to act swiftly to prevent or mitigate significant damage. When information about a potential or suspected fire in the Park area is received, the drone will provide precise information about the location, size, and accessibility of the fire. This data, accessible to both us and </w:t>
      </w:r>
      <w:r>
        <w:lastRenderedPageBreak/>
        <w:t>the Fire Department, will facilitate a rapid and efficient response to control and extinguish the fire.</w:t>
      </w:r>
    </w:p>
    <w:p w14:paraId="715C8D5B" w14:textId="77777777" w:rsidR="00EB248C" w:rsidRDefault="00EB248C" w:rsidP="00EB248C">
      <w:r>
        <w:t xml:space="preserve">During Administration working hours, an emergency contact number will be available. This line will connect directly with Dispatchers responsible for receiving emergency calls, gathering information, and coordinating the response of emergency services, such as police, firefighters, or medical personnel. </w:t>
      </w:r>
    </w:p>
    <w:p w14:paraId="06A7D42C" w14:textId="77777777" w:rsidR="00EB248C" w:rsidRDefault="00EB248C" w:rsidP="00EB248C">
      <w:r>
        <w:t xml:space="preserve">The Fire Department of the City of </w:t>
      </w:r>
      <w:proofErr w:type="spellStart"/>
      <w:r>
        <w:t>Bihać</w:t>
      </w:r>
      <w:proofErr w:type="spellEnd"/>
      <w:r>
        <w:t xml:space="preserve"> (distance of about 50 km from the park area), Civil Protection </w:t>
      </w:r>
      <w:proofErr w:type="spellStart"/>
      <w:r>
        <w:t>Bihać</w:t>
      </w:r>
      <w:proofErr w:type="spellEnd"/>
      <w:r>
        <w:t xml:space="preserve">, and the police station in Kulen </w:t>
      </w:r>
      <w:proofErr w:type="spellStart"/>
      <w:r>
        <w:t>Vakuf</w:t>
      </w:r>
      <w:proofErr w:type="spellEnd"/>
      <w:r>
        <w:t xml:space="preserve"> should receive early warnings about potential fires and critical points. </w:t>
      </w:r>
    </w:p>
    <w:p w14:paraId="418FB0B1" w14:textId="6F83560D" w:rsidR="00D72611" w:rsidRDefault="00EB248C" w:rsidP="00EB248C">
      <w:r>
        <w:t>In addition to wildfires, floods are also common in the Una National Park, causing large fluctuations in water levels. In these situations, ground surveillance is very difficult due to inaccessible areas and the dangers that floods bring.</w:t>
      </w:r>
    </w:p>
    <w:p w14:paraId="435E8023" w14:textId="77777777" w:rsidR="00EB248C" w:rsidRDefault="00EB248C" w:rsidP="00EB248C"/>
    <w:p w14:paraId="39422BFA" w14:textId="158C4715" w:rsidR="005D6483" w:rsidRPr="000B3111" w:rsidRDefault="005D6483" w:rsidP="005D6483">
      <w:pPr>
        <w:pStyle w:val="Heading4"/>
        <w:numPr>
          <w:ilvl w:val="0"/>
          <w:numId w:val="0"/>
        </w:numPr>
        <w:rPr>
          <w:i/>
          <w:iCs/>
          <w:lang w:val="en-GB"/>
        </w:rPr>
      </w:pPr>
      <w:r w:rsidRPr="000B3111">
        <w:rPr>
          <w:i/>
          <w:iCs/>
          <w:lang w:val="en-GB"/>
        </w:rPr>
        <w:t>Communication technology</w:t>
      </w:r>
    </w:p>
    <w:p w14:paraId="53818CB7" w14:textId="6FD365A4" w:rsidR="00EB248C" w:rsidRDefault="00EB248C" w:rsidP="005D6483">
      <w:r w:rsidRPr="00EB248C">
        <w:t xml:space="preserve">Internet is available in the northern zone of the park and in Kulen </w:t>
      </w:r>
      <w:proofErr w:type="spellStart"/>
      <w:r w:rsidRPr="00EB248C">
        <w:t>Vakuf</w:t>
      </w:r>
      <w:proofErr w:type="spellEnd"/>
      <w:r w:rsidRPr="00EB248C">
        <w:t xml:space="preserve"> in the 4G network. </w:t>
      </w:r>
    </w:p>
    <w:p w14:paraId="3CEFA1C1" w14:textId="0A896202" w:rsidR="007055D7" w:rsidRPr="000B3111" w:rsidRDefault="007055D7" w:rsidP="005D6483">
      <w:r w:rsidRPr="000B3111">
        <w:t xml:space="preserve"> </w:t>
      </w:r>
    </w:p>
    <w:p w14:paraId="501D3DB5" w14:textId="122D7C5B" w:rsidR="007055D7" w:rsidRPr="000B3111" w:rsidRDefault="005D6483" w:rsidP="007055D7">
      <w:pPr>
        <w:pStyle w:val="Heading3"/>
        <w:rPr>
          <w:lang w:val="en-GB"/>
        </w:rPr>
      </w:pPr>
      <w:bookmarkStart w:id="57" w:name="_Toc185600936"/>
      <w:r w:rsidRPr="005D6483">
        <w:rPr>
          <w:lang w:val="en-GB"/>
        </w:rPr>
        <w:t>Use cases and Requirements</w:t>
      </w:r>
      <w:bookmarkEnd w:id="57"/>
      <w:r w:rsidR="007055D7" w:rsidRPr="000B3111">
        <w:rPr>
          <w:lang w:val="en-GB"/>
        </w:rPr>
        <w:t xml:space="preserve"> </w:t>
      </w:r>
    </w:p>
    <w:p w14:paraId="694B1303" w14:textId="77777777" w:rsidR="00816081" w:rsidRDefault="00816081" w:rsidP="00816081">
      <w:pPr>
        <w:pStyle w:val="Heading4"/>
        <w:numPr>
          <w:ilvl w:val="0"/>
          <w:numId w:val="0"/>
        </w:numPr>
        <w:rPr>
          <w:i/>
          <w:iCs/>
          <w:lang w:val="en-GB"/>
        </w:rPr>
      </w:pPr>
      <w:r w:rsidRPr="000B3111">
        <w:rPr>
          <w:i/>
          <w:iCs/>
          <w:lang w:val="en-GB"/>
        </w:rPr>
        <w:t>Team organisation</w:t>
      </w:r>
    </w:p>
    <w:p w14:paraId="31036394" w14:textId="1BEF3460" w:rsidR="00816081" w:rsidRPr="0000090C" w:rsidRDefault="00816081" w:rsidP="00603AF9">
      <w:pPr>
        <w:pStyle w:val="BodyText"/>
        <w:rPr>
          <w:lang w:val="en-GB"/>
        </w:rPr>
      </w:pPr>
      <w:r>
        <w:rPr>
          <w:lang w:val="en-GB"/>
        </w:rPr>
        <w:t xml:space="preserve">The team consists of staff members listed below. In line with the </w:t>
      </w:r>
      <w:r w:rsidRPr="00181502">
        <w:rPr>
          <w:i/>
          <w:iCs/>
        </w:rPr>
        <w:t>Figure 16: Organizational chart of the UAS team</w:t>
      </w:r>
      <w:r>
        <w:t xml:space="preserve">, the following roles will be filled for pilot activities: </w:t>
      </w:r>
    </w:p>
    <w:tbl>
      <w:tblPr>
        <w:tblStyle w:val="TableGrid"/>
        <w:tblW w:w="0" w:type="auto"/>
        <w:tblLayout w:type="fixed"/>
        <w:tblLook w:val="04A0" w:firstRow="1" w:lastRow="0" w:firstColumn="1" w:lastColumn="0" w:noHBand="0" w:noVBand="1"/>
      </w:tblPr>
      <w:tblGrid>
        <w:gridCol w:w="1980"/>
        <w:gridCol w:w="2835"/>
        <w:gridCol w:w="4245"/>
      </w:tblGrid>
      <w:tr w:rsidR="00816081" w:rsidRPr="0000090C" w14:paraId="41FB0085" w14:textId="77777777" w:rsidTr="00A25ECD">
        <w:tc>
          <w:tcPr>
            <w:tcW w:w="1980" w:type="dxa"/>
            <w:shd w:val="clear" w:color="auto" w:fill="auto"/>
            <w:vAlign w:val="center"/>
          </w:tcPr>
          <w:p w14:paraId="6A0FF610" w14:textId="77777777" w:rsidR="00816081" w:rsidRPr="0000090C" w:rsidRDefault="00816081" w:rsidP="00A25ECD">
            <w:pPr>
              <w:overflowPunct/>
              <w:autoSpaceDE/>
              <w:autoSpaceDN/>
              <w:adjustRightInd/>
              <w:spacing w:line="276" w:lineRule="auto"/>
              <w:jc w:val="left"/>
              <w:textAlignment w:val="auto"/>
              <w:rPr>
                <w:rFonts w:cs="Times New Roman"/>
                <w:b/>
                <w:bCs/>
                <w:szCs w:val="24"/>
                <w:lang w:eastAsia="hu-HU"/>
              </w:rPr>
            </w:pPr>
            <w:r w:rsidRPr="0000090C">
              <w:rPr>
                <w:rFonts w:cs="Times New Roman"/>
                <w:b/>
                <w:bCs/>
                <w:szCs w:val="24"/>
                <w:lang w:eastAsia="hu-HU"/>
              </w:rPr>
              <w:t>UAS team role</w:t>
            </w:r>
          </w:p>
        </w:tc>
        <w:tc>
          <w:tcPr>
            <w:tcW w:w="2835" w:type="dxa"/>
            <w:shd w:val="clear" w:color="auto" w:fill="auto"/>
            <w:vAlign w:val="center"/>
          </w:tcPr>
          <w:p w14:paraId="015FAF1D" w14:textId="77777777" w:rsidR="00816081" w:rsidRPr="0000090C" w:rsidRDefault="00816081" w:rsidP="00A25ECD">
            <w:pPr>
              <w:overflowPunct/>
              <w:autoSpaceDE/>
              <w:autoSpaceDN/>
              <w:adjustRightInd/>
              <w:spacing w:line="276" w:lineRule="auto"/>
              <w:jc w:val="left"/>
              <w:textAlignment w:val="auto"/>
              <w:rPr>
                <w:rFonts w:cs="Times New Roman"/>
                <w:b/>
                <w:bCs/>
                <w:szCs w:val="24"/>
                <w:lang w:eastAsia="hu-HU"/>
              </w:rPr>
            </w:pPr>
            <w:r w:rsidRPr="0000090C">
              <w:rPr>
                <w:rFonts w:cs="Times New Roman"/>
                <w:b/>
                <w:bCs/>
                <w:szCs w:val="24"/>
                <w:lang w:eastAsia="hu-HU"/>
              </w:rPr>
              <w:t xml:space="preserve">Staff </w:t>
            </w:r>
          </w:p>
        </w:tc>
        <w:tc>
          <w:tcPr>
            <w:tcW w:w="4245" w:type="dxa"/>
            <w:shd w:val="clear" w:color="auto" w:fill="auto"/>
            <w:vAlign w:val="center"/>
          </w:tcPr>
          <w:p w14:paraId="4ECDA335" w14:textId="77777777" w:rsidR="00816081" w:rsidRPr="0000090C" w:rsidRDefault="00816081" w:rsidP="00A25ECD">
            <w:pPr>
              <w:overflowPunct/>
              <w:autoSpaceDE/>
              <w:autoSpaceDN/>
              <w:adjustRightInd/>
              <w:spacing w:line="276" w:lineRule="auto"/>
              <w:jc w:val="left"/>
              <w:textAlignment w:val="auto"/>
              <w:rPr>
                <w:rFonts w:cs="Times New Roman"/>
                <w:b/>
                <w:bCs/>
                <w:szCs w:val="24"/>
                <w:lang w:eastAsia="hu-HU"/>
              </w:rPr>
            </w:pPr>
            <w:r>
              <w:rPr>
                <w:rFonts w:cs="Times New Roman"/>
                <w:b/>
                <w:bCs/>
                <w:szCs w:val="24"/>
                <w:lang w:eastAsia="hu-HU"/>
              </w:rPr>
              <w:t>Tasks</w:t>
            </w:r>
          </w:p>
        </w:tc>
      </w:tr>
      <w:tr w:rsidR="00EB248C" w:rsidRPr="0000090C" w14:paraId="7882F090" w14:textId="77777777" w:rsidTr="004566C2">
        <w:tc>
          <w:tcPr>
            <w:tcW w:w="1980" w:type="dxa"/>
            <w:shd w:val="clear" w:color="auto" w:fill="auto"/>
          </w:tcPr>
          <w:p w14:paraId="554FD292" w14:textId="1E0A769E" w:rsidR="00EB248C" w:rsidRPr="0000090C" w:rsidRDefault="00EB248C" w:rsidP="00EB248C">
            <w:pPr>
              <w:overflowPunct/>
              <w:autoSpaceDE/>
              <w:autoSpaceDN/>
              <w:adjustRightInd/>
              <w:spacing w:line="276" w:lineRule="auto"/>
              <w:jc w:val="left"/>
              <w:textAlignment w:val="auto"/>
              <w:rPr>
                <w:rFonts w:cs="Times New Roman"/>
                <w:szCs w:val="24"/>
                <w:lang w:eastAsia="hu-HU"/>
              </w:rPr>
            </w:pPr>
            <w:r w:rsidRPr="006022C1">
              <w:t xml:space="preserve">UAS team leader </w:t>
            </w:r>
          </w:p>
        </w:tc>
        <w:tc>
          <w:tcPr>
            <w:tcW w:w="2835" w:type="dxa"/>
            <w:shd w:val="clear" w:color="auto" w:fill="auto"/>
          </w:tcPr>
          <w:p w14:paraId="724E0639" w14:textId="380DDCA2" w:rsidR="00EB248C" w:rsidRPr="0000090C" w:rsidRDefault="00EB248C" w:rsidP="00EB248C">
            <w:pPr>
              <w:overflowPunct/>
              <w:autoSpaceDE/>
              <w:autoSpaceDN/>
              <w:adjustRightInd/>
              <w:spacing w:line="276" w:lineRule="auto"/>
              <w:jc w:val="left"/>
              <w:textAlignment w:val="auto"/>
              <w:rPr>
                <w:rFonts w:cs="Times New Roman"/>
                <w:szCs w:val="24"/>
                <w:lang w:eastAsia="hu-HU"/>
              </w:rPr>
            </w:pPr>
            <w:r w:rsidRPr="006022C1">
              <w:t>Person 1</w:t>
            </w:r>
          </w:p>
        </w:tc>
        <w:tc>
          <w:tcPr>
            <w:tcW w:w="4245" w:type="dxa"/>
            <w:shd w:val="clear" w:color="auto" w:fill="auto"/>
          </w:tcPr>
          <w:p w14:paraId="3651BB15" w14:textId="5AD48970" w:rsidR="00EB248C" w:rsidRPr="0000090C" w:rsidRDefault="00EB248C" w:rsidP="00EB248C">
            <w:pPr>
              <w:overflowPunct/>
              <w:autoSpaceDE/>
              <w:autoSpaceDN/>
              <w:adjustRightInd/>
              <w:spacing w:line="276" w:lineRule="auto"/>
              <w:jc w:val="left"/>
              <w:textAlignment w:val="auto"/>
              <w:rPr>
                <w:rFonts w:cs="Times New Roman"/>
                <w:szCs w:val="24"/>
                <w:highlight w:val="yellow"/>
                <w:lang w:eastAsia="hu-HU"/>
              </w:rPr>
            </w:pPr>
            <w:r w:rsidRPr="006022C1">
              <w:t xml:space="preserve">The UAS Team Leader will manage the UAS team, plan and oversee the execution of operations, ensure that all team members effectively perform their roles, and report on team performance and mission outcomes.  </w:t>
            </w:r>
          </w:p>
        </w:tc>
      </w:tr>
      <w:tr w:rsidR="00EB248C" w:rsidRPr="0000090C" w14:paraId="124FA8EF" w14:textId="77777777" w:rsidTr="004566C2">
        <w:tc>
          <w:tcPr>
            <w:tcW w:w="1980" w:type="dxa"/>
            <w:shd w:val="clear" w:color="auto" w:fill="auto"/>
          </w:tcPr>
          <w:p w14:paraId="5253BFA5" w14:textId="50ACC166" w:rsidR="00EB248C" w:rsidRPr="0000090C" w:rsidRDefault="00EB248C" w:rsidP="00EB248C">
            <w:pPr>
              <w:overflowPunct/>
              <w:autoSpaceDE/>
              <w:autoSpaceDN/>
              <w:adjustRightInd/>
              <w:spacing w:line="276" w:lineRule="auto"/>
              <w:jc w:val="left"/>
              <w:textAlignment w:val="auto"/>
              <w:rPr>
                <w:rFonts w:cs="Times New Roman"/>
                <w:szCs w:val="24"/>
                <w:lang w:eastAsia="hu-HU"/>
              </w:rPr>
            </w:pPr>
            <w:r w:rsidRPr="006022C1">
              <w:lastRenderedPageBreak/>
              <w:t xml:space="preserve">Mission/operation planning officer </w:t>
            </w:r>
          </w:p>
        </w:tc>
        <w:tc>
          <w:tcPr>
            <w:tcW w:w="2835" w:type="dxa"/>
            <w:shd w:val="clear" w:color="auto" w:fill="auto"/>
          </w:tcPr>
          <w:p w14:paraId="71EBF62E" w14:textId="01D64E67" w:rsidR="00EB248C" w:rsidRPr="0000090C" w:rsidRDefault="00EB248C" w:rsidP="00EB248C">
            <w:pPr>
              <w:overflowPunct/>
              <w:autoSpaceDE/>
              <w:autoSpaceDN/>
              <w:adjustRightInd/>
              <w:spacing w:line="276" w:lineRule="auto"/>
              <w:jc w:val="left"/>
              <w:textAlignment w:val="auto"/>
              <w:rPr>
                <w:rFonts w:cs="Times New Roman"/>
                <w:szCs w:val="24"/>
                <w:lang w:eastAsia="hu-HU"/>
              </w:rPr>
            </w:pPr>
            <w:r w:rsidRPr="006022C1">
              <w:t>Person 1</w:t>
            </w:r>
          </w:p>
        </w:tc>
        <w:tc>
          <w:tcPr>
            <w:tcW w:w="4245" w:type="dxa"/>
            <w:shd w:val="clear" w:color="auto" w:fill="auto"/>
          </w:tcPr>
          <w:p w14:paraId="0450295E" w14:textId="158A7BE5" w:rsidR="00EB248C" w:rsidRPr="0000090C" w:rsidRDefault="00EB248C" w:rsidP="00EB248C">
            <w:pPr>
              <w:overflowPunct/>
              <w:autoSpaceDE/>
              <w:autoSpaceDN/>
              <w:adjustRightInd/>
              <w:spacing w:line="276" w:lineRule="auto"/>
              <w:jc w:val="left"/>
              <w:textAlignment w:val="auto"/>
              <w:rPr>
                <w:rFonts w:cs="Times New Roman"/>
                <w:szCs w:val="24"/>
                <w:highlight w:val="yellow"/>
                <w:lang w:eastAsia="hu-HU"/>
              </w:rPr>
            </w:pPr>
            <w:r w:rsidRPr="006022C1">
              <w:t>The Mission/Operations Planning Officer will plan UAS flight operations, develop detailed flight plans (meteorological conditions, risk analysis, technical risks, flight patterns, etc.) and ensure all necessary preparations. This role involves coordinating with other team members and stakeholders to ensure mission success.</w:t>
            </w:r>
          </w:p>
        </w:tc>
      </w:tr>
      <w:tr w:rsidR="00EB248C" w:rsidRPr="0000090C" w14:paraId="4EE44F47" w14:textId="77777777" w:rsidTr="004566C2">
        <w:tc>
          <w:tcPr>
            <w:tcW w:w="1980" w:type="dxa"/>
            <w:shd w:val="clear" w:color="auto" w:fill="auto"/>
          </w:tcPr>
          <w:p w14:paraId="15108BA1" w14:textId="61AA2C4D" w:rsidR="00EB248C" w:rsidRPr="0000090C" w:rsidRDefault="00EB248C" w:rsidP="00EB248C">
            <w:pPr>
              <w:overflowPunct/>
              <w:autoSpaceDE/>
              <w:autoSpaceDN/>
              <w:adjustRightInd/>
              <w:spacing w:line="276" w:lineRule="auto"/>
              <w:jc w:val="left"/>
              <w:textAlignment w:val="auto"/>
              <w:rPr>
                <w:rFonts w:cs="Times New Roman"/>
                <w:szCs w:val="24"/>
                <w:lang w:eastAsia="hu-HU"/>
              </w:rPr>
            </w:pPr>
            <w:r w:rsidRPr="006022C1">
              <w:t xml:space="preserve">UAV and payload officer </w:t>
            </w:r>
          </w:p>
        </w:tc>
        <w:tc>
          <w:tcPr>
            <w:tcW w:w="2835" w:type="dxa"/>
            <w:shd w:val="clear" w:color="auto" w:fill="auto"/>
          </w:tcPr>
          <w:p w14:paraId="36C958CF" w14:textId="3BB7C7D9" w:rsidR="00EB248C" w:rsidRPr="0000090C" w:rsidRDefault="00EB248C" w:rsidP="00EB248C">
            <w:pPr>
              <w:overflowPunct/>
              <w:autoSpaceDE/>
              <w:autoSpaceDN/>
              <w:adjustRightInd/>
              <w:spacing w:line="276" w:lineRule="auto"/>
              <w:jc w:val="left"/>
              <w:textAlignment w:val="auto"/>
              <w:rPr>
                <w:rFonts w:cs="Times New Roman"/>
                <w:szCs w:val="24"/>
                <w:lang w:eastAsia="hu-HU"/>
              </w:rPr>
            </w:pPr>
            <w:r w:rsidRPr="006022C1">
              <w:t>Person 2</w:t>
            </w:r>
          </w:p>
        </w:tc>
        <w:tc>
          <w:tcPr>
            <w:tcW w:w="4245" w:type="dxa"/>
            <w:shd w:val="clear" w:color="auto" w:fill="auto"/>
          </w:tcPr>
          <w:p w14:paraId="6560D550" w14:textId="147AAF85" w:rsidR="00EB248C" w:rsidRPr="0000090C" w:rsidRDefault="00EB248C" w:rsidP="00EB248C">
            <w:pPr>
              <w:overflowPunct/>
              <w:autoSpaceDE/>
              <w:autoSpaceDN/>
              <w:adjustRightInd/>
              <w:spacing w:line="276" w:lineRule="auto"/>
              <w:jc w:val="left"/>
              <w:textAlignment w:val="auto"/>
              <w:rPr>
                <w:rFonts w:cs="Times New Roman"/>
                <w:szCs w:val="24"/>
                <w:highlight w:val="yellow"/>
                <w:lang w:eastAsia="hu-HU"/>
              </w:rPr>
            </w:pPr>
            <w:r w:rsidRPr="006022C1">
              <w:t xml:space="preserve">The UAV and Payload Officer will operate and maintain UAS, payloads, and other equipment, ensuring they are properly configured and operational. </w:t>
            </w:r>
          </w:p>
        </w:tc>
      </w:tr>
      <w:tr w:rsidR="00EB248C" w:rsidRPr="0000090C" w14:paraId="078A5E6B" w14:textId="77777777" w:rsidTr="004566C2">
        <w:tc>
          <w:tcPr>
            <w:tcW w:w="1980" w:type="dxa"/>
            <w:shd w:val="clear" w:color="auto" w:fill="auto"/>
          </w:tcPr>
          <w:p w14:paraId="27C2423E" w14:textId="06300465" w:rsidR="00EB248C" w:rsidRPr="0000090C" w:rsidRDefault="00EB248C" w:rsidP="00EB248C">
            <w:pPr>
              <w:overflowPunct/>
              <w:autoSpaceDE/>
              <w:autoSpaceDN/>
              <w:adjustRightInd/>
              <w:spacing w:line="276" w:lineRule="auto"/>
              <w:jc w:val="left"/>
              <w:textAlignment w:val="auto"/>
              <w:rPr>
                <w:rFonts w:cs="Times New Roman"/>
                <w:szCs w:val="24"/>
                <w:lang w:eastAsia="hu-HU"/>
              </w:rPr>
            </w:pPr>
            <w:r w:rsidRPr="006022C1">
              <w:t>UAS Pilot</w:t>
            </w:r>
          </w:p>
        </w:tc>
        <w:tc>
          <w:tcPr>
            <w:tcW w:w="2835" w:type="dxa"/>
            <w:shd w:val="clear" w:color="auto" w:fill="auto"/>
          </w:tcPr>
          <w:p w14:paraId="62740A21" w14:textId="633EA6E6" w:rsidR="00EB248C" w:rsidRPr="0000090C" w:rsidRDefault="00EB248C" w:rsidP="00EB248C">
            <w:pPr>
              <w:overflowPunct/>
              <w:autoSpaceDE/>
              <w:autoSpaceDN/>
              <w:adjustRightInd/>
              <w:spacing w:line="276" w:lineRule="auto"/>
              <w:jc w:val="left"/>
              <w:textAlignment w:val="auto"/>
              <w:rPr>
                <w:rFonts w:cs="Times New Roman"/>
                <w:szCs w:val="24"/>
                <w:lang w:eastAsia="hu-HU"/>
              </w:rPr>
            </w:pPr>
            <w:r w:rsidRPr="006022C1">
              <w:t>Person 2</w:t>
            </w:r>
          </w:p>
        </w:tc>
        <w:tc>
          <w:tcPr>
            <w:tcW w:w="4245" w:type="dxa"/>
            <w:shd w:val="clear" w:color="auto" w:fill="auto"/>
          </w:tcPr>
          <w:p w14:paraId="18B58A61" w14:textId="7595BC03" w:rsidR="00EB248C" w:rsidRPr="0000090C" w:rsidRDefault="00EB248C" w:rsidP="00EB248C">
            <w:pPr>
              <w:overflowPunct/>
              <w:autoSpaceDE/>
              <w:autoSpaceDN/>
              <w:adjustRightInd/>
              <w:spacing w:line="276" w:lineRule="auto"/>
              <w:jc w:val="left"/>
              <w:textAlignment w:val="auto"/>
              <w:rPr>
                <w:rFonts w:cs="Times New Roman"/>
                <w:szCs w:val="24"/>
                <w:highlight w:val="yellow"/>
                <w:lang w:eastAsia="hu-HU"/>
              </w:rPr>
            </w:pPr>
            <w:r w:rsidRPr="006022C1">
              <w:t>The UAS Pilot is responsible for safely operating unmanned aerial systems during missions, ensuring adherence to plans, and managing equipment and payloads.</w:t>
            </w:r>
          </w:p>
        </w:tc>
      </w:tr>
      <w:tr w:rsidR="00EB248C" w:rsidRPr="0000090C" w14:paraId="3443E5A0" w14:textId="77777777" w:rsidTr="004566C2">
        <w:tc>
          <w:tcPr>
            <w:tcW w:w="1980" w:type="dxa"/>
            <w:shd w:val="clear" w:color="auto" w:fill="auto"/>
          </w:tcPr>
          <w:p w14:paraId="6254E4AB" w14:textId="11694669" w:rsidR="00EB248C" w:rsidRPr="0000090C" w:rsidRDefault="00EB248C" w:rsidP="00EB248C">
            <w:pPr>
              <w:overflowPunct/>
              <w:autoSpaceDE/>
              <w:autoSpaceDN/>
              <w:adjustRightInd/>
              <w:spacing w:line="276" w:lineRule="auto"/>
              <w:jc w:val="left"/>
              <w:textAlignment w:val="auto"/>
              <w:rPr>
                <w:rFonts w:cs="Times New Roman"/>
                <w:szCs w:val="24"/>
                <w:lang w:eastAsia="hu-HU"/>
              </w:rPr>
            </w:pPr>
            <w:r w:rsidRPr="006022C1">
              <w:t>UAS Visual observer and communication officer</w:t>
            </w:r>
          </w:p>
        </w:tc>
        <w:tc>
          <w:tcPr>
            <w:tcW w:w="2835" w:type="dxa"/>
            <w:shd w:val="clear" w:color="auto" w:fill="auto"/>
          </w:tcPr>
          <w:p w14:paraId="6DD55DFE" w14:textId="4DBE721C" w:rsidR="00EB248C" w:rsidRPr="0000090C" w:rsidRDefault="00EB248C" w:rsidP="00EB248C">
            <w:pPr>
              <w:overflowPunct/>
              <w:autoSpaceDE/>
              <w:autoSpaceDN/>
              <w:adjustRightInd/>
              <w:spacing w:line="276" w:lineRule="auto"/>
              <w:jc w:val="left"/>
              <w:textAlignment w:val="auto"/>
              <w:rPr>
                <w:rFonts w:cs="Times New Roman"/>
                <w:szCs w:val="24"/>
                <w:lang w:eastAsia="hu-HU"/>
              </w:rPr>
            </w:pPr>
            <w:r w:rsidRPr="006022C1">
              <w:t>Person 3</w:t>
            </w:r>
          </w:p>
        </w:tc>
        <w:tc>
          <w:tcPr>
            <w:tcW w:w="4245" w:type="dxa"/>
            <w:shd w:val="clear" w:color="auto" w:fill="auto"/>
          </w:tcPr>
          <w:p w14:paraId="721370AF" w14:textId="77777777" w:rsidR="00EB248C" w:rsidRDefault="00EB248C" w:rsidP="00EB248C">
            <w:pPr>
              <w:overflowPunct/>
              <w:autoSpaceDE/>
              <w:autoSpaceDN/>
              <w:adjustRightInd/>
              <w:spacing w:line="276" w:lineRule="auto"/>
              <w:jc w:val="left"/>
              <w:textAlignment w:val="auto"/>
            </w:pPr>
            <w:r w:rsidRPr="006022C1">
              <w:t>The role of the visual observer will support the UAS pilot by maintaining visual contact with the UAS in the air and on the ground, monitoring the airspace for other manned or unmanned aircraft or any other potential hazards, and reporting any safety concerns to the UAS pilot.</w:t>
            </w:r>
          </w:p>
          <w:p w14:paraId="2D83CC5D" w14:textId="4DFFFE9F" w:rsidR="00EB248C" w:rsidRPr="0000090C" w:rsidRDefault="00EB248C" w:rsidP="00EB248C">
            <w:pPr>
              <w:overflowPunct/>
              <w:autoSpaceDE/>
              <w:autoSpaceDN/>
              <w:adjustRightInd/>
              <w:spacing w:line="276" w:lineRule="auto"/>
              <w:jc w:val="left"/>
              <w:textAlignment w:val="auto"/>
              <w:rPr>
                <w:rFonts w:cs="Times New Roman"/>
                <w:szCs w:val="24"/>
                <w:highlight w:val="yellow"/>
                <w:lang w:eastAsia="hu-HU"/>
              </w:rPr>
            </w:pPr>
            <w:r w:rsidRPr="00EB248C">
              <w:t xml:space="preserve">The visual observer also has the role of communicating directly via radio with the UAS pilot. </w:t>
            </w:r>
          </w:p>
        </w:tc>
      </w:tr>
    </w:tbl>
    <w:p w14:paraId="4F990A21" w14:textId="77777777" w:rsidR="00816081" w:rsidRPr="00181502" w:rsidRDefault="00816081" w:rsidP="00A25ECD">
      <w:pPr>
        <w:pStyle w:val="BodyText"/>
        <w:rPr>
          <w:lang w:val="en-GB"/>
        </w:rPr>
      </w:pPr>
    </w:p>
    <w:p w14:paraId="3D2674DF" w14:textId="77777777" w:rsidR="00816081" w:rsidRPr="000B3111" w:rsidRDefault="00816081" w:rsidP="00816081">
      <w:pPr>
        <w:pStyle w:val="Heading4"/>
        <w:numPr>
          <w:ilvl w:val="0"/>
          <w:numId w:val="0"/>
        </w:numPr>
        <w:rPr>
          <w:i/>
          <w:iCs/>
          <w:lang w:val="en-GB"/>
        </w:rPr>
      </w:pPr>
      <w:r w:rsidRPr="000B3111">
        <w:rPr>
          <w:i/>
          <w:iCs/>
          <w:lang w:val="en-GB"/>
        </w:rPr>
        <w:lastRenderedPageBreak/>
        <w:t>Specification of use cases</w:t>
      </w:r>
    </w:p>
    <w:p w14:paraId="397C73CD" w14:textId="70D8068E" w:rsidR="00816081" w:rsidRDefault="00816081" w:rsidP="00603AF9">
      <w:pPr>
        <w:pStyle w:val="BodyText"/>
        <w:rPr>
          <w:lang w:val="en-GB"/>
        </w:rPr>
      </w:pPr>
      <w:r w:rsidRPr="0083777F">
        <w:rPr>
          <w:lang w:val="en-GB"/>
        </w:rPr>
        <w:t xml:space="preserve">The use cases below have been identified as important operations that are carried out under our organization and that need </w:t>
      </w:r>
      <w:r w:rsidR="00EB248C">
        <w:rPr>
          <w:lang w:val="en-GB"/>
        </w:rPr>
        <w:t xml:space="preserve">the </w:t>
      </w:r>
      <w:r w:rsidRPr="0083777F">
        <w:rPr>
          <w:lang w:val="en-GB"/>
        </w:rPr>
        <w:t>benefits of the UAS supported FRED information system.</w:t>
      </w:r>
    </w:p>
    <w:p w14:paraId="76735975" w14:textId="77777777" w:rsidR="00816081" w:rsidRDefault="00816081" w:rsidP="00816081">
      <w:pPr>
        <w:jc w:val="center"/>
        <w:rPr>
          <w:rFonts w:cs="Times New Roman"/>
          <w:b/>
          <w:bCs/>
          <w:sz w:val="28"/>
          <w:szCs w:val="28"/>
          <w:lang w:val="en-US"/>
        </w:rPr>
      </w:pPr>
    </w:p>
    <w:p w14:paraId="423BE37A" w14:textId="77777777" w:rsidR="00816081" w:rsidRDefault="00816081" w:rsidP="00816081">
      <w:pPr>
        <w:overflowPunct/>
        <w:autoSpaceDE/>
        <w:autoSpaceDN/>
        <w:adjustRightInd/>
        <w:spacing w:after="200"/>
        <w:jc w:val="left"/>
        <w:textAlignment w:val="auto"/>
        <w:rPr>
          <w:rFonts w:cs="Times New Roman"/>
          <w:b/>
          <w:bCs/>
          <w:sz w:val="28"/>
          <w:szCs w:val="28"/>
          <w:lang w:val="en-US"/>
        </w:rPr>
      </w:pPr>
      <w:r>
        <w:rPr>
          <w:rFonts w:cs="Times New Roman"/>
          <w:b/>
          <w:bCs/>
          <w:sz w:val="28"/>
          <w:szCs w:val="28"/>
          <w:lang w:val="en-US"/>
        </w:rPr>
        <w:br w:type="page"/>
      </w:r>
    </w:p>
    <w:p w14:paraId="0E929079" w14:textId="77777777" w:rsidR="00816081" w:rsidRPr="00326DFE" w:rsidRDefault="00816081" w:rsidP="00816081">
      <w:pPr>
        <w:jc w:val="center"/>
        <w:rPr>
          <w:rFonts w:cs="Times New Roman"/>
          <w:b/>
          <w:bCs/>
          <w:sz w:val="28"/>
          <w:szCs w:val="28"/>
          <w:lang w:val="en-US"/>
        </w:rPr>
      </w:pPr>
      <w:r>
        <w:rPr>
          <w:rFonts w:cs="Times New Roman"/>
          <w:b/>
          <w:bCs/>
          <w:sz w:val="28"/>
          <w:szCs w:val="28"/>
          <w:lang w:val="en-US"/>
        </w:rPr>
        <w:lastRenderedPageBreak/>
        <w:t>USE CASE</w:t>
      </w:r>
      <w:r w:rsidRPr="00326DFE">
        <w:rPr>
          <w:rFonts w:cs="Times New Roman"/>
          <w:b/>
          <w:bCs/>
          <w:sz w:val="28"/>
          <w:szCs w:val="28"/>
          <w:lang w:val="en-US"/>
        </w:rPr>
        <w:t xml:space="preserve"> </w:t>
      </w:r>
      <w:r>
        <w:rPr>
          <w:rFonts w:cs="Times New Roman"/>
          <w:b/>
          <w:bCs/>
          <w:sz w:val="28"/>
          <w:szCs w:val="28"/>
          <w:lang w:val="en-US"/>
        </w:rPr>
        <w:t>N</w:t>
      </w:r>
      <w:r w:rsidRPr="00326DFE">
        <w:rPr>
          <w:rFonts w:cs="Times New Roman"/>
          <w:b/>
          <w:bCs/>
          <w:sz w:val="28"/>
          <w:szCs w:val="28"/>
          <w:lang w:val="en-US"/>
        </w:rPr>
        <w:t xml:space="preserve">o. </w:t>
      </w:r>
      <w:r>
        <w:rPr>
          <w:rFonts w:cs="Times New Roman"/>
          <w:b/>
          <w:bCs/>
          <w:sz w:val="28"/>
          <w:szCs w:val="28"/>
          <w:lang w:val="en-US"/>
        </w:rPr>
        <w:t>1</w:t>
      </w:r>
    </w:p>
    <w:tbl>
      <w:tblPr>
        <w:tblStyle w:val="TableGrid"/>
        <w:tblW w:w="16438" w:type="dxa"/>
        <w:tblLook w:val="04A0" w:firstRow="1" w:lastRow="0" w:firstColumn="1" w:lastColumn="0" w:noHBand="0" w:noVBand="1"/>
      </w:tblPr>
      <w:tblGrid>
        <w:gridCol w:w="1696"/>
        <w:gridCol w:w="7371"/>
        <w:gridCol w:w="7371"/>
      </w:tblGrid>
      <w:tr w:rsidR="00EB248C" w14:paraId="46BFC2F8" w14:textId="77777777" w:rsidTr="00EB248C">
        <w:trPr>
          <w:cantSplit/>
          <w:trHeight w:val="428"/>
        </w:trPr>
        <w:tc>
          <w:tcPr>
            <w:tcW w:w="1696" w:type="dxa"/>
          </w:tcPr>
          <w:p w14:paraId="0F6B478D" w14:textId="77777777" w:rsidR="00EB248C" w:rsidRPr="00CF6B6F" w:rsidRDefault="00EB248C" w:rsidP="00EB248C">
            <w:pPr>
              <w:spacing w:after="0"/>
              <w:jc w:val="left"/>
              <w:rPr>
                <w:rFonts w:cs="Times New Roman"/>
                <w:szCs w:val="24"/>
                <w:lang w:val="en-US"/>
              </w:rPr>
            </w:pPr>
            <w:r w:rsidRPr="00CF6B6F">
              <w:rPr>
                <w:rFonts w:cs="Times New Roman"/>
                <w:szCs w:val="24"/>
                <w:lang w:val="en-US"/>
              </w:rPr>
              <w:t xml:space="preserve">Title: </w:t>
            </w:r>
          </w:p>
        </w:tc>
        <w:tc>
          <w:tcPr>
            <w:tcW w:w="7371" w:type="dxa"/>
          </w:tcPr>
          <w:p w14:paraId="6878E4CA" w14:textId="4EE67D61" w:rsidR="00EB248C" w:rsidRPr="00EB248C" w:rsidRDefault="00EB248C" w:rsidP="00EB248C">
            <w:r w:rsidRPr="00EB248C">
              <w:t>Preventive monitoring and early warning in the Una National Park of remote and inaccessible areas with a high fire risk index.</w:t>
            </w:r>
          </w:p>
        </w:tc>
        <w:tc>
          <w:tcPr>
            <w:tcW w:w="7371" w:type="dxa"/>
          </w:tcPr>
          <w:p w14:paraId="21A4B4FB" w14:textId="015D0441" w:rsidR="00EB248C" w:rsidRDefault="00EB248C" w:rsidP="00EB248C">
            <w:pPr>
              <w:spacing w:after="0"/>
              <w:jc w:val="left"/>
              <w:rPr>
                <w:rFonts w:cs="Times New Roman"/>
                <w:lang w:val="en-US"/>
              </w:rPr>
            </w:pPr>
          </w:p>
        </w:tc>
      </w:tr>
      <w:tr w:rsidR="00EB248C" w14:paraId="464AA1A1" w14:textId="77777777" w:rsidTr="00EB248C">
        <w:trPr>
          <w:cantSplit/>
          <w:trHeight w:val="410"/>
        </w:trPr>
        <w:tc>
          <w:tcPr>
            <w:tcW w:w="1696" w:type="dxa"/>
          </w:tcPr>
          <w:p w14:paraId="45A7905D" w14:textId="77777777" w:rsidR="00EB248C" w:rsidRDefault="00EB248C" w:rsidP="00EB248C">
            <w:pPr>
              <w:spacing w:after="0"/>
              <w:jc w:val="left"/>
              <w:rPr>
                <w:rFonts w:cs="Times New Roman"/>
                <w:lang w:val="en-US"/>
              </w:rPr>
            </w:pPr>
            <w:r>
              <w:rPr>
                <w:rFonts w:cs="Times New Roman"/>
                <w:lang w:val="en-US"/>
              </w:rPr>
              <w:t>Description</w:t>
            </w:r>
            <w:r w:rsidRPr="00326DFE">
              <w:rPr>
                <w:rFonts w:cs="Times New Roman"/>
                <w:sz w:val="22"/>
                <w:lang w:val="en-US"/>
              </w:rPr>
              <w:t>:</w:t>
            </w:r>
          </w:p>
        </w:tc>
        <w:tc>
          <w:tcPr>
            <w:tcW w:w="7371" w:type="dxa"/>
          </w:tcPr>
          <w:p w14:paraId="5375FCED" w14:textId="77777777" w:rsidR="00EB248C" w:rsidRPr="00EB248C" w:rsidRDefault="00EB248C" w:rsidP="00EB248C">
            <w:r w:rsidRPr="00EB248C">
              <w:t xml:space="preserve">During the summer, fires are frequent in the Una National Park area, and given that the largest area is forest, the UAS will serve the purpose of faster action in hard-to-reach areas. </w:t>
            </w:r>
          </w:p>
          <w:p w14:paraId="43F1CAD5" w14:textId="7074E0F1" w:rsidR="00EB248C" w:rsidRPr="00EB248C" w:rsidRDefault="00EB248C" w:rsidP="00EB248C">
            <w:r w:rsidRPr="00EB248C">
              <w:t>Using UAS, we will identify the level of the fire and accordingly make a decision on the need to involve the fire department and other institutions.</w:t>
            </w:r>
          </w:p>
        </w:tc>
        <w:tc>
          <w:tcPr>
            <w:tcW w:w="7371" w:type="dxa"/>
          </w:tcPr>
          <w:p w14:paraId="485A2BAF" w14:textId="00EDF58D" w:rsidR="00EB248C" w:rsidRDefault="00EB248C" w:rsidP="00EB248C">
            <w:pPr>
              <w:spacing w:after="0"/>
              <w:jc w:val="left"/>
              <w:rPr>
                <w:rFonts w:cs="Times New Roman"/>
                <w:lang w:val="en-US"/>
              </w:rPr>
            </w:pPr>
          </w:p>
        </w:tc>
      </w:tr>
    </w:tbl>
    <w:p w14:paraId="65A0E91E" w14:textId="77777777" w:rsidR="007937F0" w:rsidRDefault="007937F0" w:rsidP="00816081">
      <w:pPr>
        <w:spacing w:after="0"/>
      </w:pPr>
    </w:p>
    <w:tbl>
      <w:tblPr>
        <w:tblW w:w="7366" w:type="dxa"/>
        <w:tblLook w:val="04A0" w:firstRow="1" w:lastRow="0" w:firstColumn="1" w:lastColumn="0" w:noHBand="0" w:noVBand="1"/>
      </w:tblPr>
      <w:tblGrid>
        <w:gridCol w:w="6091"/>
        <w:gridCol w:w="1275"/>
      </w:tblGrid>
      <w:tr w:rsidR="00816081" w:rsidRPr="00E05653" w14:paraId="00DBE23D" w14:textId="77777777" w:rsidTr="00F026D3">
        <w:trPr>
          <w:cantSplit/>
          <w:trHeight w:val="283"/>
        </w:trPr>
        <w:tc>
          <w:tcPr>
            <w:tcW w:w="6091" w:type="dxa"/>
            <w:tcBorders>
              <w:bottom w:val="single" w:sz="4" w:space="0" w:color="auto"/>
            </w:tcBorders>
            <w:shd w:val="clear" w:color="auto" w:fill="auto"/>
            <w:noWrap/>
            <w:vAlign w:val="center"/>
            <w:hideMark/>
          </w:tcPr>
          <w:p w14:paraId="2B8DCEA0" w14:textId="77777777" w:rsidR="00816081" w:rsidRPr="00E05653" w:rsidRDefault="00816081" w:rsidP="00F026D3">
            <w:pPr>
              <w:spacing w:after="0" w:line="240" w:lineRule="auto"/>
              <w:jc w:val="left"/>
              <w:rPr>
                <w:rFonts w:cs="Times New Roman"/>
                <w:i/>
                <w:iCs/>
                <w:sz w:val="20"/>
                <w:szCs w:val="20"/>
                <w:lang w:val="en-US"/>
              </w:rPr>
            </w:pPr>
            <w:r w:rsidRPr="00E05653">
              <w:rPr>
                <w:rFonts w:cs="Times New Roman"/>
                <w:i/>
                <w:iCs/>
                <w:sz w:val="20"/>
                <w:szCs w:val="20"/>
                <w:lang w:val="en-US"/>
              </w:rPr>
              <w:t>FIELD / SCOPE OF ACTION</w:t>
            </w:r>
          </w:p>
        </w:tc>
        <w:tc>
          <w:tcPr>
            <w:tcW w:w="1275" w:type="dxa"/>
            <w:tcBorders>
              <w:bottom w:val="single" w:sz="4" w:space="0" w:color="auto"/>
            </w:tcBorders>
            <w:shd w:val="clear" w:color="auto" w:fill="auto"/>
            <w:noWrap/>
            <w:vAlign w:val="center"/>
            <w:hideMark/>
          </w:tcPr>
          <w:p w14:paraId="7A3C92E2" w14:textId="77777777" w:rsidR="00816081" w:rsidRPr="00E05653" w:rsidRDefault="00816081" w:rsidP="00F026D3">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816081" w:rsidRPr="00E05653" w14:paraId="19A733FC" w14:textId="77777777" w:rsidTr="00F026D3">
        <w:trPr>
          <w:cantSplit/>
          <w:trHeight w:val="283"/>
        </w:trPr>
        <w:tc>
          <w:tcPr>
            <w:tcW w:w="6091" w:type="dxa"/>
            <w:tcBorders>
              <w:top w:val="single" w:sz="4" w:space="0" w:color="auto"/>
            </w:tcBorders>
            <w:shd w:val="clear" w:color="auto" w:fill="auto"/>
            <w:noWrap/>
            <w:vAlign w:val="center"/>
            <w:hideMark/>
          </w:tcPr>
          <w:p w14:paraId="0E82F4A3" w14:textId="77777777" w:rsidR="00816081" w:rsidRPr="00E05653" w:rsidRDefault="00816081" w:rsidP="00F026D3">
            <w:pPr>
              <w:spacing w:after="0" w:line="240" w:lineRule="auto"/>
              <w:jc w:val="left"/>
              <w:rPr>
                <w:rFonts w:cs="Times New Roman"/>
                <w:sz w:val="20"/>
                <w:szCs w:val="20"/>
                <w:lang w:val="en-US"/>
              </w:rPr>
            </w:pPr>
            <w:r w:rsidRPr="00E05653">
              <w:rPr>
                <w:rFonts w:cs="Times New Roman"/>
                <w:sz w:val="20"/>
                <w:szCs w:val="20"/>
                <w:lang w:val="en-US"/>
              </w:rPr>
              <w:t>Prevention and mitigation</w:t>
            </w:r>
          </w:p>
        </w:tc>
        <w:sdt>
          <w:sdtPr>
            <w:rPr>
              <w:rFonts w:cs="Times New Roman"/>
              <w:sz w:val="20"/>
              <w:szCs w:val="20"/>
              <w:lang w:val="en-US"/>
            </w:rPr>
            <w:id w:val="160056751"/>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50EFC6B7" w14:textId="32FF4FAB" w:rsidR="00816081" w:rsidRPr="00E05653" w:rsidRDefault="00EB248C"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E05653" w14:paraId="57331D3C" w14:textId="77777777" w:rsidTr="00F026D3">
        <w:trPr>
          <w:cantSplit/>
          <w:trHeight w:val="283"/>
        </w:trPr>
        <w:tc>
          <w:tcPr>
            <w:tcW w:w="6091" w:type="dxa"/>
            <w:shd w:val="clear" w:color="auto" w:fill="auto"/>
            <w:noWrap/>
            <w:vAlign w:val="center"/>
            <w:hideMark/>
          </w:tcPr>
          <w:p w14:paraId="3E821015" w14:textId="6A374428" w:rsidR="00816081" w:rsidRPr="00E05653" w:rsidRDefault="00816081" w:rsidP="00F026D3">
            <w:pPr>
              <w:spacing w:after="0" w:line="240" w:lineRule="auto"/>
              <w:jc w:val="left"/>
              <w:rPr>
                <w:rFonts w:cs="Times New Roman"/>
                <w:sz w:val="20"/>
                <w:szCs w:val="20"/>
                <w:lang w:val="en-US"/>
              </w:rPr>
            </w:pPr>
            <w:r w:rsidRPr="00E05653">
              <w:rPr>
                <w:rFonts w:cs="Times New Roman"/>
                <w:sz w:val="20"/>
                <w:szCs w:val="20"/>
                <w:lang w:val="en-US"/>
              </w:rPr>
              <w:t xml:space="preserve">Active </w:t>
            </w:r>
            <w:r w:rsidR="00270061">
              <w:rPr>
                <w:rFonts w:cs="Times New Roman"/>
                <w:sz w:val="20"/>
                <w:szCs w:val="20"/>
                <w:lang w:val="en-US"/>
              </w:rPr>
              <w:t xml:space="preserve">emergency </w:t>
            </w:r>
            <w:r w:rsidR="00270061" w:rsidRPr="00E05653">
              <w:rPr>
                <w:rFonts w:cs="Times New Roman"/>
                <w:sz w:val="20"/>
                <w:szCs w:val="20"/>
                <w:lang w:val="en-US"/>
              </w:rPr>
              <w:t>response</w:t>
            </w:r>
            <w:r w:rsidR="00270061">
              <w:rPr>
                <w:rFonts w:cs="Times New Roman"/>
                <w:sz w:val="20"/>
                <w:szCs w:val="20"/>
                <w:lang w:val="en-US"/>
              </w:rPr>
              <w:t xml:space="preserve"> /S&amp;R</w:t>
            </w:r>
          </w:p>
        </w:tc>
        <w:sdt>
          <w:sdtPr>
            <w:rPr>
              <w:rFonts w:cs="Times New Roman"/>
              <w:sz w:val="20"/>
              <w:szCs w:val="20"/>
              <w:lang w:val="en-US"/>
            </w:rPr>
            <w:id w:val="-1702318327"/>
            <w14:checkbox>
              <w14:checked w14:val="0"/>
              <w14:checkedState w14:val="2612" w14:font="MS Gothic"/>
              <w14:uncheckedState w14:val="2610" w14:font="MS Gothic"/>
            </w14:checkbox>
          </w:sdtPr>
          <w:sdtContent>
            <w:tc>
              <w:tcPr>
                <w:tcW w:w="1275" w:type="dxa"/>
                <w:shd w:val="clear" w:color="auto" w:fill="auto"/>
                <w:noWrap/>
                <w:vAlign w:val="center"/>
                <w:hideMark/>
              </w:tcPr>
              <w:p w14:paraId="1EAFBEB0" w14:textId="77777777" w:rsidR="00816081" w:rsidRPr="00E05653"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E05653" w14:paraId="08998504" w14:textId="77777777" w:rsidTr="00F026D3">
        <w:trPr>
          <w:cantSplit/>
          <w:trHeight w:val="283"/>
        </w:trPr>
        <w:tc>
          <w:tcPr>
            <w:tcW w:w="6091" w:type="dxa"/>
            <w:shd w:val="clear" w:color="auto" w:fill="auto"/>
            <w:noWrap/>
            <w:vAlign w:val="center"/>
            <w:hideMark/>
          </w:tcPr>
          <w:p w14:paraId="5EF56295" w14:textId="77777777" w:rsidR="00816081" w:rsidRPr="00E05653" w:rsidRDefault="00816081" w:rsidP="00F026D3">
            <w:pPr>
              <w:spacing w:after="0" w:line="240" w:lineRule="auto"/>
              <w:jc w:val="left"/>
              <w:rPr>
                <w:rFonts w:cs="Times New Roman"/>
                <w:sz w:val="20"/>
                <w:szCs w:val="20"/>
                <w:lang w:val="en-US"/>
              </w:rPr>
            </w:pPr>
            <w:r w:rsidRPr="00E05653">
              <w:rPr>
                <w:rFonts w:cs="Times New Roman"/>
                <w:sz w:val="20"/>
                <w:szCs w:val="20"/>
                <w:lang w:val="en-US"/>
              </w:rPr>
              <w:t>Post-fire status damage assessment</w:t>
            </w:r>
          </w:p>
        </w:tc>
        <w:sdt>
          <w:sdtPr>
            <w:rPr>
              <w:rFonts w:cs="Times New Roman"/>
              <w:sz w:val="20"/>
              <w:szCs w:val="20"/>
              <w:lang w:val="en-US"/>
            </w:rPr>
            <w:id w:val="1181540462"/>
            <w14:checkbox>
              <w14:checked w14:val="0"/>
              <w14:checkedState w14:val="2612" w14:font="MS Gothic"/>
              <w14:uncheckedState w14:val="2610" w14:font="MS Gothic"/>
            </w14:checkbox>
          </w:sdtPr>
          <w:sdtContent>
            <w:tc>
              <w:tcPr>
                <w:tcW w:w="1275" w:type="dxa"/>
                <w:shd w:val="clear" w:color="auto" w:fill="auto"/>
                <w:noWrap/>
                <w:vAlign w:val="center"/>
                <w:hideMark/>
              </w:tcPr>
              <w:p w14:paraId="06D3DB87" w14:textId="77777777" w:rsidR="00816081" w:rsidRPr="00E05653" w:rsidRDefault="00816081" w:rsidP="00F026D3">
                <w:pPr>
                  <w:spacing w:after="0" w:line="240" w:lineRule="auto"/>
                  <w:jc w:val="center"/>
                  <w:rPr>
                    <w:rFonts w:cs="Times New Roman"/>
                    <w:sz w:val="20"/>
                    <w:szCs w:val="20"/>
                    <w:lang w:val="en-US"/>
                  </w:rPr>
                </w:pPr>
                <w:r w:rsidRPr="00326DFE">
                  <w:rPr>
                    <w:rFonts w:ascii="MS Gothic" w:eastAsia="MS Gothic" w:hAnsi="MS Gothic" w:cs="Times New Roman" w:hint="eastAsia"/>
                    <w:sz w:val="20"/>
                    <w:szCs w:val="20"/>
                    <w:lang w:val="en-US"/>
                  </w:rPr>
                  <w:t>☐</w:t>
                </w:r>
              </w:p>
            </w:tc>
          </w:sdtContent>
        </w:sdt>
      </w:tr>
    </w:tbl>
    <w:p w14:paraId="04909C0F" w14:textId="77777777" w:rsidR="00816081" w:rsidRDefault="00816081" w:rsidP="00816081">
      <w:pPr>
        <w:spacing w:after="0"/>
      </w:pPr>
    </w:p>
    <w:tbl>
      <w:tblPr>
        <w:tblW w:w="7366" w:type="dxa"/>
        <w:tblLook w:val="04A0" w:firstRow="1" w:lastRow="0" w:firstColumn="1" w:lastColumn="0" w:noHBand="0" w:noVBand="1"/>
      </w:tblPr>
      <w:tblGrid>
        <w:gridCol w:w="6091"/>
        <w:gridCol w:w="1275"/>
      </w:tblGrid>
      <w:tr w:rsidR="00816081" w:rsidRPr="002536D1" w14:paraId="69186C2D" w14:textId="77777777" w:rsidTr="00F026D3">
        <w:trPr>
          <w:cantSplit/>
          <w:trHeight w:val="283"/>
        </w:trPr>
        <w:tc>
          <w:tcPr>
            <w:tcW w:w="6091" w:type="dxa"/>
            <w:tcBorders>
              <w:bottom w:val="single" w:sz="4" w:space="0" w:color="auto"/>
            </w:tcBorders>
            <w:shd w:val="clear" w:color="auto" w:fill="auto"/>
            <w:noWrap/>
            <w:vAlign w:val="center"/>
            <w:hideMark/>
          </w:tcPr>
          <w:p w14:paraId="3ABFA85E" w14:textId="77777777" w:rsidR="00816081" w:rsidRPr="002536D1" w:rsidRDefault="00816081" w:rsidP="00F026D3">
            <w:pPr>
              <w:spacing w:after="0" w:line="240" w:lineRule="auto"/>
              <w:jc w:val="left"/>
              <w:rPr>
                <w:rFonts w:cs="Times New Roman"/>
                <w:i/>
                <w:iCs/>
                <w:sz w:val="20"/>
                <w:szCs w:val="20"/>
                <w:lang w:val="en-US"/>
              </w:rPr>
            </w:pPr>
            <w:r w:rsidRPr="002536D1">
              <w:rPr>
                <w:rFonts w:cs="Times New Roman"/>
                <w:i/>
                <w:iCs/>
                <w:sz w:val="20"/>
                <w:szCs w:val="20"/>
                <w:lang w:val="en-US"/>
              </w:rPr>
              <w:t>MISSION ACTION</w:t>
            </w:r>
          </w:p>
        </w:tc>
        <w:tc>
          <w:tcPr>
            <w:tcW w:w="1275" w:type="dxa"/>
            <w:tcBorders>
              <w:bottom w:val="single" w:sz="4" w:space="0" w:color="auto"/>
            </w:tcBorders>
            <w:shd w:val="clear" w:color="auto" w:fill="auto"/>
            <w:noWrap/>
            <w:vAlign w:val="center"/>
            <w:hideMark/>
          </w:tcPr>
          <w:p w14:paraId="65AAEB79" w14:textId="77777777" w:rsidR="00816081" w:rsidRPr="002536D1" w:rsidRDefault="00816081" w:rsidP="00F026D3">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816081" w:rsidRPr="002536D1" w14:paraId="4DE310A0" w14:textId="77777777" w:rsidTr="00F026D3">
        <w:trPr>
          <w:cantSplit/>
          <w:trHeight w:val="283"/>
        </w:trPr>
        <w:tc>
          <w:tcPr>
            <w:tcW w:w="6091" w:type="dxa"/>
            <w:tcBorders>
              <w:top w:val="single" w:sz="4" w:space="0" w:color="auto"/>
            </w:tcBorders>
            <w:shd w:val="clear" w:color="auto" w:fill="auto"/>
            <w:noWrap/>
            <w:vAlign w:val="center"/>
            <w:hideMark/>
          </w:tcPr>
          <w:p w14:paraId="68FAF7C7"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Real-time visual observation</w:t>
            </w:r>
          </w:p>
        </w:tc>
        <w:sdt>
          <w:sdtPr>
            <w:rPr>
              <w:rFonts w:cs="Times New Roman"/>
              <w:sz w:val="20"/>
              <w:szCs w:val="20"/>
              <w:lang w:val="en-US"/>
            </w:rPr>
            <w:id w:val="1381448570"/>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7F0069AD" w14:textId="0C1BAA58" w:rsidR="00816081" w:rsidRPr="002536D1" w:rsidRDefault="00EB248C"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7FC3C9FF" w14:textId="77777777" w:rsidTr="00F026D3">
        <w:trPr>
          <w:cantSplit/>
          <w:trHeight w:val="283"/>
        </w:trPr>
        <w:tc>
          <w:tcPr>
            <w:tcW w:w="6091" w:type="dxa"/>
            <w:shd w:val="clear" w:color="auto" w:fill="auto"/>
            <w:noWrap/>
            <w:vAlign w:val="center"/>
            <w:hideMark/>
          </w:tcPr>
          <w:p w14:paraId="1B01B0DB"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Hot spot detection</w:t>
            </w:r>
          </w:p>
        </w:tc>
        <w:sdt>
          <w:sdtPr>
            <w:rPr>
              <w:rFonts w:cs="Times New Roman"/>
              <w:sz w:val="20"/>
              <w:szCs w:val="20"/>
              <w:lang w:val="en-US"/>
            </w:rPr>
            <w:id w:val="-508889"/>
            <w14:checkbox>
              <w14:checked w14:val="1"/>
              <w14:checkedState w14:val="2612" w14:font="MS Gothic"/>
              <w14:uncheckedState w14:val="2610" w14:font="MS Gothic"/>
            </w14:checkbox>
          </w:sdtPr>
          <w:sdtContent>
            <w:tc>
              <w:tcPr>
                <w:tcW w:w="1275" w:type="dxa"/>
                <w:shd w:val="clear" w:color="auto" w:fill="auto"/>
                <w:noWrap/>
                <w:vAlign w:val="center"/>
                <w:hideMark/>
              </w:tcPr>
              <w:p w14:paraId="2AEA7629" w14:textId="06AA4C82" w:rsidR="00816081" w:rsidRPr="002536D1" w:rsidRDefault="00EB248C"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5FE11894" w14:textId="77777777" w:rsidTr="00F026D3">
        <w:trPr>
          <w:cantSplit/>
          <w:trHeight w:val="283"/>
        </w:trPr>
        <w:tc>
          <w:tcPr>
            <w:tcW w:w="6091" w:type="dxa"/>
            <w:shd w:val="clear" w:color="auto" w:fill="auto"/>
            <w:noWrap/>
            <w:vAlign w:val="center"/>
            <w:hideMark/>
          </w:tcPr>
          <w:p w14:paraId="15294A4E"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Search for danger</w:t>
            </w:r>
          </w:p>
        </w:tc>
        <w:sdt>
          <w:sdtPr>
            <w:rPr>
              <w:rFonts w:cs="Times New Roman"/>
              <w:sz w:val="20"/>
              <w:szCs w:val="20"/>
              <w:lang w:val="en-US"/>
            </w:rPr>
            <w:id w:val="-61953451"/>
            <w14:checkbox>
              <w14:checked w14:val="1"/>
              <w14:checkedState w14:val="2612" w14:font="MS Gothic"/>
              <w14:uncheckedState w14:val="2610" w14:font="MS Gothic"/>
            </w14:checkbox>
          </w:sdtPr>
          <w:sdtContent>
            <w:tc>
              <w:tcPr>
                <w:tcW w:w="1275" w:type="dxa"/>
                <w:shd w:val="clear" w:color="auto" w:fill="auto"/>
                <w:noWrap/>
                <w:vAlign w:val="center"/>
                <w:hideMark/>
              </w:tcPr>
              <w:p w14:paraId="6C143FD1" w14:textId="4FCCD79B" w:rsidR="00816081" w:rsidRPr="002536D1" w:rsidRDefault="00EB248C"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714183C5" w14:textId="77777777" w:rsidTr="00F026D3">
        <w:trPr>
          <w:cantSplit/>
          <w:trHeight w:val="283"/>
        </w:trPr>
        <w:tc>
          <w:tcPr>
            <w:tcW w:w="6091" w:type="dxa"/>
            <w:shd w:val="clear" w:color="auto" w:fill="auto"/>
            <w:noWrap/>
            <w:vAlign w:val="center"/>
            <w:hideMark/>
          </w:tcPr>
          <w:p w14:paraId="5978D615"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Security and technical escort</w:t>
            </w:r>
          </w:p>
        </w:tc>
        <w:sdt>
          <w:sdtPr>
            <w:rPr>
              <w:rFonts w:cs="Times New Roman"/>
              <w:sz w:val="20"/>
              <w:szCs w:val="20"/>
              <w:lang w:val="en-US"/>
            </w:rPr>
            <w:id w:val="-220136634"/>
            <w14:checkbox>
              <w14:checked w14:val="0"/>
              <w14:checkedState w14:val="2612" w14:font="MS Gothic"/>
              <w14:uncheckedState w14:val="2610" w14:font="MS Gothic"/>
            </w14:checkbox>
          </w:sdtPr>
          <w:sdtContent>
            <w:tc>
              <w:tcPr>
                <w:tcW w:w="1275" w:type="dxa"/>
                <w:shd w:val="clear" w:color="auto" w:fill="auto"/>
                <w:noWrap/>
                <w:vAlign w:val="center"/>
                <w:hideMark/>
              </w:tcPr>
              <w:p w14:paraId="0BB9C830"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4D0B9382" w14:textId="77777777" w:rsidTr="00F026D3">
        <w:trPr>
          <w:cantSplit/>
          <w:trHeight w:val="283"/>
        </w:trPr>
        <w:tc>
          <w:tcPr>
            <w:tcW w:w="6091" w:type="dxa"/>
            <w:shd w:val="clear" w:color="auto" w:fill="auto"/>
            <w:noWrap/>
            <w:vAlign w:val="center"/>
            <w:hideMark/>
          </w:tcPr>
          <w:p w14:paraId="79690E74"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Logistic support</w:t>
            </w:r>
          </w:p>
        </w:tc>
        <w:sdt>
          <w:sdtPr>
            <w:rPr>
              <w:rFonts w:cs="Times New Roman"/>
              <w:sz w:val="20"/>
              <w:szCs w:val="20"/>
              <w:lang w:val="en-US"/>
            </w:rPr>
            <w:id w:val="477192004"/>
            <w14:checkbox>
              <w14:checked w14:val="0"/>
              <w14:checkedState w14:val="2612" w14:font="MS Gothic"/>
              <w14:uncheckedState w14:val="2610" w14:font="MS Gothic"/>
            </w14:checkbox>
          </w:sdtPr>
          <w:sdtContent>
            <w:tc>
              <w:tcPr>
                <w:tcW w:w="1275" w:type="dxa"/>
                <w:shd w:val="clear" w:color="auto" w:fill="auto"/>
                <w:noWrap/>
                <w:vAlign w:val="center"/>
                <w:hideMark/>
              </w:tcPr>
              <w:p w14:paraId="4E5C7BF0"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06B2A876" w14:textId="77777777" w:rsidTr="00F026D3">
        <w:trPr>
          <w:cantSplit/>
          <w:trHeight w:val="283"/>
        </w:trPr>
        <w:tc>
          <w:tcPr>
            <w:tcW w:w="6091" w:type="dxa"/>
            <w:shd w:val="clear" w:color="auto" w:fill="auto"/>
            <w:noWrap/>
            <w:vAlign w:val="center"/>
            <w:hideMark/>
          </w:tcPr>
          <w:p w14:paraId="5026BC97"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 xml:space="preserve">Support </w:t>
            </w:r>
            <w:r w:rsidRPr="00326DFE">
              <w:rPr>
                <w:rFonts w:cs="Times New Roman"/>
                <w:sz w:val="20"/>
                <w:szCs w:val="20"/>
                <w:lang w:val="en-US"/>
              </w:rPr>
              <w:t>in</w:t>
            </w:r>
            <w:r w:rsidRPr="002536D1">
              <w:rPr>
                <w:rFonts w:cs="Times New Roman"/>
                <w:sz w:val="20"/>
                <w:szCs w:val="20"/>
                <w:lang w:val="en-US"/>
              </w:rPr>
              <w:t xml:space="preserve"> firefighting operations</w:t>
            </w:r>
          </w:p>
        </w:tc>
        <w:sdt>
          <w:sdtPr>
            <w:rPr>
              <w:rFonts w:cs="Times New Roman"/>
              <w:sz w:val="20"/>
              <w:szCs w:val="20"/>
              <w:lang w:val="en-US"/>
            </w:rPr>
            <w:id w:val="85047499"/>
            <w14:checkbox>
              <w14:checked w14:val="0"/>
              <w14:checkedState w14:val="2612" w14:font="MS Gothic"/>
              <w14:uncheckedState w14:val="2610" w14:font="MS Gothic"/>
            </w14:checkbox>
          </w:sdtPr>
          <w:sdtContent>
            <w:tc>
              <w:tcPr>
                <w:tcW w:w="1275" w:type="dxa"/>
                <w:shd w:val="clear" w:color="auto" w:fill="auto"/>
                <w:noWrap/>
                <w:vAlign w:val="center"/>
                <w:hideMark/>
              </w:tcPr>
              <w:p w14:paraId="791DC8F0"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22AE6117" w14:textId="77777777" w:rsidTr="00F026D3">
        <w:trPr>
          <w:cantSplit/>
          <w:trHeight w:val="283"/>
        </w:trPr>
        <w:tc>
          <w:tcPr>
            <w:tcW w:w="6091" w:type="dxa"/>
            <w:shd w:val="clear" w:color="auto" w:fill="auto"/>
            <w:noWrap/>
            <w:vAlign w:val="center"/>
            <w:hideMark/>
          </w:tcPr>
          <w:p w14:paraId="0EF5615B"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Post-event investigation and analysis</w:t>
            </w:r>
          </w:p>
        </w:tc>
        <w:sdt>
          <w:sdtPr>
            <w:rPr>
              <w:rFonts w:cs="Times New Roman"/>
              <w:sz w:val="20"/>
              <w:szCs w:val="20"/>
              <w:lang w:val="en-US"/>
            </w:rPr>
            <w:id w:val="-1564396820"/>
            <w14:checkbox>
              <w14:checked w14:val="0"/>
              <w14:checkedState w14:val="2612" w14:font="MS Gothic"/>
              <w14:uncheckedState w14:val="2610" w14:font="MS Gothic"/>
            </w14:checkbox>
          </w:sdtPr>
          <w:sdtContent>
            <w:tc>
              <w:tcPr>
                <w:tcW w:w="1275" w:type="dxa"/>
                <w:shd w:val="clear" w:color="auto" w:fill="auto"/>
                <w:noWrap/>
                <w:vAlign w:val="center"/>
                <w:hideMark/>
              </w:tcPr>
              <w:p w14:paraId="76A49328"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0ECF1598" w14:textId="77777777" w:rsidTr="00F026D3">
        <w:trPr>
          <w:cantSplit/>
          <w:trHeight w:val="283"/>
        </w:trPr>
        <w:tc>
          <w:tcPr>
            <w:tcW w:w="6091" w:type="dxa"/>
            <w:shd w:val="clear" w:color="auto" w:fill="auto"/>
            <w:noWrap/>
            <w:vAlign w:val="center"/>
            <w:hideMark/>
          </w:tcPr>
          <w:p w14:paraId="16CF7711"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Data collection</w:t>
            </w:r>
          </w:p>
        </w:tc>
        <w:sdt>
          <w:sdtPr>
            <w:rPr>
              <w:rFonts w:cs="Times New Roman"/>
              <w:sz w:val="20"/>
              <w:szCs w:val="20"/>
              <w:lang w:val="en-US"/>
            </w:rPr>
            <w:id w:val="-420722022"/>
            <w14:checkbox>
              <w14:checked w14:val="0"/>
              <w14:checkedState w14:val="2612" w14:font="MS Gothic"/>
              <w14:uncheckedState w14:val="2610" w14:font="MS Gothic"/>
            </w14:checkbox>
          </w:sdtPr>
          <w:sdtContent>
            <w:tc>
              <w:tcPr>
                <w:tcW w:w="1275" w:type="dxa"/>
                <w:shd w:val="clear" w:color="auto" w:fill="auto"/>
                <w:noWrap/>
                <w:vAlign w:val="center"/>
                <w:hideMark/>
              </w:tcPr>
              <w:p w14:paraId="30177422"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658F70EF" w14:textId="77777777" w:rsidTr="00F026D3">
        <w:trPr>
          <w:cantSplit/>
          <w:trHeight w:val="283"/>
        </w:trPr>
        <w:tc>
          <w:tcPr>
            <w:tcW w:w="6091" w:type="dxa"/>
            <w:shd w:val="clear" w:color="auto" w:fill="auto"/>
            <w:noWrap/>
            <w:vAlign w:val="center"/>
            <w:hideMark/>
          </w:tcPr>
          <w:p w14:paraId="397C2882" w14:textId="77777777" w:rsidR="00816081" w:rsidRPr="002536D1" w:rsidRDefault="00816081" w:rsidP="00F026D3">
            <w:pPr>
              <w:spacing w:after="0" w:line="240" w:lineRule="auto"/>
              <w:jc w:val="left"/>
              <w:rPr>
                <w:rFonts w:cs="Times New Roman"/>
                <w:i/>
                <w:iCs/>
                <w:sz w:val="20"/>
                <w:szCs w:val="20"/>
                <w:lang w:val="en-US"/>
              </w:rPr>
            </w:pPr>
            <w:r w:rsidRPr="002536D1">
              <w:rPr>
                <w:rFonts w:cs="Times New Roman"/>
                <w:i/>
                <w:iCs/>
                <w:sz w:val="20"/>
                <w:szCs w:val="20"/>
                <w:lang w:val="en-US"/>
              </w:rPr>
              <w:t>Other</w:t>
            </w:r>
            <w:r w:rsidRPr="00326DFE">
              <w:rPr>
                <w:rFonts w:cs="Times New Roman"/>
                <w:i/>
                <w:iCs/>
                <w:sz w:val="20"/>
                <w:szCs w:val="20"/>
                <w:lang w:val="en-US"/>
              </w:rPr>
              <w:t>**</w:t>
            </w:r>
          </w:p>
        </w:tc>
        <w:sdt>
          <w:sdtPr>
            <w:rPr>
              <w:rFonts w:cs="Times New Roman"/>
              <w:sz w:val="20"/>
              <w:szCs w:val="20"/>
              <w:lang w:val="en-US"/>
            </w:rPr>
            <w:id w:val="1300729810"/>
            <w14:checkbox>
              <w14:checked w14:val="0"/>
              <w14:checkedState w14:val="2612" w14:font="MS Gothic"/>
              <w14:uncheckedState w14:val="2610" w14:font="MS Gothic"/>
            </w14:checkbox>
          </w:sdtPr>
          <w:sdtContent>
            <w:tc>
              <w:tcPr>
                <w:tcW w:w="1275" w:type="dxa"/>
                <w:shd w:val="clear" w:color="auto" w:fill="auto"/>
                <w:noWrap/>
                <w:vAlign w:val="center"/>
                <w:hideMark/>
              </w:tcPr>
              <w:p w14:paraId="6B2AD738" w14:textId="77777777" w:rsidR="00816081" w:rsidRPr="002536D1" w:rsidRDefault="00816081" w:rsidP="00F026D3">
                <w:pPr>
                  <w:spacing w:after="0" w:line="240" w:lineRule="auto"/>
                  <w:jc w:val="center"/>
                  <w:rPr>
                    <w:rFonts w:cs="Times New Roman"/>
                    <w:i/>
                    <w:iCs/>
                    <w:sz w:val="20"/>
                    <w:szCs w:val="20"/>
                    <w:lang w:val="en-US"/>
                  </w:rPr>
                </w:pPr>
                <w:r w:rsidRPr="005F69D7">
                  <w:rPr>
                    <w:rFonts w:ascii="MS Gothic" w:eastAsia="MS Gothic" w:hAnsi="MS Gothic" w:cs="Times New Roman" w:hint="eastAsia"/>
                    <w:sz w:val="20"/>
                    <w:szCs w:val="20"/>
                    <w:lang w:val="en-US"/>
                  </w:rPr>
                  <w:t>☐</w:t>
                </w:r>
              </w:p>
            </w:tc>
          </w:sdtContent>
        </w:sdt>
      </w:tr>
    </w:tbl>
    <w:p w14:paraId="4AEC68C0" w14:textId="77777777" w:rsidR="00816081" w:rsidRDefault="00816081" w:rsidP="00816081">
      <w:pPr>
        <w:spacing w:after="0"/>
      </w:pPr>
    </w:p>
    <w:tbl>
      <w:tblPr>
        <w:tblW w:w="7366" w:type="dxa"/>
        <w:tblLook w:val="04A0" w:firstRow="1" w:lastRow="0" w:firstColumn="1" w:lastColumn="0" w:noHBand="0" w:noVBand="1"/>
      </w:tblPr>
      <w:tblGrid>
        <w:gridCol w:w="6091"/>
        <w:gridCol w:w="1275"/>
      </w:tblGrid>
      <w:tr w:rsidR="00816081" w:rsidRPr="002536D1" w14:paraId="11C8B70B" w14:textId="77777777" w:rsidTr="00F026D3">
        <w:trPr>
          <w:cantSplit/>
          <w:trHeight w:val="283"/>
        </w:trPr>
        <w:tc>
          <w:tcPr>
            <w:tcW w:w="6091" w:type="dxa"/>
            <w:tcBorders>
              <w:bottom w:val="single" w:sz="4" w:space="0" w:color="auto"/>
            </w:tcBorders>
            <w:shd w:val="clear" w:color="auto" w:fill="auto"/>
            <w:noWrap/>
            <w:vAlign w:val="bottom"/>
            <w:hideMark/>
          </w:tcPr>
          <w:p w14:paraId="6A7B651D" w14:textId="77777777" w:rsidR="00816081" w:rsidRPr="002536D1" w:rsidRDefault="00816081" w:rsidP="00F026D3">
            <w:pPr>
              <w:spacing w:after="0" w:line="240" w:lineRule="auto"/>
              <w:rPr>
                <w:rFonts w:cs="Times New Roman"/>
                <w:i/>
                <w:iCs/>
                <w:sz w:val="20"/>
                <w:szCs w:val="20"/>
                <w:lang w:val="en-US"/>
              </w:rPr>
            </w:pPr>
            <w:r w:rsidRPr="002536D1">
              <w:rPr>
                <w:rFonts w:cs="Times New Roman"/>
                <w:i/>
                <w:iCs/>
                <w:sz w:val="20"/>
                <w:szCs w:val="20"/>
                <w:lang w:val="en-US"/>
              </w:rPr>
              <w:t>TECHNIQUES</w:t>
            </w:r>
          </w:p>
        </w:tc>
        <w:tc>
          <w:tcPr>
            <w:tcW w:w="1275" w:type="dxa"/>
            <w:tcBorders>
              <w:bottom w:val="single" w:sz="4" w:space="0" w:color="auto"/>
            </w:tcBorders>
            <w:shd w:val="clear" w:color="auto" w:fill="auto"/>
            <w:noWrap/>
            <w:vAlign w:val="bottom"/>
          </w:tcPr>
          <w:p w14:paraId="1AE301CC" w14:textId="77777777" w:rsidR="00816081" w:rsidRPr="002536D1" w:rsidRDefault="00816081" w:rsidP="00F026D3">
            <w:pPr>
              <w:spacing w:after="0" w:line="240" w:lineRule="auto"/>
              <w:jc w:val="center"/>
              <w:rPr>
                <w:rFonts w:cs="Times New Roman"/>
                <w:b/>
                <w:bCs/>
                <w:sz w:val="20"/>
                <w:szCs w:val="20"/>
                <w:lang w:val="en-US"/>
              </w:rPr>
            </w:pPr>
            <w:r w:rsidRPr="00E05653">
              <w:rPr>
                <w:rFonts w:cs="Times New Roman"/>
                <w:i/>
                <w:iCs/>
                <w:sz w:val="20"/>
                <w:szCs w:val="20"/>
                <w:lang w:val="en-US"/>
              </w:rPr>
              <w:t>Check</w:t>
            </w:r>
          </w:p>
        </w:tc>
      </w:tr>
      <w:tr w:rsidR="00816081" w:rsidRPr="002536D1" w14:paraId="7C211FE2" w14:textId="77777777" w:rsidTr="00F026D3">
        <w:trPr>
          <w:cantSplit/>
          <w:trHeight w:val="283"/>
        </w:trPr>
        <w:tc>
          <w:tcPr>
            <w:tcW w:w="6091" w:type="dxa"/>
            <w:tcBorders>
              <w:top w:val="single" w:sz="4" w:space="0" w:color="auto"/>
            </w:tcBorders>
            <w:shd w:val="clear" w:color="auto" w:fill="auto"/>
            <w:noWrap/>
            <w:vAlign w:val="bottom"/>
            <w:hideMark/>
          </w:tcPr>
          <w:p w14:paraId="5C22E2DB"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Real-time Data Transfer</w:t>
            </w:r>
          </w:p>
        </w:tc>
        <w:sdt>
          <w:sdtPr>
            <w:rPr>
              <w:rFonts w:cs="Times New Roman"/>
              <w:sz w:val="20"/>
              <w:szCs w:val="20"/>
              <w:lang w:val="en-US"/>
            </w:rPr>
            <w:id w:val="-927808607"/>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bottom"/>
                <w:hideMark/>
              </w:tcPr>
              <w:p w14:paraId="4165DECC" w14:textId="5F2D0336" w:rsidR="00816081" w:rsidRPr="002536D1" w:rsidRDefault="00EB248C"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2D93B310" w14:textId="77777777" w:rsidTr="00F026D3">
        <w:trPr>
          <w:cantSplit/>
          <w:trHeight w:val="283"/>
        </w:trPr>
        <w:tc>
          <w:tcPr>
            <w:tcW w:w="6091" w:type="dxa"/>
            <w:shd w:val="clear" w:color="auto" w:fill="auto"/>
            <w:noWrap/>
            <w:vAlign w:val="bottom"/>
            <w:hideMark/>
          </w:tcPr>
          <w:p w14:paraId="1DD110E6"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Thermal Imaging</w:t>
            </w:r>
          </w:p>
        </w:tc>
        <w:sdt>
          <w:sdtPr>
            <w:rPr>
              <w:rFonts w:cs="Times New Roman"/>
              <w:sz w:val="20"/>
              <w:szCs w:val="20"/>
              <w:lang w:val="en-US"/>
            </w:rPr>
            <w:id w:val="1538770965"/>
            <w14:checkbox>
              <w14:checked w14:val="1"/>
              <w14:checkedState w14:val="2612" w14:font="MS Gothic"/>
              <w14:uncheckedState w14:val="2610" w14:font="MS Gothic"/>
            </w14:checkbox>
          </w:sdtPr>
          <w:sdtContent>
            <w:tc>
              <w:tcPr>
                <w:tcW w:w="1275" w:type="dxa"/>
                <w:shd w:val="clear" w:color="auto" w:fill="auto"/>
                <w:noWrap/>
                <w:vAlign w:val="bottom"/>
                <w:hideMark/>
              </w:tcPr>
              <w:p w14:paraId="7881FB54" w14:textId="165FBD9C" w:rsidR="00816081" w:rsidRPr="002536D1" w:rsidRDefault="00EB248C"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6A82A97C" w14:textId="77777777" w:rsidTr="00F026D3">
        <w:trPr>
          <w:cantSplit/>
          <w:trHeight w:val="283"/>
        </w:trPr>
        <w:tc>
          <w:tcPr>
            <w:tcW w:w="6091" w:type="dxa"/>
            <w:shd w:val="clear" w:color="auto" w:fill="auto"/>
            <w:noWrap/>
            <w:vAlign w:val="bottom"/>
            <w:hideMark/>
          </w:tcPr>
          <w:p w14:paraId="164935DF"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Live Video Streaming</w:t>
            </w:r>
          </w:p>
        </w:tc>
        <w:sdt>
          <w:sdtPr>
            <w:rPr>
              <w:rFonts w:cs="Times New Roman"/>
              <w:sz w:val="20"/>
              <w:szCs w:val="20"/>
              <w:lang w:val="en-US"/>
            </w:rPr>
            <w:id w:val="1131293362"/>
            <w14:checkbox>
              <w14:checked w14:val="1"/>
              <w14:checkedState w14:val="2612" w14:font="MS Gothic"/>
              <w14:uncheckedState w14:val="2610" w14:font="MS Gothic"/>
            </w14:checkbox>
          </w:sdtPr>
          <w:sdtContent>
            <w:tc>
              <w:tcPr>
                <w:tcW w:w="1275" w:type="dxa"/>
                <w:shd w:val="clear" w:color="auto" w:fill="auto"/>
                <w:noWrap/>
                <w:vAlign w:val="bottom"/>
                <w:hideMark/>
              </w:tcPr>
              <w:p w14:paraId="11A46350" w14:textId="280CB265" w:rsidR="00816081" w:rsidRPr="002536D1" w:rsidRDefault="00EB248C"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621C7691" w14:textId="77777777" w:rsidTr="00F026D3">
        <w:trPr>
          <w:cantSplit/>
          <w:trHeight w:val="283"/>
        </w:trPr>
        <w:tc>
          <w:tcPr>
            <w:tcW w:w="6091" w:type="dxa"/>
            <w:shd w:val="clear" w:color="auto" w:fill="auto"/>
            <w:noWrap/>
            <w:vAlign w:val="bottom"/>
          </w:tcPr>
          <w:p w14:paraId="31ACE772" w14:textId="77777777" w:rsidR="00816081" w:rsidRPr="005F69D7" w:rsidRDefault="00816081" w:rsidP="00F026D3">
            <w:pPr>
              <w:spacing w:after="0" w:line="240" w:lineRule="auto"/>
              <w:rPr>
                <w:rFonts w:cs="Times New Roman"/>
                <w:sz w:val="20"/>
                <w:szCs w:val="20"/>
                <w:lang w:val="en-US"/>
              </w:rPr>
            </w:pPr>
            <w:r w:rsidRPr="005F69D7">
              <w:rPr>
                <w:rFonts w:cs="Times New Roman"/>
                <w:sz w:val="20"/>
                <w:szCs w:val="20"/>
                <w:lang w:val="en-US"/>
              </w:rPr>
              <w:t>Geometrical evaluation (range, bearing, POI)</w:t>
            </w:r>
          </w:p>
        </w:tc>
        <w:sdt>
          <w:sdtPr>
            <w:rPr>
              <w:rFonts w:cs="Times New Roman"/>
              <w:sz w:val="20"/>
              <w:szCs w:val="20"/>
              <w:lang w:val="en-US"/>
            </w:rPr>
            <w:id w:val="878743137"/>
            <w14:checkbox>
              <w14:checked w14:val="0"/>
              <w14:checkedState w14:val="2612" w14:font="MS Gothic"/>
              <w14:uncheckedState w14:val="2610" w14:font="MS Gothic"/>
            </w14:checkbox>
          </w:sdtPr>
          <w:sdtContent>
            <w:tc>
              <w:tcPr>
                <w:tcW w:w="1275" w:type="dxa"/>
                <w:shd w:val="clear" w:color="auto" w:fill="auto"/>
                <w:noWrap/>
                <w:vAlign w:val="bottom"/>
              </w:tcPr>
              <w:p w14:paraId="5137BB62" w14:textId="77777777" w:rsidR="00816081" w:rsidRPr="005F69D7"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3D8308BD" w14:textId="77777777" w:rsidTr="00F026D3">
        <w:trPr>
          <w:cantSplit/>
          <w:trHeight w:val="283"/>
        </w:trPr>
        <w:tc>
          <w:tcPr>
            <w:tcW w:w="6091" w:type="dxa"/>
            <w:shd w:val="clear" w:color="auto" w:fill="auto"/>
            <w:noWrap/>
            <w:vAlign w:val="bottom"/>
            <w:hideMark/>
          </w:tcPr>
          <w:p w14:paraId="78FD7BF4"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Rectangle and Spiral Mapping</w:t>
            </w:r>
          </w:p>
        </w:tc>
        <w:sdt>
          <w:sdtPr>
            <w:rPr>
              <w:rFonts w:cs="Times New Roman"/>
              <w:sz w:val="20"/>
              <w:szCs w:val="20"/>
              <w:lang w:val="en-US"/>
            </w:rPr>
            <w:id w:val="-1984461144"/>
            <w14:checkbox>
              <w14:checked w14:val="0"/>
              <w14:checkedState w14:val="2612" w14:font="MS Gothic"/>
              <w14:uncheckedState w14:val="2610" w14:font="MS Gothic"/>
            </w14:checkbox>
          </w:sdtPr>
          <w:sdtContent>
            <w:tc>
              <w:tcPr>
                <w:tcW w:w="1275" w:type="dxa"/>
                <w:shd w:val="clear" w:color="auto" w:fill="auto"/>
                <w:noWrap/>
                <w:vAlign w:val="bottom"/>
                <w:hideMark/>
              </w:tcPr>
              <w:p w14:paraId="2F893355"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7C24D76A" w14:textId="77777777" w:rsidTr="00F026D3">
        <w:trPr>
          <w:cantSplit/>
          <w:trHeight w:val="283"/>
        </w:trPr>
        <w:tc>
          <w:tcPr>
            <w:tcW w:w="6091" w:type="dxa"/>
            <w:shd w:val="clear" w:color="auto" w:fill="auto"/>
            <w:noWrap/>
            <w:vAlign w:val="bottom"/>
            <w:hideMark/>
          </w:tcPr>
          <w:p w14:paraId="66F311BA"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Sound diffusion</w:t>
            </w:r>
          </w:p>
        </w:tc>
        <w:sdt>
          <w:sdtPr>
            <w:rPr>
              <w:rFonts w:cs="Times New Roman"/>
              <w:sz w:val="20"/>
              <w:szCs w:val="20"/>
              <w:lang w:val="en-US"/>
            </w:rPr>
            <w:id w:val="1048416295"/>
            <w14:checkbox>
              <w14:checked w14:val="0"/>
              <w14:checkedState w14:val="2612" w14:font="MS Gothic"/>
              <w14:uncheckedState w14:val="2610" w14:font="MS Gothic"/>
            </w14:checkbox>
          </w:sdtPr>
          <w:sdtContent>
            <w:tc>
              <w:tcPr>
                <w:tcW w:w="1275" w:type="dxa"/>
                <w:shd w:val="clear" w:color="auto" w:fill="auto"/>
                <w:noWrap/>
                <w:vAlign w:val="bottom"/>
                <w:hideMark/>
              </w:tcPr>
              <w:p w14:paraId="15FBE8F6"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27AF23D7" w14:textId="77777777" w:rsidTr="00F026D3">
        <w:trPr>
          <w:cantSplit/>
          <w:trHeight w:val="283"/>
        </w:trPr>
        <w:tc>
          <w:tcPr>
            <w:tcW w:w="6091" w:type="dxa"/>
            <w:shd w:val="clear" w:color="auto" w:fill="auto"/>
            <w:noWrap/>
            <w:vAlign w:val="bottom"/>
            <w:hideMark/>
          </w:tcPr>
          <w:p w14:paraId="2C690A99"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Lighting</w:t>
            </w:r>
          </w:p>
        </w:tc>
        <w:sdt>
          <w:sdtPr>
            <w:rPr>
              <w:rFonts w:cs="Times New Roman"/>
              <w:sz w:val="20"/>
              <w:szCs w:val="20"/>
              <w:lang w:val="en-US"/>
            </w:rPr>
            <w:id w:val="1958370225"/>
            <w14:checkbox>
              <w14:checked w14:val="0"/>
              <w14:checkedState w14:val="2612" w14:font="MS Gothic"/>
              <w14:uncheckedState w14:val="2610" w14:font="MS Gothic"/>
            </w14:checkbox>
          </w:sdtPr>
          <w:sdtContent>
            <w:tc>
              <w:tcPr>
                <w:tcW w:w="1275" w:type="dxa"/>
                <w:shd w:val="clear" w:color="auto" w:fill="auto"/>
                <w:noWrap/>
                <w:vAlign w:val="bottom"/>
                <w:hideMark/>
              </w:tcPr>
              <w:p w14:paraId="54C86A9E"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67EA49C6" w14:textId="77777777" w:rsidTr="00F026D3">
        <w:trPr>
          <w:cantSplit/>
          <w:trHeight w:val="283"/>
        </w:trPr>
        <w:tc>
          <w:tcPr>
            <w:tcW w:w="6091" w:type="dxa"/>
            <w:shd w:val="clear" w:color="auto" w:fill="auto"/>
            <w:noWrap/>
            <w:vAlign w:val="bottom"/>
            <w:hideMark/>
          </w:tcPr>
          <w:p w14:paraId="04FEACED"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Multispectral Imaging</w:t>
            </w:r>
          </w:p>
        </w:tc>
        <w:sdt>
          <w:sdtPr>
            <w:rPr>
              <w:rFonts w:cs="Times New Roman"/>
              <w:sz w:val="20"/>
              <w:szCs w:val="20"/>
              <w:lang w:val="en-US"/>
            </w:rPr>
            <w:id w:val="-594094467"/>
            <w14:checkbox>
              <w14:checked w14:val="0"/>
              <w14:checkedState w14:val="2612" w14:font="MS Gothic"/>
              <w14:uncheckedState w14:val="2610" w14:font="MS Gothic"/>
            </w14:checkbox>
          </w:sdtPr>
          <w:sdtContent>
            <w:tc>
              <w:tcPr>
                <w:tcW w:w="1275" w:type="dxa"/>
                <w:shd w:val="clear" w:color="auto" w:fill="auto"/>
                <w:noWrap/>
                <w:vAlign w:val="bottom"/>
                <w:hideMark/>
              </w:tcPr>
              <w:p w14:paraId="393CADF4"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59E3F609" w14:textId="77777777" w:rsidTr="00F026D3">
        <w:trPr>
          <w:cantSplit/>
          <w:trHeight w:val="283"/>
        </w:trPr>
        <w:tc>
          <w:tcPr>
            <w:tcW w:w="6091" w:type="dxa"/>
            <w:shd w:val="clear" w:color="auto" w:fill="auto"/>
            <w:noWrap/>
            <w:vAlign w:val="bottom"/>
            <w:hideMark/>
          </w:tcPr>
          <w:p w14:paraId="221D0C7F"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Ortho-Mosaic Mapping</w:t>
            </w:r>
          </w:p>
        </w:tc>
        <w:sdt>
          <w:sdtPr>
            <w:rPr>
              <w:rFonts w:cs="Times New Roman"/>
              <w:sz w:val="20"/>
              <w:szCs w:val="20"/>
              <w:lang w:val="en-US"/>
            </w:rPr>
            <w:id w:val="-727755755"/>
            <w14:checkbox>
              <w14:checked w14:val="0"/>
              <w14:checkedState w14:val="2612" w14:font="MS Gothic"/>
              <w14:uncheckedState w14:val="2610" w14:font="MS Gothic"/>
            </w14:checkbox>
          </w:sdtPr>
          <w:sdtContent>
            <w:tc>
              <w:tcPr>
                <w:tcW w:w="1275" w:type="dxa"/>
                <w:shd w:val="clear" w:color="auto" w:fill="auto"/>
                <w:noWrap/>
                <w:vAlign w:val="bottom"/>
                <w:hideMark/>
              </w:tcPr>
              <w:p w14:paraId="4F751643"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1E3D9C3C" w14:textId="77777777" w:rsidTr="00F026D3">
        <w:trPr>
          <w:cantSplit/>
          <w:trHeight w:val="283"/>
        </w:trPr>
        <w:tc>
          <w:tcPr>
            <w:tcW w:w="6091" w:type="dxa"/>
            <w:shd w:val="clear" w:color="auto" w:fill="auto"/>
            <w:noWrap/>
            <w:vAlign w:val="bottom"/>
            <w:hideMark/>
          </w:tcPr>
          <w:p w14:paraId="19628E1D"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Photogrammetry</w:t>
            </w:r>
          </w:p>
        </w:tc>
        <w:sdt>
          <w:sdtPr>
            <w:rPr>
              <w:rFonts w:cs="Times New Roman"/>
              <w:sz w:val="20"/>
              <w:szCs w:val="20"/>
              <w:lang w:val="en-US"/>
            </w:rPr>
            <w:id w:val="173936009"/>
            <w14:checkbox>
              <w14:checked w14:val="0"/>
              <w14:checkedState w14:val="2612" w14:font="MS Gothic"/>
              <w14:uncheckedState w14:val="2610" w14:font="MS Gothic"/>
            </w14:checkbox>
          </w:sdtPr>
          <w:sdtContent>
            <w:tc>
              <w:tcPr>
                <w:tcW w:w="1275" w:type="dxa"/>
                <w:shd w:val="clear" w:color="auto" w:fill="auto"/>
                <w:noWrap/>
                <w:vAlign w:val="bottom"/>
                <w:hideMark/>
              </w:tcPr>
              <w:p w14:paraId="74F2B604"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1B80D190" w14:textId="77777777" w:rsidTr="00F026D3">
        <w:trPr>
          <w:cantSplit/>
          <w:trHeight w:val="283"/>
        </w:trPr>
        <w:tc>
          <w:tcPr>
            <w:tcW w:w="6091" w:type="dxa"/>
            <w:shd w:val="clear" w:color="auto" w:fill="auto"/>
            <w:noWrap/>
            <w:vAlign w:val="center"/>
            <w:hideMark/>
          </w:tcPr>
          <w:p w14:paraId="3C9F691D"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LiDAR - point clouds</w:t>
            </w:r>
          </w:p>
        </w:tc>
        <w:sdt>
          <w:sdtPr>
            <w:rPr>
              <w:rFonts w:cs="Times New Roman"/>
              <w:sz w:val="20"/>
              <w:szCs w:val="20"/>
              <w:lang w:val="en-US"/>
            </w:rPr>
            <w:id w:val="-1766922772"/>
            <w14:checkbox>
              <w14:checked w14:val="0"/>
              <w14:checkedState w14:val="2612" w14:font="MS Gothic"/>
              <w14:uncheckedState w14:val="2610" w14:font="MS Gothic"/>
            </w14:checkbox>
          </w:sdtPr>
          <w:sdtContent>
            <w:tc>
              <w:tcPr>
                <w:tcW w:w="1275" w:type="dxa"/>
                <w:shd w:val="clear" w:color="auto" w:fill="auto"/>
                <w:noWrap/>
                <w:vAlign w:val="center"/>
                <w:hideMark/>
              </w:tcPr>
              <w:p w14:paraId="4A9043AB"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CE2FE5" w14:paraId="60160206" w14:textId="77777777" w:rsidTr="00F026D3">
        <w:trPr>
          <w:cantSplit/>
          <w:trHeight w:val="283"/>
        </w:trPr>
        <w:tc>
          <w:tcPr>
            <w:tcW w:w="6091" w:type="dxa"/>
            <w:shd w:val="clear" w:color="auto" w:fill="auto"/>
            <w:noWrap/>
            <w:vAlign w:val="center"/>
            <w:hideMark/>
          </w:tcPr>
          <w:p w14:paraId="37F43E01"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Other</w:t>
            </w:r>
            <w:r w:rsidRPr="00CE2FE5">
              <w:rPr>
                <w:rFonts w:cs="Times New Roman"/>
                <w:sz w:val="20"/>
                <w:szCs w:val="20"/>
                <w:lang w:val="en-US"/>
              </w:rPr>
              <w:t>**</w:t>
            </w:r>
          </w:p>
        </w:tc>
        <w:sdt>
          <w:sdtPr>
            <w:rPr>
              <w:rFonts w:cs="Times New Roman"/>
              <w:sz w:val="20"/>
              <w:szCs w:val="20"/>
              <w:lang w:val="en-US"/>
            </w:rPr>
            <w:id w:val="177851618"/>
            <w14:checkbox>
              <w14:checked w14:val="0"/>
              <w14:checkedState w14:val="2612" w14:font="MS Gothic"/>
              <w14:uncheckedState w14:val="2610" w14:font="MS Gothic"/>
            </w14:checkbox>
          </w:sdtPr>
          <w:sdtContent>
            <w:tc>
              <w:tcPr>
                <w:tcW w:w="1275" w:type="dxa"/>
                <w:shd w:val="clear" w:color="auto" w:fill="auto"/>
                <w:noWrap/>
                <w:vAlign w:val="bottom"/>
                <w:hideMark/>
              </w:tcPr>
              <w:p w14:paraId="2FFB8B26" w14:textId="77777777" w:rsidR="00816081" w:rsidRPr="002536D1" w:rsidRDefault="00816081" w:rsidP="00F026D3">
                <w:pPr>
                  <w:spacing w:after="0" w:line="240" w:lineRule="auto"/>
                  <w:jc w:val="center"/>
                  <w:rPr>
                    <w:rFonts w:cs="Times New Roman"/>
                    <w:i/>
                    <w:iCs/>
                    <w:sz w:val="20"/>
                    <w:szCs w:val="20"/>
                    <w:lang w:val="en-US"/>
                  </w:rPr>
                </w:pPr>
                <w:r w:rsidRPr="00CE2FE5">
                  <w:rPr>
                    <w:rFonts w:ascii="MS Gothic" w:eastAsia="MS Gothic" w:hAnsi="MS Gothic" w:cs="Times New Roman" w:hint="eastAsia"/>
                    <w:sz w:val="20"/>
                    <w:szCs w:val="20"/>
                    <w:lang w:val="en-US"/>
                  </w:rPr>
                  <w:t>☐</w:t>
                </w:r>
              </w:p>
            </w:tc>
          </w:sdtContent>
        </w:sdt>
      </w:tr>
    </w:tbl>
    <w:p w14:paraId="47589C7C" w14:textId="77777777" w:rsidR="00816081" w:rsidRDefault="00816081" w:rsidP="00816081">
      <w:pPr>
        <w:pStyle w:val="Heading4"/>
        <w:numPr>
          <w:ilvl w:val="0"/>
          <w:numId w:val="0"/>
        </w:numPr>
        <w:rPr>
          <w:i/>
          <w:iCs/>
          <w:lang w:val="en-GB"/>
        </w:rPr>
      </w:pPr>
      <w:r w:rsidRPr="000B3111">
        <w:rPr>
          <w:i/>
          <w:iCs/>
          <w:lang w:val="en-GB"/>
        </w:rPr>
        <w:t>Justification of the use-case selection</w:t>
      </w:r>
    </w:p>
    <w:p w14:paraId="4B3F7B6B" w14:textId="77777777" w:rsidR="00EB248C" w:rsidRPr="00EB248C" w:rsidRDefault="00EB248C" w:rsidP="00EB248C">
      <w:pPr>
        <w:pStyle w:val="BodyText"/>
        <w:rPr>
          <w:lang w:val="en-GB"/>
        </w:rPr>
      </w:pPr>
      <w:r w:rsidRPr="00EB248C">
        <w:rPr>
          <w:lang w:val="en-GB"/>
        </w:rPr>
        <w:t xml:space="preserve">This Use Case directly contributes to the broader strategy of forest fire prevention by monitoring high-risk areas that are hard to monitor traditionally. By using the latest UAS technologies, the park can significantly </w:t>
      </w:r>
      <w:r w:rsidRPr="00EB248C">
        <w:rPr>
          <w:lang w:val="en-GB"/>
        </w:rPr>
        <w:lastRenderedPageBreak/>
        <w:t>reduce the occurrence of large-scale fires, thus protecting wildlife, vegetation, and even nearby communities from fire hazards.</w:t>
      </w:r>
    </w:p>
    <w:p w14:paraId="5D6E8BF0" w14:textId="77777777" w:rsidR="00EB248C" w:rsidRPr="00EB248C" w:rsidRDefault="00EB248C" w:rsidP="00EB248C">
      <w:pPr>
        <w:pStyle w:val="BodyText"/>
        <w:rPr>
          <w:lang w:val="en-GB"/>
        </w:rPr>
      </w:pPr>
      <w:r w:rsidRPr="00EB248C">
        <w:rPr>
          <w:lang w:val="en-GB"/>
        </w:rPr>
        <w:t>The comprehensive approach to fire detection, real-time monitoring, and coordinated action not only ensures immediate fire control but also contributes to the park’s long-term fire risk management strategy.</w:t>
      </w:r>
    </w:p>
    <w:p w14:paraId="75A35180" w14:textId="74FB6EBF" w:rsidR="00816081" w:rsidRDefault="00EB248C" w:rsidP="00EB248C">
      <w:pPr>
        <w:pStyle w:val="BodyText"/>
        <w:rPr>
          <w:lang w:val="en-GB"/>
        </w:rPr>
      </w:pPr>
      <w:r w:rsidRPr="00EB248C">
        <w:rPr>
          <w:lang w:val="en-GB"/>
        </w:rPr>
        <w:t>In conclusion, the selection of this Use Case is justified by the need to address fire risks in remote areas of the Una National Park through faster, more accurate monitoring and early detection methods. The application of UAS technology for thermal imaging, real-time data transfer, and hot spot detection is the most effective means of preventing and mitigating fire hazards in difficult-to-reach forested areas. This proactive strategy will ensure the park’s preservation and the safety of its biodiversity.</w:t>
      </w:r>
    </w:p>
    <w:p w14:paraId="1C1C682E" w14:textId="08D55BC5" w:rsidR="00EB248C" w:rsidRDefault="00EB248C">
      <w:pPr>
        <w:overflowPunct/>
        <w:autoSpaceDE/>
        <w:autoSpaceDN/>
        <w:adjustRightInd/>
        <w:spacing w:after="200"/>
        <w:jc w:val="left"/>
        <w:textAlignment w:val="auto"/>
        <w:rPr>
          <w:rFonts w:cs="Times New Roman"/>
          <w:szCs w:val="24"/>
          <w:lang w:eastAsia="hu-HU"/>
        </w:rPr>
      </w:pPr>
      <w:r>
        <w:br w:type="page"/>
      </w:r>
    </w:p>
    <w:p w14:paraId="26EACEC5" w14:textId="77777777" w:rsidR="00EB248C" w:rsidRPr="00393F03" w:rsidRDefault="00EB248C" w:rsidP="00EB248C">
      <w:pPr>
        <w:jc w:val="center"/>
        <w:rPr>
          <w:b/>
          <w:sz w:val="28"/>
          <w:szCs w:val="28"/>
        </w:rPr>
      </w:pPr>
      <w:r w:rsidRPr="00100788">
        <w:rPr>
          <w:b/>
          <w:sz w:val="28"/>
          <w:szCs w:val="28"/>
        </w:rPr>
        <w:lastRenderedPageBreak/>
        <w:t>USE CASE No. 2</w:t>
      </w:r>
      <w:r w:rsidRPr="00393F03">
        <w:rPr>
          <w:b/>
          <w:sz w:val="28"/>
          <w:szCs w:val="28"/>
        </w:rPr>
        <w:t xml:space="preserve"> </w:t>
      </w:r>
    </w:p>
    <w:p w14:paraId="190B3602" w14:textId="77777777" w:rsidR="00EB248C" w:rsidRPr="00393F03" w:rsidRDefault="00EB248C" w:rsidP="00EB248C">
      <w:pPr>
        <w:spacing w:after="0"/>
        <w:rPr>
          <w:szCs w:val="24"/>
        </w:rPr>
      </w:pPr>
    </w:p>
    <w:tbl>
      <w:tblPr>
        <w:tblW w:w="9067" w:type="dxa"/>
        <w:tblBorders>
          <w:top w:val="single" w:sz="4" w:space="0" w:color="FBD5B5"/>
          <w:left w:val="single" w:sz="4" w:space="0" w:color="FBD5B5"/>
          <w:bottom w:val="single" w:sz="4" w:space="0" w:color="FBD5B5"/>
          <w:right w:val="single" w:sz="4" w:space="0" w:color="FBD5B5"/>
          <w:insideH w:val="single" w:sz="4" w:space="0" w:color="FBD5B5"/>
          <w:insideV w:val="single" w:sz="4" w:space="0" w:color="FBD5B5"/>
        </w:tblBorders>
        <w:tblLayout w:type="fixed"/>
        <w:tblLook w:val="0400" w:firstRow="0" w:lastRow="0" w:firstColumn="0" w:lastColumn="0" w:noHBand="0" w:noVBand="1"/>
      </w:tblPr>
      <w:tblGrid>
        <w:gridCol w:w="1696"/>
        <w:gridCol w:w="7371"/>
      </w:tblGrid>
      <w:tr w:rsidR="00EB248C" w:rsidRPr="00393F03" w14:paraId="14390842" w14:textId="77777777" w:rsidTr="0079311E">
        <w:trPr>
          <w:cantSplit/>
          <w:trHeight w:val="428"/>
        </w:trPr>
        <w:tc>
          <w:tcPr>
            <w:tcW w:w="1696" w:type="dxa"/>
          </w:tcPr>
          <w:p w14:paraId="5E23A76B" w14:textId="77777777" w:rsidR="00EB248C" w:rsidRPr="00393F03" w:rsidRDefault="00EB248C" w:rsidP="0079311E">
            <w:pPr>
              <w:jc w:val="left"/>
              <w:rPr>
                <w:szCs w:val="24"/>
              </w:rPr>
            </w:pPr>
            <w:r w:rsidRPr="00393F03">
              <w:rPr>
                <w:szCs w:val="24"/>
              </w:rPr>
              <w:t xml:space="preserve">Title: </w:t>
            </w:r>
          </w:p>
        </w:tc>
        <w:tc>
          <w:tcPr>
            <w:tcW w:w="7371" w:type="dxa"/>
          </w:tcPr>
          <w:p w14:paraId="18DA92A8" w14:textId="77777777" w:rsidR="00EB248C" w:rsidRPr="00393F03" w:rsidRDefault="00EB248C" w:rsidP="0079311E">
            <w:pPr>
              <w:rPr>
                <w:szCs w:val="24"/>
              </w:rPr>
            </w:pPr>
            <w:r w:rsidRPr="000C30BC">
              <w:rPr>
                <w:szCs w:val="24"/>
              </w:rPr>
              <w:t>Aerial surveillance of floods caused by climate change in the Una National Park</w:t>
            </w:r>
            <w:r w:rsidRPr="00393F03">
              <w:rPr>
                <w:szCs w:val="24"/>
              </w:rPr>
              <w:t>.</w:t>
            </w:r>
            <w:r>
              <w:rPr>
                <w:szCs w:val="24"/>
              </w:rPr>
              <w:t xml:space="preserve"> </w:t>
            </w:r>
          </w:p>
        </w:tc>
      </w:tr>
      <w:tr w:rsidR="00EB248C" w:rsidRPr="00393F03" w14:paraId="30FDC0CA" w14:textId="77777777" w:rsidTr="0079311E">
        <w:trPr>
          <w:cantSplit/>
          <w:trHeight w:val="410"/>
        </w:trPr>
        <w:tc>
          <w:tcPr>
            <w:tcW w:w="1696" w:type="dxa"/>
          </w:tcPr>
          <w:p w14:paraId="6AFE7B8E" w14:textId="77777777" w:rsidR="00EB248C" w:rsidRPr="00393F03" w:rsidRDefault="00EB248C" w:rsidP="0079311E">
            <w:pPr>
              <w:jc w:val="left"/>
              <w:rPr>
                <w:szCs w:val="24"/>
              </w:rPr>
            </w:pPr>
            <w:r w:rsidRPr="00393F03">
              <w:rPr>
                <w:szCs w:val="24"/>
              </w:rPr>
              <w:t>Description</w:t>
            </w:r>
            <w:r w:rsidRPr="00393F03">
              <w:rPr>
                <w:sz w:val="22"/>
              </w:rPr>
              <w:t>:</w:t>
            </w:r>
          </w:p>
        </w:tc>
        <w:tc>
          <w:tcPr>
            <w:tcW w:w="7371" w:type="dxa"/>
          </w:tcPr>
          <w:p w14:paraId="3FD6DD8A" w14:textId="77777777" w:rsidR="00EB248C" w:rsidRPr="00393F03" w:rsidRDefault="00EB248C" w:rsidP="0079311E">
            <w:pPr>
              <w:rPr>
                <w:szCs w:val="24"/>
              </w:rPr>
            </w:pPr>
            <w:r w:rsidRPr="000C30BC">
              <w:rPr>
                <w:szCs w:val="24"/>
              </w:rPr>
              <w:t xml:space="preserve">One of the field surveillance activities that is caused by climate change in Una National Park is flood monitoring. Due to more frequent and intense rainfall, rivers (Una, </w:t>
            </w:r>
            <w:proofErr w:type="spellStart"/>
            <w:r w:rsidRPr="000C30BC">
              <w:rPr>
                <w:szCs w:val="24"/>
              </w:rPr>
              <w:t>Unac</w:t>
            </w:r>
            <w:proofErr w:type="spellEnd"/>
            <w:r w:rsidRPr="000C30BC">
              <w:rPr>
                <w:szCs w:val="24"/>
              </w:rPr>
              <w:t xml:space="preserve">, </w:t>
            </w:r>
            <w:proofErr w:type="spellStart"/>
            <w:r w:rsidRPr="000C30BC">
              <w:rPr>
                <w:szCs w:val="24"/>
              </w:rPr>
              <w:t>Ostrovica</w:t>
            </w:r>
            <w:proofErr w:type="spellEnd"/>
            <w:r w:rsidRPr="000C30BC">
              <w:rPr>
                <w:szCs w:val="24"/>
              </w:rPr>
              <w:t>...) and other watercourses in the park may experience greater fluctuations in water levels, leading to floods that threaten ecosystems, infrastructure and visitor safety. Aerial surveillance can help monitor these floods, support evacuation planning, assess the extent of damage and direct forces on the ground to critical areas.</w:t>
            </w:r>
          </w:p>
        </w:tc>
      </w:tr>
    </w:tbl>
    <w:p w14:paraId="11D9CE11" w14:textId="77777777" w:rsidR="00EB248C" w:rsidRPr="00393F03" w:rsidRDefault="00EB248C" w:rsidP="00EB248C">
      <w:pPr>
        <w:spacing w:after="0"/>
        <w:rPr>
          <w:szCs w:val="24"/>
        </w:rPr>
      </w:pPr>
    </w:p>
    <w:tbl>
      <w:tblPr>
        <w:tblW w:w="7366" w:type="dxa"/>
        <w:tblLayout w:type="fixed"/>
        <w:tblLook w:val="0400" w:firstRow="0" w:lastRow="0" w:firstColumn="0" w:lastColumn="0" w:noHBand="0" w:noVBand="1"/>
      </w:tblPr>
      <w:tblGrid>
        <w:gridCol w:w="6091"/>
        <w:gridCol w:w="1275"/>
      </w:tblGrid>
      <w:tr w:rsidR="00EB248C" w:rsidRPr="00393F03" w14:paraId="1A8A6148" w14:textId="77777777" w:rsidTr="0079311E">
        <w:trPr>
          <w:cantSplit/>
          <w:trHeight w:val="283"/>
        </w:trPr>
        <w:tc>
          <w:tcPr>
            <w:tcW w:w="6091" w:type="dxa"/>
            <w:tcBorders>
              <w:bottom w:val="single" w:sz="4" w:space="0" w:color="000000"/>
            </w:tcBorders>
            <w:shd w:val="clear" w:color="auto" w:fill="auto"/>
            <w:vAlign w:val="center"/>
          </w:tcPr>
          <w:p w14:paraId="6BC31CFE" w14:textId="77777777" w:rsidR="00EB248C" w:rsidRPr="00393F03" w:rsidRDefault="00EB248C" w:rsidP="0079311E">
            <w:pPr>
              <w:spacing w:after="0" w:line="240" w:lineRule="auto"/>
              <w:jc w:val="left"/>
              <w:rPr>
                <w:i/>
                <w:sz w:val="20"/>
                <w:szCs w:val="20"/>
              </w:rPr>
            </w:pPr>
            <w:r w:rsidRPr="00393F03">
              <w:rPr>
                <w:i/>
                <w:sz w:val="20"/>
                <w:szCs w:val="20"/>
              </w:rPr>
              <w:t>FIELD / SCOPE OF ACTION</w:t>
            </w:r>
          </w:p>
        </w:tc>
        <w:tc>
          <w:tcPr>
            <w:tcW w:w="1275" w:type="dxa"/>
            <w:tcBorders>
              <w:bottom w:val="single" w:sz="4" w:space="0" w:color="000000"/>
            </w:tcBorders>
            <w:shd w:val="clear" w:color="auto" w:fill="auto"/>
            <w:vAlign w:val="center"/>
          </w:tcPr>
          <w:p w14:paraId="373C2CAB" w14:textId="77777777" w:rsidR="00EB248C" w:rsidRPr="00393F03" w:rsidRDefault="00EB248C" w:rsidP="0079311E">
            <w:pPr>
              <w:spacing w:after="0" w:line="240" w:lineRule="auto"/>
              <w:jc w:val="center"/>
              <w:rPr>
                <w:i/>
                <w:sz w:val="20"/>
                <w:szCs w:val="20"/>
              </w:rPr>
            </w:pPr>
            <w:r w:rsidRPr="00393F03">
              <w:rPr>
                <w:i/>
                <w:sz w:val="20"/>
                <w:szCs w:val="20"/>
              </w:rPr>
              <w:t>Check</w:t>
            </w:r>
          </w:p>
        </w:tc>
      </w:tr>
      <w:tr w:rsidR="00EB248C" w:rsidRPr="00393F03" w14:paraId="3A854171" w14:textId="77777777" w:rsidTr="0079311E">
        <w:trPr>
          <w:cantSplit/>
          <w:trHeight w:val="283"/>
        </w:trPr>
        <w:tc>
          <w:tcPr>
            <w:tcW w:w="6091" w:type="dxa"/>
            <w:tcBorders>
              <w:top w:val="single" w:sz="4" w:space="0" w:color="000000"/>
            </w:tcBorders>
            <w:shd w:val="clear" w:color="auto" w:fill="auto"/>
            <w:vAlign w:val="center"/>
          </w:tcPr>
          <w:p w14:paraId="49C2D3BC" w14:textId="77777777" w:rsidR="00EB248C" w:rsidRPr="00393F03" w:rsidRDefault="00EB248C" w:rsidP="0079311E">
            <w:pPr>
              <w:spacing w:after="0" w:line="240" w:lineRule="auto"/>
              <w:jc w:val="left"/>
              <w:rPr>
                <w:sz w:val="20"/>
                <w:szCs w:val="20"/>
              </w:rPr>
            </w:pPr>
            <w:r w:rsidRPr="00393F03">
              <w:rPr>
                <w:sz w:val="20"/>
                <w:szCs w:val="20"/>
              </w:rPr>
              <w:t>Prevention and mitigation</w:t>
            </w:r>
          </w:p>
        </w:tc>
        <w:tc>
          <w:tcPr>
            <w:tcW w:w="1275" w:type="dxa"/>
            <w:tcBorders>
              <w:top w:val="single" w:sz="4" w:space="0" w:color="000000"/>
            </w:tcBorders>
            <w:shd w:val="clear" w:color="auto" w:fill="auto"/>
            <w:vAlign w:val="center"/>
          </w:tcPr>
          <w:p w14:paraId="52419F33" w14:textId="77777777" w:rsidR="00EB248C" w:rsidRPr="00393F03" w:rsidRDefault="00EB248C" w:rsidP="0079311E">
            <w:pPr>
              <w:spacing w:after="0" w:line="240" w:lineRule="auto"/>
              <w:jc w:val="center"/>
              <w:rPr>
                <w:sz w:val="20"/>
                <w:szCs w:val="20"/>
              </w:rPr>
            </w:pPr>
            <w:r w:rsidRPr="00393F03">
              <w:rPr>
                <w:rFonts w:ascii="MS Gothic" w:eastAsia="MS Gothic" w:hAnsi="MS Gothic" w:cs="MS Gothic"/>
                <w:sz w:val="20"/>
                <w:szCs w:val="20"/>
              </w:rPr>
              <w:t>☒</w:t>
            </w:r>
          </w:p>
        </w:tc>
      </w:tr>
      <w:tr w:rsidR="00EB248C" w:rsidRPr="00393F03" w14:paraId="619F42A3" w14:textId="77777777" w:rsidTr="0079311E">
        <w:trPr>
          <w:cantSplit/>
          <w:trHeight w:val="283"/>
        </w:trPr>
        <w:tc>
          <w:tcPr>
            <w:tcW w:w="6091" w:type="dxa"/>
            <w:shd w:val="clear" w:color="auto" w:fill="auto"/>
            <w:vAlign w:val="center"/>
          </w:tcPr>
          <w:p w14:paraId="252C64B1" w14:textId="77777777" w:rsidR="00EB248C" w:rsidRPr="00393F03" w:rsidRDefault="00EB248C" w:rsidP="0079311E">
            <w:pPr>
              <w:spacing w:after="0" w:line="240" w:lineRule="auto"/>
              <w:jc w:val="left"/>
              <w:rPr>
                <w:sz w:val="20"/>
                <w:szCs w:val="20"/>
              </w:rPr>
            </w:pPr>
            <w:r w:rsidRPr="00393F03">
              <w:rPr>
                <w:sz w:val="20"/>
                <w:szCs w:val="20"/>
              </w:rPr>
              <w:t>Active wildfire response</w:t>
            </w:r>
          </w:p>
        </w:tc>
        <w:tc>
          <w:tcPr>
            <w:tcW w:w="1275" w:type="dxa"/>
            <w:shd w:val="clear" w:color="auto" w:fill="auto"/>
            <w:vAlign w:val="center"/>
          </w:tcPr>
          <w:p w14:paraId="331FAF92" w14:textId="77777777" w:rsidR="00EB248C" w:rsidRPr="00393F03" w:rsidRDefault="00EB248C" w:rsidP="0079311E">
            <w:pPr>
              <w:spacing w:after="0" w:line="240" w:lineRule="auto"/>
              <w:jc w:val="center"/>
              <w:rPr>
                <w:sz w:val="20"/>
                <w:szCs w:val="20"/>
              </w:rPr>
            </w:pPr>
            <w:r w:rsidRPr="00393F03">
              <w:rPr>
                <w:rFonts w:ascii="MS Gothic" w:eastAsia="MS Gothic" w:hAnsi="MS Gothic" w:cs="MS Gothic"/>
                <w:sz w:val="20"/>
                <w:szCs w:val="20"/>
              </w:rPr>
              <w:t>☐</w:t>
            </w:r>
          </w:p>
        </w:tc>
      </w:tr>
      <w:tr w:rsidR="00EB248C" w:rsidRPr="00393F03" w14:paraId="00DD8A95" w14:textId="77777777" w:rsidTr="0079311E">
        <w:trPr>
          <w:cantSplit/>
          <w:trHeight w:val="283"/>
        </w:trPr>
        <w:tc>
          <w:tcPr>
            <w:tcW w:w="6091" w:type="dxa"/>
            <w:shd w:val="clear" w:color="auto" w:fill="auto"/>
            <w:vAlign w:val="center"/>
          </w:tcPr>
          <w:p w14:paraId="35CC55CF" w14:textId="77777777" w:rsidR="00EB248C" w:rsidRPr="00393F03" w:rsidRDefault="00EB248C" w:rsidP="0079311E">
            <w:pPr>
              <w:spacing w:after="0" w:line="240" w:lineRule="auto"/>
              <w:jc w:val="left"/>
              <w:rPr>
                <w:sz w:val="20"/>
                <w:szCs w:val="20"/>
              </w:rPr>
            </w:pPr>
            <w:r w:rsidRPr="00393F03">
              <w:rPr>
                <w:sz w:val="20"/>
                <w:szCs w:val="20"/>
              </w:rPr>
              <w:t>Post-fire status damage assessment</w:t>
            </w:r>
          </w:p>
        </w:tc>
        <w:tc>
          <w:tcPr>
            <w:tcW w:w="1275" w:type="dxa"/>
            <w:shd w:val="clear" w:color="auto" w:fill="auto"/>
            <w:vAlign w:val="center"/>
          </w:tcPr>
          <w:p w14:paraId="7B04C3EE" w14:textId="77777777" w:rsidR="00EB248C" w:rsidRPr="00393F03" w:rsidRDefault="00EB248C" w:rsidP="0079311E">
            <w:pPr>
              <w:spacing w:after="0" w:line="240" w:lineRule="auto"/>
              <w:jc w:val="center"/>
              <w:rPr>
                <w:sz w:val="20"/>
                <w:szCs w:val="20"/>
              </w:rPr>
            </w:pPr>
            <w:r w:rsidRPr="00393F03">
              <w:rPr>
                <w:rFonts w:ascii="MS Gothic" w:eastAsia="MS Gothic" w:hAnsi="MS Gothic" w:cs="MS Gothic"/>
                <w:sz w:val="20"/>
                <w:szCs w:val="20"/>
              </w:rPr>
              <w:t>☐</w:t>
            </w:r>
          </w:p>
        </w:tc>
      </w:tr>
    </w:tbl>
    <w:p w14:paraId="4E1A3930" w14:textId="77777777" w:rsidR="00EB248C" w:rsidRPr="00393F03" w:rsidRDefault="00EB248C" w:rsidP="00EB248C">
      <w:pPr>
        <w:spacing w:after="0"/>
        <w:rPr>
          <w:szCs w:val="24"/>
        </w:rPr>
      </w:pPr>
    </w:p>
    <w:tbl>
      <w:tblPr>
        <w:tblW w:w="7366" w:type="dxa"/>
        <w:tblLayout w:type="fixed"/>
        <w:tblLook w:val="0400" w:firstRow="0" w:lastRow="0" w:firstColumn="0" w:lastColumn="0" w:noHBand="0" w:noVBand="1"/>
      </w:tblPr>
      <w:tblGrid>
        <w:gridCol w:w="6091"/>
        <w:gridCol w:w="1275"/>
      </w:tblGrid>
      <w:tr w:rsidR="00EB248C" w:rsidRPr="00393F03" w14:paraId="0BAB1A05" w14:textId="77777777" w:rsidTr="0079311E">
        <w:trPr>
          <w:cantSplit/>
          <w:trHeight w:val="283"/>
        </w:trPr>
        <w:tc>
          <w:tcPr>
            <w:tcW w:w="6091" w:type="dxa"/>
            <w:tcBorders>
              <w:bottom w:val="single" w:sz="4" w:space="0" w:color="000000"/>
            </w:tcBorders>
            <w:shd w:val="clear" w:color="auto" w:fill="auto"/>
            <w:vAlign w:val="center"/>
          </w:tcPr>
          <w:p w14:paraId="5F10D615" w14:textId="77777777" w:rsidR="00EB248C" w:rsidRPr="00393F03" w:rsidRDefault="00EB248C" w:rsidP="0079311E">
            <w:pPr>
              <w:spacing w:after="0" w:line="240" w:lineRule="auto"/>
              <w:jc w:val="left"/>
              <w:rPr>
                <w:i/>
                <w:sz w:val="20"/>
                <w:szCs w:val="20"/>
              </w:rPr>
            </w:pPr>
            <w:r w:rsidRPr="00393F03">
              <w:rPr>
                <w:i/>
                <w:sz w:val="20"/>
                <w:szCs w:val="20"/>
              </w:rPr>
              <w:t>MISSION ACTION</w:t>
            </w:r>
          </w:p>
        </w:tc>
        <w:tc>
          <w:tcPr>
            <w:tcW w:w="1275" w:type="dxa"/>
            <w:tcBorders>
              <w:bottom w:val="single" w:sz="4" w:space="0" w:color="000000"/>
            </w:tcBorders>
            <w:shd w:val="clear" w:color="auto" w:fill="auto"/>
            <w:vAlign w:val="center"/>
          </w:tcPr>
          <w:p w14:paraId="23F1BB4C" w14:textId="77777777" w:rsidR="00EB248C" w:rsidRPr="00393F03" w:rsidRDefault="00EB248C" w:rsidP="0079311E">
            <w:pPr>
              <w:spacing w:after="0" w:line="240" w:lineRule="auto"/>
              <w:jc w:val="center"/>
              <w:rPr>
                <w:i/>
                <w:sz w:val="20"/>
                <w:szCs w:val="20"/>
              </w:rPr>
            </w:pPr>
            <w:r w:rsidRPr="00393F03">
              <w:rPr>
                <w:i/>
                <w:sz w:val="20"/>
                <w:szCs w:val="20"/>
              </w:rPr>
              <w:t>Check</w:t>
            </w:r>
          </w:p>
        </w:tc>
      </w:tr>
      <w:tr w:rsidR="00EB248C" w:rsidRPr="00393F03" w14:paraId="26B2DFF8" w14:textId="77777777" w:rsidTr="0079311E">
        <w:trPr>
          <w:cantSplit/>
          <w:trHeight w:val="283"/>
        </w:trPr>
        <w:tc>
          <w:tcPr>
            <w:tcW w:w="6091" w:type="dxa"/>
            <w:tcBorders>
              <w:top w:val="single" w:sz="4" w:space="0" w:color="000000"/>
            </w:tcBorders>
            <w:shd w:val="clear" w:color="auto" w:fill="auto"/>
            <w:vAlign w:val="center"/>
          </w:tcPr>
          <w:p w14:paraId="3E11E944" w14:textId="77777777" w:rsidR="00EB248C" w:rsidRPr="00393F03" w:rsidRDefault="00EB248C" w:rsidP="0079311E">
            <w:pPr>
              <w:spacing w:after="0" w:line="240" w:lineRule="auto"/>
              <w:jc w:val="left"/>
              <w:rPr>
                <w:sz w:val="20"/>
                <w:szCs w:val="20"/>
              </w:rPr>
            </w:pPr>
            <w:r w:rsidRPr="00393F03">
              <w:rPr>
                <w:sz w:val="20"/>
                <w:szCs w:val="20"/>
              </w:rPr>
              <w:t>Real-time visual observation</w:t>
            </w:r>
          </w:p>
        </w:tc>
        <w:tc>
          <w:tcPr>
            <w:tcW w:w="1275" w:type="dxa"/>
            <w:tcBorders>
              <w:top w:val="single" w:sz="4" w:space="0" w:color="000000"/>
            </w:tcBorders>
            <w:shd w:val="clear" w:color="auto" w:fill="auto"/>
            <w:vAlign w:val="center"/>
          </w:tcPr>
          <w:p w14:paraId="502E9910" w14:textId="77777777" w:rsidR="00EB248C" w:rsidRPr="00393F03" w:rsidRDefault="00EB248C" w:rsidP="0079311E">
            <w:pPr>
              <w:spacing w:after="0" w:line="240" w:lineRule="auto"/>
              <w:jc w:val="center"/>
              <w:rPr>
                <w:sz w:val="20"/>
                <w:szCs w:val="20"/>
              </w:rPr>
            </w:pPr>
            <w:r w:rsidRPr="00393F03">
              <w:rPr>
                <w:rFonts w:ascii="MS Gothic" w:eastAsia="MS Gothic" w:hAnsi="MS Gothic" w:cs="MS Gothic"/>
                <w:sz w:val="20"/>
                <w:szCs w:val="20"/>
              </w:rPr>
              <w:t>☒</w:t>
            </w:r>
          </w:p>
        </w:tc>
      </w:tr>
      <w:tr w:rsidR="00EB248C" w:rsidRPr="00393F03" w14:paraId="5976297A" w14:textId="77777777" w:rsidTr="0079311E">
        <w:trPr>
          <w:cantSplit/>
          <w:trHeight w:val="283"/>
        </w:trPr>
        <w:tc>
          <w:tcPr>
            <w:tcW w:w="6091" w:type="dxa"/>
            <w:shd w:val="clear" w:color="auto" w:fill="auto"/>
            <w:vAlign w:val="center"/>
          </w:tcPr>
          <w:p w14:paraId="3746E8D0" w14:textId="77777777" w:rsidR="00EB248C" w:rsidRPr="00393F03" w:rsidRDefault="00EB248C" w:rsidP="0079311E">
            <w:pPr>
              <w:spacing w:after="0" w:line="240" w:lineRule="auto"/>
              <w:jc w:val="left"/>
              <w:rPr>
                <w:sz w:val="20"/>
                <w:szCs w:val="20"/>
              </w:rPr>
            </w:pPr>
            <w:r w:rsidRPr="00393F03">
              <w:rPr>
                <w:sz w:val="20"/>
                <w:szCs w:val="20"/>
              </w:rPr>
              <w:t>Hot spot detection</w:t>
            </w:r>
          </w:p>
        </w:tc>
        <w:tc>
          <w:tcPr>
            <w:tcW w:w="1275" w:type="dxa"/>
            <w:shd w:val="clear" w:color="auto" w:fill="auto"/>
            <w:vAlign w:val="center"/>
          </w:tcPr>
          <w:p w14:paraId="365E447C" w14:textId="77777777" w:rsidR="00EB248C" w:rsidRPr="00393F03" w:rsidRDefault="00EB248C" w:rsidP="0079311E">
            <w:pPr>
              <w:spacing w:after="0" w:line="240" w:lineRule="auto"/>
              <w:jc w:val="center"/>
              <w:rPr>
                <w:sz w:val="20"/>
                <w:szCs w:val="20"/>
              </w:rPr>
            </w:pPr>
            <w:r w:rsidRPr="006423DD">
              <w:rPr>
                <w:rFonts w:ascii="MS Gothic" w:eastAsia="MS Gothic" w:hAnsi="MS Gothic" w:cs="MS Gothic"/>
                <w:sz w:val="20"/>
                <w:szCs w:val="20"/>
              </w:rPr>
              <w:t>☐</w:t>
            </w:r>
          </w:p>
        </w:tc>
      </w:tr>
      <w:tr w:rsidR="00EB248C" w:rsidRPr="00393F03" w14:paraId="6811D3E0" w14:textId="77777777" w:rsidTr="0079311E">
        <w:trPr>
          <w:cantSplit/>
          <w:trHeight w:val="283"/>
        </w:trPr>
        <w:tc>
          <w:tcPr>
            <w:tcW w:w="6091" w:type="dxa"/>
            <w:shd w:val="clear" w:color="auto" w:fill="auto"/>
            <w:vAlign w:val="center"/>
          </w:tcPr>
          <w:p w14:paraId="252224C2" w14:textId="77777777" w:rsidR="00EB248C" w:rsidRPr="00393F03" w:rsidRDefault="00EB248C" w:rsidP="0079311E">
            <w:pPr>
              <w:spacing w:after="0" w:line="240" w:lineRule="auto"/>
              <w:jc w:val="left"/>
              <w:rPr>
                <w:sz w:val="20"/>
                <w:szCs w:val="20"/>
              </w:rPr>
            </w:pPr>
            <w:r w:rsidRPr="00393F03">
              <w:rPr>
                <w:sz w:val="20"/>
                <w:szCs w:val="20"/>
              </w:rPr>
              <w:t>Search for danger</w:t>
            </w:r>
          </w:p>
        </w:tc>
        <w:tc>
          <w:tcPr>
            <w:tcW w:w="1275" w:type="dxa"/>
            <w:shd w:val="clear" w:color="auto" w:fill="auto"/>
            <w:vAlign w:val="center"/>
          </w:tcPr>
          <w:p w14:paraId="29E8EE7C" w14:textId="77777777" w:rsidR="00EB248C" w:rsidRPr="00393F03" w:rsidRDefault="00EB248C" w:rsidP="0079311E">
            <w:pPr>
              <w:spacing w:after="0" w:line="240" w:lineRule="auto"/>
              <w:jc w:val="center"/>
              <w:rPr>
                <w:sz w:val="20"/>
                <w:szCs w:val="20"/>
              </w:rPr>
            </w:pPr>
            <w:r w:rsidRPr="00393F03">
              <w:rPr>
                <w:rFonts w:ascii="MS Gothic" w:eastAsia="MS Gothic" w:hAnsi="MS Gothic" w:cs="MS Gothic"/>
                <w:sz w:val="20"/>
                <w:szCs w:val="20"/>
              </w:rPr>
              <w:t>☒</w:t>
            </w:r>
          </w:p>
        </w:tc>
      </w:tr>
      <w:tr w:rsidR="00EB248C" w:rsidRPr="00393F03" w14:paraId="37C5EE02" w14:textId="77777777" w:rsidTr="0079311E">
        <w:trPr>
          <w:cantSplit/>
          <w:trHeight w:val="283"/>
        </w:trPr>
        <w:tc>
          <w:tcPr>
            <w:tcW w:w="6091" w:type="dxa"/>
            <w:shd w:val="clear" w:color="auto" w:fill="auto"/>
            <w:vAlign w:val="center"/>
          </w:tcPr>
          <w:p w14:paraId="0EFA277F" w14:textId="77777777" w:rsidR="00EB248C" w:rsidRPr="00393F03" w:rsidRDefault="00EB248C" w:rsidP="0079311E">
            <w:pPr>
              <w:spacing w:after="0" w:line="240" w:lineRule="auto"/>
              <w:jc w:val="left"/>
              <w:rPr>
                <w:sz w:val="20"/>
                <w:szCs w:val="20"/>
              </w:rPr>
            </w:pPr>
            <w:r w:rsidRPr="00393F03">
              <w:rPr>
                <w:sz w:val="20"/>
                <w:szCs w:val="20"/>
              </w:rPr>
              <w:t>Security and technical escort</w:t>
            </w:r>
          </w:p>
        </w:tc>
        <w:tc>
          <w:tcPr>
            <w:tcW w:w="1275" w:type="dxa"/>
            <w:shd w:val="clear" w:color="auto" w:fill="auto"/>
            <w:vAlign w:val="center"/>
          </w:tcPr>
          <w:p w14:paraId="2DC9F4ED" w14:textId="77777777" w:rsidR="00EB248C" w:rsidRPr="00393F03" w:rsidRDefault="00EB248C" w:rsidP="0079311E">
            <w:pPr>
              <w:spacing w:after="0" w:line="240" w:lineRule="auto"/>
              <w:jc w:val="center"/>
              <w:rPr>
                <w:sz w:val="20"/>
                <w:szCs w:val="20"/>
              </w:rPr>
            </w:pPr>
            <w:r w:rsidRPr="00393F03">
              <w:rPr>
                <w:rFonts w:ascii="MS Gothic" w:eastAsia="MS Gothic" w:hAnsi="MS Gothic" w:cs="MS Gothic"/>
                <w:sz w:val="20"/>
                <w:szCs w:val="20"/>
              </w:rPr>
              <w:t>☒</w:t>
            </w:r>
          </w:p>
        </w:tc>
      </w:tr>
      <w:tr w:rsidR="00EB248C" w:rsidRPr="00393F03" w14:paraId="0A136F5B" w14:textId="77777777" w:rsidTr="0079311E">
        <w:trPr>
          <w:cantSplit/>
          <w:trHeight w:val="283"/>
        </w:trPr>
        <w:tc>
          <w:tcPr>
            <w:tcW w:w="6091" w:type="dxa"/>
            <w:shd w:val="clear" w:color="auto" w:fill="auto"/>
            <w:vAlign w:val="center"/>
          </w:tcPr>
          <w:p w14:paraId="3F488843" w14:textId="77777777" w:rsidR="00EB248C" w:rsidRPr="00393F03" w:rsidRDefault="00EB248C" w:rsidP="0079311E">
            <w:pPr>
              <w:spacing w:after="0" w:line="240" w:lineRule="auto"/>
              <w:jc w:val="left"/>
              <w:rPr>
                <w:sz w:val="20"/>
                <w:szCs w:val="20"/>
              </w:rPr>
            </w:pPr>
            <w:r w:rsidRPr="00393F03">
              <w:rPr>
                <w:sz w:val="20"/>
                <w:szCs w:val="20"/>
              </w:rPr>
              <w:t>Logistic support</w:t>
            </w:r>
          </w:p>
        </w:tc>
        <w:tc>
          <w:tcPr>
            <w:tcW w:w="1275" w:type="dxa"/>
            <w:shd w:val="clear" w:color="auto" w:fill="auto"/>
            <w:vAlign w:val="center"/>
          </w:tcPr>
          <w:p w14:paraId="5CA03B65" w14:textId="77777777" w:rsidR="00EB248C" w:rsidRPr="00393F03" w:rsidRDefault="00EB248C" w:rsidP="0079311E">
            <w:pPr>
              <w:spacing w:after="0" w:line="240" w:lineRule="auto"/>
              <w:jc w:val="center"/>
              <w:rPr>
                <w:sz w:val="20"/>
                <w:szCs w:val="20"/>
              </w:rPr>
            </w:pPr>
            <w:r w:rsidRPr="006423DD">
              <w:rPr>
                <w:rFonts w:ascii="MS Gothic" w:eastAsia="MS Gothic" w:hAnsi="MS Gothic" w:cs="MS Gothic"/>
                <w:sz w:val="20"/>
                <w:szCs w:val="20"/>
              </w:rPr>
              <w:t>☒</w:t>
            </w:r>
          </w:p>
        </w:tc>
      </w:tr>
      <w:tr w:rsidR="00EB248C" w:rsidRPr="00393F03" w14:paraId="5DDC8F99" w14:textId="77777777" w:rsidTr="0079311E">
        <w:trPr>
          <w:cantSplit/>
          <w:trHeight w:val="283"/>
        </w:trPr>
        <w:tc>
          <w:tcPr>
            <w:tcW w:w="6091" w:type="dxa"/>
            <w:shd w:val="clear" w:color="auto" w:fill="auto"/>
            <w:vAlign w:val="center"/>
          </w:tcPr>
          <w:p w14:paraId="26A3AB7C" w14:textId="77777777" w:rsidR="00EB248C" w:rsidRPr="00393F03" w:rsidRDefault="00EB248C" w:rsidP="0079311E">
            <w:pPr>
              <w:spacing w:after="0" w:line="240" w:lineRule="auto"/>
              <w:jc w:val="left"/>
              <w:rPr>
                <w:sz w:val="20"/>
                <w:szCs w:val="20"/>
              </w:rPr>
            </w:pPr>
            <w:r w:rsidRPr="00393F03">
              <w:rPr>
                <w:sz w:val="20"/>
                <w:szCs w:val="20"/>
              </w:rPr>
              <w:t>Support in firefighting operations</w:t>
            </w:r>
          </w:p>
        </w:tc>
        <w:tc>
          <w:tcPr>
            <w:tcW w:w="1275" w:type="dxa"/>
            <w:shd w:val="clear" w:color="auto" w:fill="auto"/>
            <w:vAlign w:val="center"/>
          </w:tcPr>
          <w:p w14:paraId="6FF67B14" w14:textId="77777777" w:rsidR="00EB248C" w:rsidRPr="00393F03" w:rsidRDefault="00EB248C" w:rsidP="0079311E">
            <w:pPr>
              <w:spacing w:after="0" w:line="240" w:lineRule="auto"/>
              <w:jc w:val="center"/>
              <w:rPr>
                <w:sz w:val="20"/>
                <w:szCs w:val="20"/>
              </w:rPr>
            </w:pPr>
            <w:r w:rsidRPr="00393F03">
              <w:rPr>
                <w:rFonts w:ascii="MS Gothic" w:eastAsia="MS Gothic" w:hAnsi="MS Gothic" w:cs="MS Gothic"/>
                <w:sz w:val="20"/>
                <w:szCs w:val="20"/>
              </w:rPr>
              <w:t>☐</w:t>
            </w:r>
          </w:p>
        </w:tc>
      </w:tr>
      <w:tr w:rsidR="00EB248C" w:rsidRPr="00393F03" w14:paraId="2027BA72" w14:textId="77777777" w:rsidTr="0079311E">
        <w:trPr>
          <w:cantSplit/>
          <w:trHeight w:val="283"/>
        </w:trPr>
        <w:tc>
          <w:tcPr>
            <w:tcW w:w="6091" w:type="dxa"/>
            <w:shd w:val="clear" w:color="auto" w:fill="auto"/>
            <w:vAlign w:val="center"/>
          </w:tcPr>
          <w:p w14:paraId="717DB89F" w14:textId="77777777" w:rsidR="00EB248C" w:rsidRPr="00393F03" w:rsidRDefault="00EB248C" w:rsidP="0079311E">
            <w:pPr>
              <w:spacing w:after="0" w:line="240" w:lineRule="auto"/>
              <w:jc w:val="left"/>
              <w:rPr>
                <w:sz w:val="20"/>
                <w:szCs w:val="20"/>
              </w:rPr>
            </w:pPr>
            <w:r w:rsidRPr="00393F03">
              <w:rPr>
                <w:sz w:val="20"/>
                <w:szCs w:val="20"/>
              </w:rPr>
              <w:t>Post-event investigation and analysis</w:t>
            </w:r>
          </w:p>
        </w:tc>
        <w:tc>
          <w:tcPr>
            <w:tcW w:w="1275" w:type="dxa"/>
            <w:shd w:val="clear" w:color="auto" w:fill="auto"/>
            <w:vAlign w:val="center"/>
          </w:tcPr>
          <w:p w14:paraId="7F209602" w14:textId="77777777" w:rsidR="00EB248C" w:rsidRPr="00393F03" w:rsidRDefault="00EB248C" w:rsidP="0079311E">
            <w:pPr>
              <w:spacing w:after="0" w:line="240" w:lineRule="auto"/>
              <w:jc w:val="center"/>
              <w:rPr>
                <w:sz w:val="20"/>
                <w:szCs w:val="20"/>
              </w:rPr>
            </w:pPr>
            <w:r w:rsidRPr="00393F03">
              <w:rPr>
                <w:rFonts w:ascii="MS Gothic" w:eastAsia="MS Gothic" w:hAnsi="MS Gothic" w:cs="MS Gothic"/>
                <w:sz w:val="20"/>
                <w:szCs w:val="20"/>
              </w:rPr>
              <w:t>☐</w:t>
            </w:r>
          </w:p>
        </w:tc>
      </w:tr>
      <w:tr w:rsidR="00EB248C" w:rsidRPr="00393F03" w14:paraId="10599F89" w14:textId="77777777" w:rsidTr="0079311E">
        <w:trPr>
          <w:cantSplit/>
          <w:trHeight w:val="283"/>
        </w:trPr>
        <w:tc>
          <w:tcPr>
            <w:tcW w:w="6091" w:type="dxa"/>
            <w:shd w:val="clear" w:color="auto" w:fill="auto"/>
            <w:vAlign w:val="center"/>
          </w:tcPr>
          <w:p w14:paraId="2F287AA9" w14:textId="77777777" w:rsidR="00EB248C" w:rsidRPr="00393F03" w:rsidRDefault="00EB248C" w:rsidP="0079311E">
            <w:pPr>
              <w:spacing w:after="0" w:line="240" w:lineRule="auto"/>
              <w:jc w:val="left"/>
              <w:rPr>
                <w:sz w:val="20"/>
                <w:szCs w:val="20"/>
              </w:rPr>
            </w:pPr>
            <w:r w:rsidRPr="00393F03">
              <w:rPr>
                <w:sz w:val="20"/>
                <w:szCs w:val="20"/>
              </w:rPr>
              <w:t>Data collection</w:t>
            </w:r>
          </w:p>
        </w:tc>
        <w:tc>
          <w:tcPr>
            <w:tcW w:w="1275" w:type="dxa"/>
            <w:shd w:val="clear" w:color="auto" w:fill="auto"/>
            <w:vAlign w:val="center"/>
          </w:tcPr>
          <w:p w14:paraId="3EF677AB" w14:textId="77777777" w:rsidR="00EB248C" w:rsidRPr="00393F03" w:rsidRDefault="00EB248C" w:rsidP="0079311E">
            <w:pPr>
              <w:spacing w:after="0" w:line="240" w:lineRule="auto"/>
              <w:jc w:val="center"/>
              <w:rPr>
                <w:sz w:val="20"/>
                <w:szCs w:val="20"/>
              </w:rPr>
            </w:pPr>
            <w:r w:rsidRPr="006423DD">
              <w:rPr>
                <w:rFonts w:ascii="MS Gothic" w:eastAsia="MS Gothic" w:hAnsi="MS Gothic" w:cs="MS Gothic"/>
                <w:sz w:val="20"/>
                <w:szCs w:val="20"/>
              </w:rPr>
              <w:t>☐</w:t>
            </w:r>
          </w:p>
        </w:tc>
      </w:tr>
      <w:tr w:rsidR="00EB248C" w:rsidRPr="00393F03" w14:paraId="3CCE5A6A" w14:textId="77777777" w:rsidTr="0079311E">
        <w:trPr>
          <w:cantSplit/>
          <w:trHeight w:val="283"/>
        </w:trPr>
        <w:tc>
          <w:tcPr>
            <w:tcW w:w="6091" w:type="dxa"/>
            <w:shd w:val="clear" w:color="auto" w:fill="auto"/>
            <w:vAlign w:val="center"/>
          </w:tcPr>
          <w:p w14:paraId="5949F806" w14:textId="77777777" w:rsidR="00EB248C" w:rsidRPr="00393F03" w:rsidRDefault="00EB248C" w:rsidP="0079311E">
            <w:pPr>
              <w:spacing w:after="0" w:line="240" w:lineRule="auto"/>
              <w:jc w:val="left"/>
              <w:rPr>
                <w:i/>
                <w:sz w:val="20"/>
                <w:szCs w:val="20"/>
              </w:rPr>
            </w:pPr>
            <w:r w:rsidRPr="00393F03">
              <w:rPr>
                <w:i/>
                <w:sz w:val="20"/>
                <w:szCs w:val="20"/>
              </w:rPr>
              <w:t>Other**</w:t>
            </w:r>
          </w:p>
        </w:tc>
        <w:tc>
          <w:tcPr>
            <w:tcW w:w="1275" w:type="dxa"/>
            <w:shd w:val="clear" w:color="auto" w:fill="auto"/>
            <w:vAlign w:val="center"/>
          </w:tcPr>
          <w:p w14:paraId="05BCF34C" w14:textId="77777777" w:rsidR="00EB248C" w:rsidRPr="00393F03" w:rsidRDefault="00EB248C" w:rsidP="0079311E">
            <w:pPr>
              <w:spacing w:after="0" w:line="240" w:lineRule="auto"/>
              <w:jc w:val="center"/>
              <w:rPr>
                <w:i/>
                <w:sz w:val="20"/>
                <w:szCs w:val="20"/>
              </w:rPr>
            </w:pPr>
            <w:r w:rsidRPr="00393F03">
              <w:rPr>
                <w:rFonts w:ascii="MS Gothic" w:eastAsia="MS Gothic" w:hAnsi="MS Gothic" w:cs="MS Gothic"/>
                <w:sz w:val="20"/>
                <w:szCs w:val="20"/>
              </w:rPr>
              <w:t>☐</w:t>
            </w:r>
          </w:p>
        </w:tc>
      </w:tr>
    </w:tbl>
    <w:p w14:paraId="536F6A00" w14:textId="77777777" w:rsidR="00EB248C" w:rsidRPr="00393F03" w:rsidRDefault="00EB248C" w:rsidP="00EB248C">
      <w:pPr>
        <w:spacing w:after="0"/>
        <w:rPr>
          <w:szCs w:val="24"/>
        </w:rPr>
      </w:pPr>
    </w:p>
    <w:tbl>
      <w:tblPr>
        <w:tblW w:w="7366" w:type="dxa"/>
        <w:tblLayout w:type="fixed"/>
        <w:tblLook w:val="0400" w:firstRow="0" w:lastRow="0" w:firstColumn="0" w:lastColumn="0" w:noHBand="0" w:noVBand="1"/>
      </w:tblPr>
      <w:tblGrid>
        <w:gridCol w:w="6091"/>
        <w:gridCol w:w="1275"/>
      </w:tblGrid>
      <w:tr w:rsidR="00EB248C" w:rsidRPr="00393F03" w14:paraId="65A0BFA7" w14:textId="77777777" w:rsidTr="0079311E">
        <w:trPr>
          <w:cantSplit/>
          <w:trHeight w:val="283"/>
        </w:trPr>
        <w:tc>
          <w:tcPr>
            <w:tcW w:w="6091" w:type="dxa"/>
            <w:tcBorders>
              <w:bottom w:val="single" w:sz="4" w:space="0" w:color="000000"/>
            </w:tcBorders>
            <w:shd w:val="clear" w:color="auto" w:fill="auto"/>
            <w:vAlign w:val="bottom"/>
          </w:tcPr>
          <w:p w14:paraId="74426580" w14:textId="77777777" w:rsidR="00EB248C" w:rsidRPr="00393F03" w:rsidRDefault="00EB248C" w:rsidP="0079311E">
            <w:pPr>
              <w:spacing w:after="0" w:line="240" w:lineRule="auto"/>
              <w:rPr>
                <w:i/>
                <w:sz w:val="20"/>
                <w:szCs w:val="20"/>
              </w:rPr>
            </w:pPr>
            <w:r w:rsidRPr="00393F03">
              <w:rPr>
                <w:i/>
                <w:sz w:val="20"/>
                <w:szCs w:val="20"/>
              </w:rPr>
              <w:t>TECHNIQUES</w:t>
            </w:r>
          </w:p>
        </w:tc>
        <w:tc>
          <w:tcPr>
            <w:tcW w:w="1275" w:type="dxa"/>
            <w:tcBorders>
              <w:bottom w:val="single" w:sz="4" w:space="0" w:color="000000"/>
            </w:tcBorders>
            <w:shd w:val="clear" w:color="auto" w:fill="auto"/>
            <w:vAlign w:val="bottom"/>
          </w:tcPr>
          <w:p w14:paraId="323CE818" w14:textId="77777777" w:rsidR="00EB248C" w:rsidRPr="00393F03" w:rsidRDefault="00EB248C" w:rsidP="0079311E">
            <w:pPr>
              <w:spacing w:after="0" w:line="240" w:lineRule="auto"/>
              <w:jc w:val="center"/>
              <w:rPr>
                <w:b/>
                <w:sz w:val="20"/>
                <w:szCs w:val="20"/>
              </w:rPr>
            </w:pPr>
            <w:r w:rsidRPr="00393F03">
              <w:rPr>
                <w:i/>
                <w:sz w:val="20"/>
                <w:szCs w:val="20"/>
              </w:rPr>
              <w:t>Check</w:t>
            </w:r>
          </w:p>
        </w:tc>
      </w:tr>
      <w:tr w:rsidR="00EB248C" w:rsidRPr="00393F03" w14:paraId="3C32E62F" w14:textId="77777777" w:rsidTr="0079311E">
        <w:trPr>
          <w:cantSplit/>
          <w:trHeight w:val="283"/>
        </w:trPr>
        <w:tc>
          <w:tcPr>
            <w:tcW w:w="6091" w:type="dxa"/>
            <w:tcBorders>
              <w:top w:val="single" w:sz="4" w:space="0" w:color="000000"/>
            </w:tcBorders>
            <w:shd w:val="clear" w:color="auto" w:fill="auto"/>
            <w:vAlign w:val="bottom"/>
          </w:tcPr>
          <w:p w14:paraId="62E548D3" w14:textId="77777777" w:rsidR="00EB248C" w:rsidRPr="00393F03" w:rsidRDefault="00EB248C" w:rsidP="0079311E">
            <w:pPr>
              <w:spacing w:after="0" w:line="240" w:lineRule="auto"/>
              <w:rPr>
                <w:sz w:val="20"/>
                <w:szCs w:val="20"/>
              </w:rPr>
            </w:pPr>
            <w:r w:rsidRPr="00393F03">
              <w:rPr>
                <w:sz w:val="20"/>
                <w:szCs w:val="20"/>
              </w:rPr>
              <w:t>Real-time Data Transfer</w:t>
            </w:r>
          </w:p>
        </w:tc>
        <w:tc>
          <w:tcPr>
            <w:tcW w:w="1275" w:type="dxa"/>
            <w:tcBorders>
              <w:top w:val="single" w:sz="4" w:space="0" w:color="000000"/>
            </w:tcBorders>
            <w:shd w:val="clear" w:color="auto" w:fill="auto"/>
            <w:vAlign w:val="bottom"/>
          </w:tcPr>
          <w:p w14:paraId="1127BAB8" w14:textId="77777777" w:rsidR="00EB248C" w:rsidRPr="00393F03" w:rsidRDefault="00EB248C" w:rsidP="0079311E">
            <w:pPr>
              <w:spacing w:after="0" w:line="240" w:lineRule="auto"/>
              <w:jc w:val="center"/>
              <w:rPr>
                <w:sz w:val="20"/>
                <w:szCs w:val="20"/>
              </w:rPr>
            </w:pPr>
            <w:r w:rsidRPr="00393F03">
              <w:rPr>
                <w:rFonts w:ascii="MS Gothic" w:eastAsia="MS Gothic" w:hAnsi="MS Gothic" w:cs="MS Gothic"/>
                <w:sz w:val="20"/>
                <w:szCs w:val="20"/>
              </w:rPr>
              <w:t>☒</w:t>
            </w:r>
          </w:p>
        </w:tc>
      </w:tr>
      <w:tr w:rsidR="00EB248C" w:rsidRPr="00393F03" w14:paraId="41E77AB7" w14:textId="77777777" w:rsidTr="0079311E">
        <w:trPr>
          <w:cantSplit/>
          <w:trHeight w:val="283"/>
        </w:trPr>
        <w:tc>
          <w:tcPr>
            <w:tcW w:w="6091" w:type="dxa"/>
            <w:shd w:val="clear" w:color="auto" w:fill="auto"/>
            <w:vAlign w:val="bottom"/>
          </w:tcPr>
          <w:p w14:paraId="07B55B8A" w14:textId="77777777" w:rsidR="00EB248C" w:rsidRPr="00393F03" w:rsidRDefault="00EB248C" w:rsidP="0079311E">
            <w:pPr>
              <w:spacing w:after="0" w:line="240" w:lineRule="auto"/>
              <w:rPr>
                <w:sz w:val="20"/>
                <w:szCs w:val="20"/>
              </w:rPr>
            </w:pPr>
            <w:r w:rsidRPr="00393F03">
              <w:rPr>
                <w:sz w:val="20"/>
                <w:szCs w:val="20"/>
              </w:rPr>
              <w:t>Thermal Imaging</w:t>
            </w:r>
          </w:p>
        </w:tc>
        <w:tc>
          <w:tcPr>
            <w:tcW w:w="1275" w:type="dxa"/>
            <w:shd w:val="clear" w:color="auto" w:fill="auto"/>
            <w:vAlign w:val="bottom"/>
          </w:tcPr>
          <w:p w14:paraId="53857507" w14:textId="77777777" w:rsidR="00EB248C" w:rsidRPr="00393F03" w:rsidRDefault="00EB248C" w:rsidP="0079311E">
            <w:pPr>
              <w:spacing w:after="0" w:line="240" w:lineRule="auto"/>
              <w:jc w:val="center"/>
              <w:rPr>
                <w:sz w:val="20"/>
                <w:szCs w:val="20"/>
              </w:rPr>
            </w:pPr>
            <w:r w:rsidRPr="006423DD">
              <w:rPr>
                <w:rFonts w:ascii="MS Gothic" w:eastAsia="MS Gothic" w:hAnsi="MS Gothic" w:cs="MS Gothic"/>
                <w:sz w:val="20"/>
                <w:szCs w:val="20"/>
              </w:rPr>
              <w:t>☐</w:t>
            </w:r>
          </w:p>
        </w:tc>
      </w:tr>
      <w:tr w:rsidR="00EB248C" w:rsidRPr="00393F03" w14:paraId="0925A4D5" w14:textId="77777777" w:rsidTr="0079311E">
        <w:trPr>
          <w:cantSplit/>
          <w:trHeight w:val="283"/>
        </w:trPr>
        <w:tc>
          <w:tcPr>
            <w:tcW w:w="6091" w:type="dxa"/>
            <w:shd w:val="clear" w:color="auto" w:fill="auto"/>
            <w:vAlign w:val="bottom"/>
          </w:tcPr>
          <w:p w14:paraId="685B8AE8" w14:textId="77777777" w:rsidR="00EB248C" w:rsidRPr="00393F03" w:rsidRDefault="00EB248C" w:rsidP="0079311E">
            <w:pPr>
              <w:spacing w:after="0" w:line="240" w:lineRule="auto"/>
              <w:rPr>
                <w:sz w:val="20"/>
                <w:szCs w:val="20"/>
              </w:rPr>
            </w:pPr>
            <w:r w:rsidRPr="00393F03">
              <w:rPr>
                <w:sz w:val="20"/>
                <w:szCs w:val="20"/>
              </w:rPr>
              <w:t>Live Video Streaming</w:t>
            </w:r>
          </w:p>
        </w:tc>
        <w:tc>
          <w:tcPr>
            <w:tcW w:w="1275" w:type="dxa"/>
            <w:shd w:val="clear" w:color="auto" w:fill="auto"/>
            <w:vAlign w:val="bottom"/>
          </w:tcPr>
          <w:p w14:paraId="1AECCA9D" w14:textId="77777777" w:rsidR="00EB248C" w:rsidRPr="00393F03" w:rsidRDefault="00EB248C" w:rsidP="0079311E">
            <w:pPr>
              <w:spacing w:after="0" w:line="240" w:lineRule="auto"/>
              <w:jc w:val="center"/>
              <w:rPr>
                <w:sz w:val="20"/>
                <w:szCs w:val="20"/>
              </w:rPr>
            </w:pPr>
            <w:r w:rsidRPr="00393F03">
              <w:rPr>
                <w:rFonts w:ascii="MS Gothic" w:eastAsia="MS Gothic" w:hAnsi="MS Gothic" w:cs="MS Gothic"/>
                <w:sz w:val="20"/>
                <w:szCs w:val="20"/>
              </w:rPr>
              <w:t>☒</w:t>
            </w:r>
          </w:p>
        </w:tc>
      </w:tr>
      <w:tr w:rsidR="00EB248C" w:rsidRPr="00393F03" w14:paraId="783F68AA" w14:textId="77777777" w:rsidTr="0079311E">
        <w:trPr>
          <w:cantSplit/>
          <w:trHeight w:val="283"/>
        </w:trPr>
        <w:tc>
          <w:tcPr>
            <w:tcW w:w="6091" w:type="dxa"/>
            <w:shd w:val="clear" w:color="auto" w:fill="auto"/>
            <w:vAlign w:val="bottom"/>
          </w:tcPr>
          <w:p w14:paraId="043130E9" w14:textId="77777777" w:rsidR="00EB248C" w:rsidRPr="00393F03" w:rsidRDefault="00EB248C" w:rsidP="0079311E">
            <w:pPr>
              <w:spacing w:after="0" w:line="240" w:lineRule="auto"/>
              <w:rPr>
                <w:sz w:val="20"/>
                <w:szCs w:val="20"/>
              </w:rPr>
            </w:pPr>
            <w:r w:rsidRPr="00393F03">
              <w:rPr>
                <w:sz w:val="20"/>
                <w:szCs w:val="20"/>
              </w:rPr>
              <w:t>Geometrical evaluation (range, bearing, POI)</w:t>
            </w:r>
          </w:p>
        </w:tc>
        <w:tc>
          <w:tcPr>
            <w:tcW w:w="1275" w:type="dxa"/>
            <w:shd w:val="clear" w:color="auto" w:fill="auto"/>
            <w:vAlign w:val="bottom"/>
          </w:tcPr>
          <w:p w14:paraId="6E2E1097" w14:textId="77777777" w:rsidR="00EB248C" w:rsidRPr="00393F03" w:rsidRDefault="00EB248C" w:rsidP="0079311E">
            <w:pPr>
              <w:spacing w:after="0" w:line="240" w:lineRule="auto"/>
              <w:jc w:val="center"/>
              <w:rPr>
                <w:sz w:val="20"/>
                <w:szCs w:val="20"/>
              </w:rPr>
            </w:pPr>
            <w:r w:rsidRPr="006423DD">
              <w:rPr>
                <w:rFonts w:ascii="MS Gothic" w:eastAsia="MS Gothic" w:hAnsi="MS Gothic" w:cs="MS Gothic"/>
                <w:sz w:val="20"/>
                <w:szCs w:val="20"/>
              </w:rPr>
              <w:t>☒</w:t>
            </w:r>
          </w:p>
        </w:tc>
      </w:tr>
      <w:tr w:rsidR="00EB248C" w:rsidRPr="00393F03" w14:paraId="20015BF2" w14:textId="77777777" w:rsidTr="0079311E">
        <w:trPr>
          <w:cantSplit/>
          <w:trHeight w:val="283"/>
        </w:trPr>
        <w:tc>
          <w:tcPr>
            <w:tcW w:w="6091" w:type="dxa"/>
            <w:shd w:val="clear" w:color="auto" w:fill="auto"/>
            <w:vAlign w:val="bottom"/>
          </w:tcPr>
          <w:p w14:paraId="339F2CAE" w14:textId="77777777" w:rsidR="00EB248C" w:rsidRPr="00393F03" w:rsidRDefault="00EB248C" w:rsidP="0079311E">
            <w:pPr>
              <w:spacing w:after="0" w:line="240" w:lineRule="auto"/>
              <w:rPr>
                <w:sz w:val="20"/>
                <w:szCs w:val="20"/>
              </w:rPr>
            </w:pPr>
            <w:r w:rsidRPr="00393F03">
              <w:rPr>
                <w:sz w:val="20"/>
                <w:szCs w:val="20"/>
              </w:rPr>
              <w:t>Rectangle and Spiral Mapping</w:t>
            </w:r>
          </w:p>
        </w:tc>
        <w:tc>
          <w:tcPr>
            <w:tcW w:w="1275" w:type="dxa"/>
            <w:shd w:val="clear" w:color="auto" w:fill="auto"/>
            <w:vAlign w:val="bottom"/>
          </w:tcPr>
          <w:p w14:paraId="7C81F0D7" w14:textId="77777777" w:rsidR="00EB248C" w:rsidRPr="00393F03" w:rsidRDefault="00EB248C" w:rsidP="0079311E">
            <w:pPr>
              <w:spacing w:after="0" w:line="240" w:lineRule="auto"/>
              <w:jc w:val="center"/>
              <w:rPr>
                <w:sz w:val="20"/>
                <w:szCs w:val="20"/>
              </w:rPr>
            </w:pPr>
            <w:r w:rsidRPr="00393F03">
              <w:rPr>
                <w:rFonts w:ascii="MS Gothic" w:eastAsia="MS Gothic" w:hAnsi="MS Gothic" w:cs="MS Gothic"/>
                <w:sz w:val="20"/>
                <w:szCs w:val="20"/>
              </w:rPr>
              <w:t>☐</w:t>
            </w:r>
          </w:p>
        </w:tc>
      </w:tr>
      <w:tr w:rsidR="00EB248C" w:rsidRPr="00393F03" w14:paraId="792C1F9D" w14:textId="77777777" w:rsidTr="0079311E">
        <w:trPr>
          <w:cantSplit/>
          <w:trHeight w:val="283"/>
        </w:trPr>
        <w:tc>
          <w:tcPr>
            <w:tcW w:w="6091" w:type="dxa"/>
            <w:shd w:val="clear" w:color="auto" w:fill="auto"/>
            <w:vAlign w:val="bottom"/>
          </w:tcPr>
          <w:p w14:paraId="6F3125DB" w14:textId="77777777" w:rsidR="00EB248C" w:rsidRPr="00393F03" w:rsidRDefault="00EB248C" w:rsidP="0079311E">
            <w:pPr>
              <w:spacing w:after="0" w:line="240" w:lineRule="auto"/>
              <w:rPr>
                <w:sz w:val="20"/>
                <w:szCs w:val="20"/>
              </w:rPr>
            </w:pPr>
            <w:r w:rsidRPr="00393F03">
              <w:rPr>
                <w:sz w:val="20"/>
                <w:szCs w:val="20"/>
              </w:rPr>
              <w:t>Sound diffusion</w:t>
            </w:r>
          </w:p>
        </w:tc>
        <w:tc>
          <w:tcPr>
            <w:tcW w:w="1275" w:type="dxa"/>
            <w:shd w:val="clear" w:color="auto" w:fill="auto"/>
            <w:vAlign w:val="bottom"/>
          </w:tcPr>
          <w:p w14:paraId="4B8645AF" w14:textId="77777777" w:rsidR="00EB248C" w:rsidRPr="00393F03" w:rsidRDefault="00EB248C" w:rsidP="0079311E">
            <w:pPr>
              <w:spacing w:after="0" w:line="240" w:lineRule="auto"/>
              <w:jc w:val="center"/>
              <w:rPr>
                <w:sz w:val="20"/>
                <w:szCs w:val="20"/>
              </w:rPr>
            </w:pPr>
            <w:r w:rsidRPr="00393F03">
              <w:rPr>
                <w:rFonts w:ascii="MS Gothic" w:eastAsia="MS Gothic" w:hAnsi="MS Gothic" w:cs="MS Gothic"/>
                <w:sz w:val="20"/>
                <w:szCs w:val="20"/>
              </w:rPr>
              <w:t>☒</w:t>
            </w:r>
          </w:p>
        </w:tc>
      </w:tr>
      <w:tr w:rsidR="00EB248C" w:rsidRPr="00393F03" w14:paraId="58CC746F" w14:textId="77777777" w:rsidTr="0079311E">
        <w:trPr>
          <w:cantSplit/>
          <w:trHeight w:val="283"/>
        </w:trPr>
        <w:tc>
          <w:tcPr>
            <w:tcW w:w="6091" w:type="dxa"/>
            <w:shd w:val="clear" w:color="auto" w:fill="auto"/>
            <w:vAlign w:val="bottom"/>
          </w:tcPr>
          <w:p w14:paraId="2CC5D075" w14:textId="77777777" w:rsidR="00EB248C" w:rsidRPr="00393F03" w:rsidRDefault="00EB248C" w:rsidP="0079311E">
            <w:pPr>
              <w:spacing w:after="0" w:line="240" w:lineRule="auto"/>
              <w:rPr>
                <w:sz w:val="20"/>
                <w:szCs w:val="20"/>
              </w:rPr>
            </w:pPr>
            <w:r w:rsidRPr="00393F03">
              <w:rPr>
                <w:sz w:val="20"/>
                <w:szCs w:val="20"/>
              </w:rPr>
              <w:t>Lighting</w:t>
            </w:r>
          </w:p>
        </w:tc>
        <w:tc>
          <w:tcPr>
            <w:tcW w:w="1275" w:type="dxa"/>
            <w:shd w:val="clear" w:color="auto" w:fill="auto"/>
            <w:vAlign w:val="bottom"/>
          </w:tcPr>
          <w:p w14:paraId="3BDAED40" w14:textId="77777777" w:rsidR="00EB248C" w:rsidRPr="00393F03" w:rsidRDefault="00EB248C" w:rsidP="0079311E">
            <w:pPr>
              <w:spacing w:after="0" w:line="240" w:lineRule="auto"/>
              <w:jc w:val="center"/>
              <w:rPr>
                <w:sz w:val="20"/>
                <w:szCs w:val="20"/>
              </w:rPr>
            </w:pPr>
            <w:r w:rsidRPr="00393F03">
              <w:rPr>
                <w:rFonts w:ascii="MS Gothic" w:eastAsia="MS Gothic" w:hAnsi="MS Gothic" w:cs="MS Gothic"/>
                <w:sz w:val="20"/>
                <w:szCs w:val="20"/>
              </w:rPr>
              <w:t>☒</w:t>
            </w:r>
          </w:p>
        </w:tc>
      </w:tr>
      <w:tr w:rsidR="00EB248C" w:rsidRPr="00393F03" w14:paraId="09DC5B74" w14:textId="77777777" w:rsidTr="0079311E">
        <w:trPr>
          <w:cantSplit/>
          <w:trHeight w:val="283"/>
        </w:trPr>
        <w:tc>
          <w:tcPr>
            <w:tcW w:w="6091" w:type="dxa"/>
            <w:shd w:val="clear" w:color="auto" w:fill="auto"/>
            <w:vAlign w:val="bottom"/>
          </w:tcPr>
          <w:p w14:paraId="369BAB67" w14:textId="77777777" w:rsidR="00EB248C" w:rsidRPr="00393F03" w:rsidRDefault="00EB248C" w:rsidP="0079311E">
            <w:pPr>
              <w:spacing w:after="0" w:line="240" w:lineRule="auto"/>
              <w:rPr>
                <w:sz w:val="20"/>
                <w:szCs w:val="20"/>
              </w:rPr>
            </w:pPr>
            <w:r w:rsidRPr="00393F03">
              <w:rPr>
                <w:sz w:val="20"/>
                <w:szCs w:val="20"/>
              </w:rPr>
              <w:t>Multispectral Imaging</w:t>
            </w:r>
          </w:p>
        </w:tc>
        <w:tc>
          <w:tcPr>
            <w:tcW w:w="1275" w:type="dxa"/>
            <w:shd w:val="clear" w:color="auto" w:fill="auto"/>
            <w:vAlign w:val="bottom"/>
          </w:tcPr>
          <w:p w14:paraId="0D0B6989" w14:textId="77777777" w:rsidR="00EB248C" w:rsidRPr="00393F03" w:rsidRDefault="00EB248C" w:rsidP="0079311E">
            <w:pPr>
              <w:spacing w:after="0" w:line="240" w:lineRule="auto"/>
              <w:jc w:val="center"/>
              <w:rPr>
                <w:sz w:val="20"/>
                <w:szCs w:val="20"/>
              </w:rPr>
            </w:pPr>
            <w:r w:rsidRPr="00393F03">
              <w:rPr>
                <w:rFonts w:ascii="MS Gothic" w:eastAsia="MS Gothic" w:hAnsi="MS Gothic" w:cs="MS Gothic"/>
                <w:sz w:val="20"/>
                <w:szCs w:val="20"/>
              </w:rPr>
              <w:t>☐</w:t>
            </w:r>
          </w:p>
        </w:tc>
      </w:tr>
      <w:tr w:rsidR="00EB248C" w:rsidRPr="00393F03" w14:paraId="278547DB" w14:textId="77777777" w:rsidTr="0079311E">
        <w:trPr>
          <w:cantSplit/>
          <w:trHeight w:val="283"/>
        </w:trPr>
        <w:tc>
          <w:tcPr>
            <w:tcW w:w="6091" w:type="dxa"/>
            <w:shd w:val="clear" w:color="auto" w:fill="auto"/>
            <w:vAlign w:val="bottom"/>
          </w:tcPr>
          <w:p w14:paraId="65AD2AD5" w14:textId="77777777" w:rsidR="00EB248C" w:rsidRPr="00393F03" w:rsidRDefault="00EB248C" w:rsidP="0079311E">
            <w:pPr>
              <w:spacing w:after="0" w:line="240" w:lineRule="auto"/>
              <w:rPr>
                <w:sz w:val="20"/>
                <w:szCs w:val="20"/>
              </w:rPr>
            </w:pPr>
            <w:r w:rsidRPr="00393F03">
              <w:rPr>
                <w:sz w:val="20"/>
                <w:szCs w:val="20"/>
              </w:rPr>
              <w:t>Ortho-Mosaic Mapping</w:t>
            </w:r>
          </w:p>
        </w:tc>
        <w:tc>
          <w:tcPr>
            <w:tcW w:w="1275" w:type="dxa"/>
            <w:shd w:val="clear" w:color="auto" w:fill="auto"/>
            <w:vAlign w:val="bottom"/>
          </w:tcPr>
          <w:p w14:paraId="3F512856" w14:textId="77777777" w:rsidR="00EB248C" w:rsidRPr="00393F03" w:rsidRDefault="00EB248C" w:rsidP="0079311E">
            <w:pPr>
              <w:spacing w:after="0" w:line="240" w:lineRule="auto"/>
              <w:jc w:val="center"/>
              <w:rPr>
                <w:sz w:val="20"/>
                <w:szCs w:val="20"/>
              </w:rPr>
            </w:pPr>
            <w:r w:rsidRPr="006423DD">
              <w:rPr>
                <w:rFonts w:ascii="MS Gothic" w:eastAsia="MS Gothic" w:hAnsi="MS Gothic" w:cs="MS Gothic"/>
                <w:sz w:val="20"/>
                <w:szCs w:val="20"/>
              </w:rPr>
              <w:t>☐</w:t>
            </w:r>
          </w:p>
        </w:tc>
      </w:tr>
      <w:tr w:rsidR="00EB248C" w:rsidRPr="00393F03" w14:paraId="20169484" w14:textId="77777777" w:rsidTr="0079311E">
        <w:trPr>
          <w:cantSplit/>
          <w:trHeight w:val="283"/>
        </w:trPr>
        <w:tc>
          <w:tcPr>
            <w:tcW w:w="6091" w:type="dxa"/>
            <w:shd w:val="clear" w:color="auto" w:fill="auto"/>
            <w:vAlign w:val="bottom"/>
          </w:tcPr>
          <w:p w14:paraId="3F226384" w14:textId="77777777" w:rsidR="00EB248C" w:rsidRPr="00393F03" w:rsidRDefault="00EB248C" w:rsidP="0079311E">
            <w:pPr>
              <w:spacing w:after="0" w:line="240" w:lineRule="auto"/>
              <w:rPr>
                <w:sz w:val="20"/>
                <w:szCs w:val="20"/>
              </w:rPr>
            </w:pPr>
            <w:r w:rsidRPr="00393F03">
              <w:rPr>
                <w:sz w:val="20"/>
                <w:szCs w:val="20"/>
              </w:rPr>
              <w:t>Photogrammetry</w:t>
            </w:r>
          </w:p>
        </w:tc>
        <w:tc>
          <w:tcPr>
            <w:tcW w:w="1275" w:type="dxa"/>
            <w:shd w:val="clear" w:color="auto" w:fill="auto"/>
            <w:vAlign w:val="bottom"/>
          </w:tcPr>
          <w:p w14:paraId="25509952" w14:textId="77777777" w:rsidR="00EB248C" w:rsidRPr="00393F03" w:rsidRDefault="00EB248C" w:rsidP="0079311E">
            <w:pPr>
              <w:spacing w:after="0" w:line="240" w:lineRule="auto"/>
              <w:jc w:val="center"/>
              <w:rPr>
                <w:sz w:val="20"/>
                <w:szCs w:val="20"/>
              </w:rPr>
            </w:pPr>
            <w:r w:rsidRPr="006423DD">
              <w:rPr>
                <w:rFonts w:ascii="MS Gothic" w:eastAsia="MS Gothic" w:hAnsi="MS Gothic" w:cs="MS Gothic"/>
                <w:sz w:val="20"/>
                <w:szCs w:val="20"/>
              </w:rPr>
              <w:t>☐</w:t>
            </w:r>
          </w:p>
        </w:tc>
      </w:tr>
      <w:tr w:rsidR="00EB248C" w:rsidRPr="00393F03" w14:paraId="39E09D03" w14:textId="77777777" w:rsidTr="0079311E">
        <w:trPr>
          <w:cantSplit/>
          <w:trHeight w:val="283"/>
        </w:trPr>
        <w:tc>
          <w:tcPr>
            <w:tcW w:w="6091" w:type="dxa"/>
            <w:shd w:val="clear" w:color="auto" w:fill="auto"/>
            <w:vAlign w:val="center"/>
          </w:tcPr>
          <w:p w14:paraId="1D4C487F" w14:textId="77777777" w:rsidR="00EB248C" w:rsidRPr="00393F03" w:rsidRDefault="00EB248C" w:rsidP="0079311E">
            <w:pPr>
              <w:spacing w:after="0" w:line="240" w:lineRule="auto"/>
              <w:jc w:val="left"/>
              <w:rPr>
                <w:sz w:val="20"/>
                <w:szCs w:val="20"/>
              </w:rPr>
            </w:pPr>
            <w:r w:rsidRPr="00393F03">
              <w:rPr>
                <w:sz w:val="20"/>
                <w:szCs w:val="20"/>
              </w:rPr>
              <w:t>LiDAR - point clouds</w:t>
            </w:r>
          </w:p>
        </w:tc>
        <w:tc>
          <w:tcPr>
            <w:tcW w:w="1275" w:type="dxa"/>
            <w:shd w:val="clear" w:color="auto" w:fill="auto"/>
            <w:vAlign w:val="center"/>
          </w:tcPr>
          <w:p w14:paraId="128600FD" w14:textId="77777777" w:rsidR="00EB248C" w:rsidRPr="00393F03" w:rsidRDefault="00EB248C" w:rsidP="0079311E">
            <w:pPr>
              <w:spacing w:after="0" w:line="240" w:lineRule="auto"/>
              <w:jc w:val="center"/>
              <w:rPr>
                <w:sz w:val="20"/>
                <w:szCs w:val="20"/>
              </w:rPr>
            </w:pPr>
            <w:r w:rsidRPr="006423DD">
              <w:rPr>
                <w:rFonts w:ascii="MS Gothic" w:eastAsia="MS Gothic" w:hAnsi="MS Gothic" w:cs="MS Gothic"/>
                <w:sz w:val="20"/>
                <w:szCs w:val="20"/>
              </w:rPr>
              <w:t>☐</w:t>
            </w:r>
          </w:p>
        </w:tc>
      </w:tr>
      <w:tr w:rsidR="00EB248C" w:rsidRPr="00393F03" w14:paraId="3EA11585" w14:textId="77777777" w:rsidTr="0079311E">
        <w:trPr>
          <w:cantSplit/>
          <w:trHeight w:val="283"/>
        </w:trPr>
        <w:tc>
          <w:tcPr>
            <w:tcW w:w="6091" w:type="dxa"/>
            <w:shd w:val="clear" w:color="auto" w:fill="auto"/>
            <w:vAlign w:val="center"/>
          </w:tcPr>
          <w:p w14:paraId="78F45148" w14:textId="77777777" w:rsidR="00EB248C" w:rsidRPr="00393F03" w:rsidRDefault="00EB248C" w:rsidP="0079311E">
            <w:pPr>
              <w:spacing w:after="0" w:line="240" w:lineRule="auto"/>
              <w:jc w:val="left"/>
              <w:rPr>
                <w:sz w:val="20"/>
                <w:szCs w:val="20"/>
              </w:rPr>
            </w:pPr>
            <w:r w:rsidRPr="00393F03">
              <w:rPr>
                <w:sz w:val="20"/>
                <w:szCs w:val="20"/>
              </w:rPr>
              <w:t>Other**</w:t>
            </w:r>
          </w:p>
        </w:tc>
        <w:tc>
          <w:tcPr>
            <w:tcW w:w="1275" w:type="dxa"/>
            <w:shd w:val="clear" w:color="auto" w:fill="auto"/>
            <w:vAlign w:val="bottom"/>
          </w:tcPr>
          <w:p w14:paraId="4FDF2526" w14:textId="77777777" w:rsidR="00EB248C" w:rsidRPr="00393F03" w:rsidRDefault="00EB248C" w:rsidP="0079311E">
            <w:pPr>
              <w:spacing w:after="0" w:line="240" w:lineRule="auto"/>
              <w:jc w:val="center"/>
              <w:rPr>
                <w:i/>
                <w:sz w:val="20"/>
                <w:szCs w:val="20"/>
              </w:rPr>
            </w:pPr>
            <w:r w:rsidRPr="00393F03">
              <w:rPr>
                <w:rFonts w:ascii="MS Gothic" w:eastAsia="MS Gothic" w:hAnsi="MS Gothic" w:cs="MS Gothic"/>
                <w:sz w:val="20"/>
                <w:szCs w:val="20"/>
              </w:rPr>
              <w:t>☐</w:t>
            </w:r>
          </w:p>
        </w:tc>
      </w:tr>
    </w:tbl>
    <w:p w14:paraId="44C36CAD" w14:textId="77777777" w:rsidR="00EB248C" w:rsidRPr="00393F03" w:rsidRDefault="00EB248C" w:rsidP="00EB248C">
      <w:pPr>
        <w:rPr>
          <w:szCs w:val="24"/>
        </w:rPr>
      </w:pPr>
    </w:p>
    <w:p w14:paraId="182D0F21" w14:textId="77777777" w:rsidR="00EB248C" w:rsidRPr="00393F03" w:rsidRDefault="00EB248C" w:rsidP="00EB248C">
      <w:pPr>
        <w:rPr>
          <w:b/>
          <w:szCs w:val="24"/>
        </w:rPr>
      </w:pPr>
    </w:p>
    <w:p w14:paraId="672E3FCF" w14:textId="77777777" w:rsidR="00EB248C" w:rsidRDefault="00EB248C" w:rsidP="00EB248C">
      <w:pPr>
        <w:pStyle w:val="Heading4"/>
        <w:numPr>
          <w:ilvl w:val="0"/>
          <w:numId w:val="0"/>
        </w:numPr>
        <w:rPr>
          <w:i/>
          <w:iCs/>
          <w:lang w:val="en-GB"/>
        </w:rPr>
      </w:pPr>
      <w:r w:rsidRPr="000B3111">
        <w:rPr>
          <w:i/>
          <w:iCs/>
          <w:lang w:val="en-GB"/>
        </w:rPr>
        <w:t>Justification of the use-case selection</w:t>
      </w:r>
    </w:p>
    <w:p w14:paraId="13B3CAB3" w14:textId="77777777" w:rsidR="00EB248C" w:rsidRDefault="00EB248C" w:rsidP="00EB248C">
      <w:pPr>
        <w:rPr>
          <w:szCs w:val="24"/>
        </w:rPr>
      </w:pPr>
      <w:r w:rsidRPr="00526B88">
        <w:rPr>
          <w:szCs w:val="24"/>
        </w:rPr>
        <w:t xml:space="preserve">The increasing frequency and intensity of precipitation due to climate change is leading to greater fluctuations in the water levels of rivers and streams in the Una National Park, especially the Una, </w:t>
      </w:r>
      <w:proofErr w:type="spellStart"/>
      <w:r w:rsidRPr="00526B88">
        <w:rPr>
          <w:szCs w:val="24"/>
        </w:rPr>
        <w:t>Unca</w:t>
      </w:r>
      <w:proofErr w:type="spellEnd"/>
      <w:r w:rsidRPr="00526B88">
        <w:rPr>
          <w:szCs w:val="24"/>
        </w:rPr>
        <w:t xml:space="preserve"> and </w:t>
      </w:r>
      <w:proofErr w:type="spellStart"/>
      <w:r w:rsidRPr="00526B88">
        <w:rPr>
          <w:szCs w:val="24"/>
        </w:rPr>
        <w:t>Ostrovica</w:t>
      </w:r>
      <w:proofErr w:type="spellEnd"/>
      <w:r w:rsidRPr="00526B88">
        <w:rPr>
          <w:szCs w:val="24"/>
        </w:rPr>
        <w:t xml:space="preserve"> rivers. This results in more frequent floods that pose a significant risk to ecosystems, infrastructure and public safety. Aerial surveillance provides an effective means of monitoring flood situations in real time, assessing the extent of damage and directing emergency response efforts to critical areas. By enabling real-time data transmission, live video streaming and precise geographical assessments, aerial surveillance improves flood management, supports evacuation planning and facilitates rapid response, ensuring the protection of natural </w:t>
      </w:r>
      <w:r>
        <w:rPr>
          <w:szCs w:val="24"/>
        </w:rPr>
        <w:t>and human resources in the park.</w:t>
      </w:r>
    </w:p>
    <w:p w14:paraId="7C2E4ABC" w14:textId="77777777" w:rsidR="00EB248C" w:rsidRDefault="00EB248C" w:rsidP="00EB248C">
      <w:pPr>
        <w:pStyle w:val="BodyText"/>
        <w:rPr>
          <w:lang w:val="en-GB"/>
        </w:rPr>
      </w:pPr>
    </w:p>
    <w:p w14:paraId="157AA2F9" w14:textId="77777777" w:rsidR="00816081" w:rsidRPr="00816081" w:rsidRDefault="00816081" w:rsidP="00D93ADE">
      <w:pPr>
        <w:pStyle w:val="Heading3"/>
      </w:pPr>
      <w:bookmarkStart w:id="58" w:name="_Toc185600937"/>
      <w:r w:rsidRPr="00816081">
        <w:t>Definition of Standard Operating Procedures</w:t>
      </w:r>
      <w:bookmarkEnd w:id="58"/>
    </w:p>
    <w:p w14:paraId="1CCAED85" w14:textId="5CC43493" w:rsidR="00816081" w:rsidRDefault="00816081" w:rsidP="00816081">
      <w:r w:rsidRPr="00DE329F">
        <w:t xml:space="preserve">In defining standard operating procedures for deploying UAS in new or existing operations, it is important to emphasize that each partner involved in the operation </w:t>
      </w:r>
      <w:r w:rsidR="007937F0">
        <w:t xml:space="preserve">may </w:t>
      </w:r>
      <w:r w:rsidRPr="00DE329F">
        <w:t>define, in addition to the procedures outlined below, any existing standard operating procedures that precede the deployment of UAS, and the ones that follow. These preceding procedures are related to the public safety operation and are crucial in determining when UAS deployment becomes necessary. This Standard operating procedure is to be used as reference check list at each UAS flight.</w:t>
      </w:r>
    </w:p>
    <w:tbl>
      <w:tblPr>
        <w:tblStyle w:val="TableGrid"/>
        <w:tblW w:w="9067" w:type="dxa"/>
        <w:tblLook w:val="04A0" w:firstRow="1" w:lastRow="0" w:firstColumn="1" w:lastColumn="0" w:noHBand="0" w:noVBand="1"/>
      </w:tblPr>
      <w:tblGrid>
        <w:gridCol w:w="6849"/>
        <w:gridCol w:w="2218"/>
      </w:tblGrid>
      <w:tr w:rsidR="00816081" w14:paraId="5AAF4BCE" w14:textId="77777777" w:rsidTr="00F026D3">
        <w:trPr>
          <w:trHeight w:val="591"/>
        </w:trPr>
        <w:tc>
          <w:tcPr>
            <w:tcW w:w="6849" w:type="dxa"/>
            <w:shd w:val="clear" w:color="auto" w:fill="auto"/>
            <w:vAlign w:val="center"/>
          </w:tcPr>
          <w:p w14:paraId="31847372" w14:textId="77777777" w:rsidR="00816081" w:rsidRDefault="00816081" w:rsidP="00F026D3">
            <w:pPr>
              <w:pStyle w:val="BodyText"/>
              <w:spacing w:after="0"/>
              <w:jc w:val="left"/>
              <w:rPr>
                <w:lang w:val="en-GB"/>
              </w:rPr>
            </w:pPr>
            <w:r>
              <w:rPr>
                <w:lang w:val="en-GB"/>
              </w:rPr>
              <w:t>Standard operating procedure description</w:t>
            </w:r>
          </w:p>
        </w:tc>
        <w:tc>
          <w:tcPr>
            <w:tcW w:w="2218" w:type="dxa"/>
            <w:shd w:val="clear" w:color="auto" w:fill="auto"/>
            <w:vAlign w:val="center"/>
          </w:tcPr>
          <w:p w14:paraId="414DA492" w14:textId="77777777" w:rsidR="00816081" w:rsidRDefault="00816081" w:rsidP="00F026D3">
            <w:pPr>
              <w:pStyle w:val="BodyText"/>
              <w:spacing w:after="0"/>
              <w:jc w:val="left"/>
              <w:rPr>
                <w:lang w:val="en-GB"/>
              </w:rPr>
            </w:pPr>
            <w:r>
              <w:rPr>
                <w:lang w:val="en-GB"/>
              </w:rPr>
              <w:t>Check/Uncheck</w:t>
            </w:r>
          </w:p>
        </w:tc>
      </w:tr>
      <w:tr w:rsidR="00816081" w14:paraId="079AC5E4" w14:textId="77777777" w:rsidTr="00F026D3">
        <w:tc>
          <w:tcPr>
            <w:tcW w:w="6849" w:type="dxa"/>
            <w:shd w:val="clear" w:color="auto" w:fill="auto"/>
          </w:tcPr>
          <w:p w14:paraId="070DBD44" w14:textId="7EBEE917" w:rsidR="00816081" w:rsidRDefault="00906188" w:rsidP="00F026D3">
            <w:pPr>
              <w:pStyle w:val="BodyText"/>
              <w:spacing w:after="0"/>
              <w:rPr>
                <w:lang w:val="en-GB"/>
              </w:rPr>
            </w:pPr>
            <w:r>
              <w:rPr>
                <w:lang w:val="en-GB"/>
              </w:rPr>
              <w:t>1</w:t>
            </w:r>
            <w:r w:rsidR="00816081" w:rsidRPr="00353D6E">
              <w:rPr>
                <w:lang w:val="en-GB"/>
              </w:rPr>
              <w:t>.</w:t>
            </w:r>
            <w:r w:rsidR="00816081">
              <w:rPr>
                <w:lang w:val="en-GB"/>
              </w:rPr>
              <w:t xml:space="preserve"> Mission planning</w:t>
            </w:r>
          </w:p>
        </w:tc>
        <w:sdt>
          <w:sdtPr>
            <w:rPr>
              <w:sz w:val="32"/>
              <w:szCs w:val="32"/>
              <w:lang w:val="en-GB"/>
            </w:rPr>
            <w:id w:val="1840106811"/>
            <w14:checkbox>
              <w14:checked w14:val="0"/>
              <w14:checkedState w14:val="2612" w14:font="MS Gothic"/>
              <w14:uncheckedState w14:val="2610" w14:font="MS Gothic"/>
            </w14:checkbox>
          </w:sdtPr>
          <w:sdtContent>
            <w:tc>
              <w:tcPr>
                <w:tcW w:w="2218" w:type="dxa"/>
                <w:vMerge w:val="restart"/>
                <w:shd w:val="clear" w:color="auto" w:fill="auto"/>
                <w:vAlign w:val="center"/>
              </w:tcPr>
              <w:p w14:paraId="35228024"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14:paraId="73C4B10B" w14:textId="77777777" w:rsidTr="00F026D3">
        <w:trPr>
          <w:trHeight w:val="1134"/>
        </w:trPr>
        <w:tc>
          <w:tcPr>
            <w:tcW w:w="6849" w:type="dxa"/>
            <w:shd w:val="clear" w:color="auto" w:fill="auto"/>
          </w:tcPr>
          <w:p w14:paraId="57A66304" w14:textId="77777777" w:rsidR="00816081" w:rsidRPr="00C4519D" w:rsidRDefault="00816081" w:rsidP="00F026D3">
            <w:pPr>
              <w:pStyle w:val="BodyText"/>
              <w:rPr>
                <w:sz w:val="18"/>
                <w:szCs w:val="18"/>
                <w:lang w:val="en-GB"/>
              </w:rPr>
            </w:pPr>
            <w:r w:rsidRPr="002B5AD0">
              <w:rPr>
                <w:i/>
                <w:iCs/>
                <w:sz w:val="18"/>
                <w:szCs w:val="18"/>
                <w:lang w:val="en-GB"/>
              </w:rPr>
              <w:t>Description</w:t>
            </w:r>
            <w:r>
              <w:rPr>
                <w:sz w:val="18"/>
                <w:szCs w:val="18"/>
                <w:lang w:val="en-GB"/>
              </w:rPr>
              <w:t xml:space="preserve">: </w:t>
            </w:r>
            <w:r w:rsidRPr="00C4519D">
              <w:rPr>
                <w:sz w:val="18"/>
                <w:szCs w:val="18"/>
                <w:lang w:val="en-GB"/>
              </w:rPr>
              <w:t>Define the mission objective</w:t>
            </w:r>
            <w:r>
              <w:rPr>
                <w:sz w:val="18"/>
                <w:szCs w:val="18"/>
                <w:lang w:val="en-GB"/>
              </w:rPr>
              <w:t>(</w:t>
            </w:r>
            <w:r w:rsidRPr="00C4519D">
              <w:rPr>
                <w:sz w:val="18"/>
                <w:szCs w:val="18"/>
                <w:lang w:val="en-GB"/>
              </w:rPr>
              <w:t>s</w:t>
            </w:r>
            <w:r>
              <w:rPr>
                <w:sz w:val="18"/>
                <w:szCs w:val="18"/>
                <w:lang w:val="en-GB"/>
              </w:rPr>
              <w:t>) – the use case specified above</w:t>
            </w:r>
            <w:r w:rsidRPr="00C4519D">
              <w:rPr>
                <w:sz w:val="18"/>
                <w:szCs w:val="18"/>
                <w:lang w:val="en-GB"/>
              </w:rPr>
              <w:t xml:space="preserve"> (e.g., fire monitoring, search and rescue, hazard assessment)</w:t>
            </w:r>
            <w:r>
              <w:rPr>
                <w:sz w:val="18"/>
                <w:szCs w:val="18"/>
                <w:lang w:val="en-GB"/>
              </w:rPr>
              <w:t xml:space="preserve">; Log into the FRED ICT platform with a valid account; </w:t>
            </w:r>
            <w:r w:rsidRPr="00C4519D">
              <w:rPr>
                <w:sz w:val="18"/>
                <w:szCs w:val="18"/>
                <w:lang w:val="en-GB"/>
              </w:rPr>
              <w:t>Review the specific geographical area and assess potential hazards (power lines, restricted areas, etc.)</w:t>
            </w:r>
            <w:r>
              <w:rPr>
                <w:sz w:val="18"/>
                <w:szCs w:val="18"/>
                <w:lang w:val="en-GB"/>
              </w:rPr>
              <w:t xml:space="preserve">; </w:t>
            </w:r>
            <w:r w:rsidRPr="00C4519D">
              <w:rPr>
                <w:sz w:val="18"/>
                <w:szCs w:val="18"/>
                <w:lang w:val="en-GB"/>
              </w:rPr>
              <w:t>Confirm UAS payload requirements (e.g., thermal camera, LiDAR)</w:t>
            </w:r>
            <w:r>
              <w:rPr>
                <w:sz w:val="18"/>
                <w:szCs w:val="18"/>
                <w:lang w:val="en-GB"/>
              </w:rPr>
              <w:t xml:space="preserve">; </w:t>
            </w:r>
            <w:r w:rsidRPr="00C4519D">
              <w:rPr>
                <w:sz w:val="18"/>
                <w:szCs w:val="18"/>
                <w:lang w:val="en-GB"/>
              </w:rPr>
              <w:t xml:space="preserve">Ensure permission to operate </w:t>
            </w:r>
            <w:r>
              <w:rPr>
                <w:sz w:val="18"/>
                <w:szCs w:val="18"/>
                <w:lang w:val="en-GB"/>
              </w:rPr>
              <w:t>i</w:t>
            </w:r>
            <w:r w:rsidRPr="00C4519D">
              <w:rPr>
                <w:sz w:val="18"/>
                <w:szCs w:val="18"/>
                <w:lang w:val="en-GB"/>
              </w:rPr>
              <w:t>n the designated airspace (obtain necessary</w:t>
            </w:r>
            <w:r>
              <w:rPr>
                <w:sz w:val="18"/>
                <w:szCs w:val="18"/>
                <w:lang w:val="en-GB"/>
              </w:rPr>
              <w:t xml:space="preserve"> </w:t>
            </w:r>
            <w:r w:rsidRPr="00C4519D">
              <w:rPr>
                <w:sz w:val="18"/>
                <w:szCs w:val="18"/>
                <w:lang w:val="en-GB"/>
              </w:rPr>
              <w:t>clearances)</w:t>
            </w:r>
            <w:r>
              <w:rPr>
                <w:sz w:val="18"/>
                <w:szCs w:val="18"/>
                <w:lang w:val="en-GB"/>
              </w:rPr>
              <w:t xml:space="preserve">; </w:t>
            </w:r>
            <w:r w:rsidRPr="00C4519D">
              <w:rPr>
                <w:sz w:val="18"/>
                <w:szCs w:val="18"/>
                <w:lang w:val="en-GB"/>
              </w:rPr>
              <w:t>Verify NOTAMs (Notice to Airmen) and TFRs (Temporary Flight Restrictions)</w:t>
            </w:r>
            <w:r>
              <w:rPr>
                <w:sz w:val="18"/>
                <w:szCs w:val="18"/>
                <w:lang w:val="en-GB"/>
              </w:rPr>
              <w:t>; etc.</w:t>
            </w:r>
            <w:r w:rsidRPr="00353D6E">
              <w:rPr>
                <w:sz w:val="18"/>
                <w:szCs w:val="18"/>
                <w:lang w:val="en-GB"/>
              </w:rPr>
              <w:t xml:space="preserve"> </w:t>
            </w:r>
          </w:p>
        </w:tc>
        <w:tc>
          <w:tcPr>
            <w:tcW w:w="2218" w:type="dxa"/>
            <w:vMerge/>
            <w:shd w:val="clear" w:color="auto" w:fill="auto"/>
          </w:tcPr>
          <w:p w14:paraId="25316A38" w14:textId="77777777" w:rsidR="00816081" w:rsidRDefault="00816081" w:rsidP="00F026D3">
            <w:pPr>
              <w:pStyle w:val="BodyText"/>
              <w:rPr>
                <w:lang w:val="en-GB"/>
              </w:rPr>
            </w:pPr>
          </w:p>
        </w:tc>
      </w:tr>
      <w:tr w:rsidR="00816081" w:rsidRPr="00F950F9" w14:paraId="4FAF6B8F" w14:textId="77777777" w:rsidTr="00F026D3">
        <w:trPr>
          <w:trHeight w:val="329"/>
        </w:trPr>
        <w:tc>
          <w:tcPr>
            <w:tcW w:w="6849" w:type="dxa"/>
            <w:shd w:val="clear" w:color="auto" w:fill="auto"/>
          </w:tcPr>
          <w:p w14:paraId="5BC8F6DE" w14:textId="1D03EFD8" w:rsidR="00816081" w:rsidRPr="00F950F9" w:rsidRDefault="00906188" w:rsidP="00F026D3">
            <w:pPr>
              <w:pStyle w:val="BodyText"/>
              <w:spacing w:after="0"/>
              <w:rPr>
                <w:lang w:val="en-GB"/>
              </w:rPr>
            </w:pPr>
            <w:r>
              <w:rPr>
                <w:lang w:val="en-GB"/>
              </w:rPr>
              <w:t>2</w:t>
            </w:r>
            <w:r w:rsidR="00816081" w:rsidRPr="00F950F9">
              <w:rPr>
                <w:lang w:val="en-GB"/>
              </w:rPr>
              <w:t>. UAS team briefing</w:t>
            </w:r>
          </w:p>
        </w:tc>
        <w:sdt>
          <w:sdtPr>
            <w:rPr>
              <w:sz w:val="32"/>
              <w:szCs w:val="32"/>
              <w:lang w:val="en-GB"/>
            </w:rPr>
            <w:id w:val="-937449310"/>
            <w14:checkbox>
              <w14:checked w14:val="0"/>
              <w14:checkedState w14:val="2612" w14:font="MS Gothic"/>
              <w14:uncheckedState w14:val="2610" w14:font="MS Gothic"/>
            </w14:checkbox>
          </w:sdtPr>
          <w:sdtContent>
            <w:tc>
              <w:tcPr>
                <w:tcW w:w="2218" w:type="dxa"/>
                <w:vMerge w:val="restart"/>
                <w:shd w:val="clear" w:color="auto" w:fill="auto"/>
                <w:vAlign w:val="center"/>
              </w:tcPr>
              <w:p w14:paraId="47B396DD"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14:paraId="043B5DA4" w14:textId="77777777" w:rsidTr="00F026D3">
        <w:trPr>
          <w:trHeight w:val="1134"/>
        </w:trPr>
        <w:tc>
          <w:tcPr>
            <w:tcW w:w="6849" w:type="dxa"/>
            <w:shd w:val="clear" w:color="auto" w:fill="auto"/>
          </w:tcPr>
          <w:p w14:paraId="17BE2D89" w14:textId="77777777" w:rsidR="00816081" w:rsidRDefault="00816081" w:rsidP="00F026D3">
            <w:pPr>
              <w:pStyle w:val="BodyText"/>
              <w:spacing w:after="0"/>
              <w:rPr>
                <w:sz w:val="18"/>
                <w:szCs w:val="18"/>
                <w:lang w:val="en-GB"/>
              </w:rPr>
            </w:pPr>
            <w:r w:rsidRPr="002B5AD0">
              <w:rPr>
                <w:i/>
                <w:iCs/>
                <w:sz w:val="18"/>
                <w:szCs w:val="18"/>
                <w:lang w:val="en-GB"/>
              </w:rPr>
              <w:t>Description</w:t>
            </w:r>
            <w:r>
              <w:rPr>
                <w:sz w:val="18"/>
                <w:szCs w:val="18"/>
                <w:lang w:val="en-GB"/>
              </w:rPr>
              <w:t xml:space="preserve">: </w:t>
            </w:r>
            <w:r w:rsidRPr="00C4519D">
              <w:rPr>
                <w:sz w:val="18"/>
                <w:szCs w:val="18"/>
                <w:lang w:val="en-GB"/>
              </w:rPr>
              <w:t>Assign roles: Pilot in Command (PIC), Visual Observer (VO), Payload Operator</w:t>
            </w:r>
            <w:r>
              <w:rPr>
                <w:sz w:val="18"/>
                <w:szCs w:val="18"/>
                <w:lang w:val="en-GB"/>
              </w:rPr>
              <w:t xml:space="preserve">; </w:t>
            </w:r>
            <w:r w:rsidRPr="00C4519D">
              <w:rPr>
                <w:sz w:val="18"/>
                <w:szCs w:val="18"/>
                <w:lang w:val="en-GB"/>
              </w:rPr>
              <w:t xml:space="preserve">Review communication procedures </w:t>
            </w:r>
            <w:r>
              <w:rPr>
                <w:sz w:val="18"/>
                <w:szCs w:val="18"/>
                <w:lang w:val="en-GB"/>
              </w:rPr>
              <w:t xml:space="preserve">(e.g. </w:t>
            </w:r>
            <w:r w:rsidRPr="00C4519D">
              <w:rPr>
                <w:sz w:val="18"/>
                <w:szCs w:val="18"/>
                <w:lang w:val="en-GB"/>
              </w:rPr>
              <w:t>between the UAS team, firefighting and public safety personnel</w:t>
            </w:r>
            <w:r>
              <w:rPr>
                <w:sz w:val="18"/>
                <w:szCs w:val="18"/>
                <w:lang w:val="en-GB"/>
              </w:rPr>
              <w:t xml:space="preserve">); </w:t>
            </w:r>
            <w:r w:rsidRPr="00C4519D">
              <w:rPr>
                <w:sz w:val="18"/>
                <w:szCs w:val="18"/>
                <w:lang w:val="en-GB"/>
              </w:rPr>
              <w:t>Conduct a risk assessment to identify potential hazards (wildfire behaviour, smoke, wind etc.)</w:t>
            </w:r>
            <w:r>
              <w:rPr>
                <w:sz w:val="18"/>
                <w:szCs w:val="18"/>
                <w:lang w:val="en-GB"/>
              </w:rPr>
              <w:t xml:space="preserve">; </w:t>
            </w:r>
            <w:r w:rsidRPr="00C4519D">
              <w:rPr>
                <w:sz w:val="18"/>
                <w:szCs w:val="18"/>
                <w:lang w:val="en-GB"/>
              </w:rPr>
              <w:t>Conduct a weather check (wind speed, temperature, precipitation etc.)</w:t>
            </w:r>
            <w:r>
              <w:rPr>
                <w:sz w:val="18"/>
                <w:szCs w:val="18"/>
                <w:lang w:val="en-GB"/>
              </w:rPr>
              <w:t xml:space="preserve">; </w:t>
            </w:r>
            <w:r w:rsidRPr="00C4519D">
              <w:rPr>
                <w:sz w:val="18"/>
                <w:szCs w:val="18"/>
                <w:lang w:val="en-GB"/>
              </w:rPr>
              <w:t>Review emergency procedures and contingency plans (loss of control, low battery, crash scenarios).</w:t>
            </w:r>
          </w:p>
        </w:tc>
        <w:tc>
          <w:tcPr>
            <w:tcW w:w="2218" w:type="dxa"/>
            <w:vMerge/>
            <w:shd w:val="clear" w:color="auto" w:fill="auto"/>
            <w:vAlign w:val="center"/>
          </w:tcPr>
          <w:p w14:paraId="75E5996A" w14:textId="77777777" w:rsidR="00816081" w:rsidRDefault="00816081" w:rsidP="00F026D3">
            <w:pPr>
              <w:pStyle w:val="BodyText"/>
              <w:spacing w:after="0"/>
              <w:jc w:val="center"/>
              <w:rPr>
                <w:lang w:val="en-GB"/>
              </w:rPr>
            </w:pPr>
          </w:p>
        </w:tc>
      </w:tr>
      <w:tr w:rsidR="00816081" w14:paraId="066825A3" w14:textId="77777777" w:rsidTr="00F026D3">
        <w:trPr>
          <w:trHeight w:val="329"/>
        </w:trPr>
        <w:tc>
          <w:tcPr>
            <w:tcW w:w="6849" w:type="dxa"/>
            <w:shd w:val="clear" w:color="auto" w:fill="auto"/>
          </w:tcPr>
          <w:p w14:paraId="7483FFDE" w14:textId="42B16250" w:rsidR="00816081" w:rsidRPr="00353D6E" w:rsidRDefault="00906188" w:rsidP="00F026D3">
            <w:pPr>
              <w:pStyle w:val="BodyText"/>
              <w:spacing w:after="0"/>
              <w:rPr>
                <w:lang w:val="en-GB"/>
              </w:rPr>
            </w:pPr>
            <w:r>
              <w:rPr>
                <w:lang w:val="en-GB"/>
              </w:rPr>
              <w:t>3</w:t>
            </w:r>
            <w:r w:rsidR="00816081">
              <w:rPr>
                <w:lang w:val="en-GB"/>
              </w:rPr>
              <w:t>. Equipment and UAS preparation</w:t>
            </w:r>
          </w:p>
        </w:tc>
        <w:sdt>
          <w:sdtPr>
            <w:rPr>
              <w:sz w:val="32"/>
              <w:szCs w:val="32"/>
              <w:lang w:val="en-GB"/>
            </w:rPr>
            <w:id w:val="-1525395715"/>
            <w14:checkbox>
              <w14:checked w14:val="0"/>
              <w14:checkedState w14:val="2612" w14:font="MS Gothic"/>
              <w14:uncheckedState w14:val="2610" w14:font="MS Gothic"/>
            </w14:checkbox>
          </w:sdtPr>
          <w:sdtContent>
            <w:tc>
              <w:tcPr>
                <w:tcW w:w="2218" w:type="dxa"/>
                <w:vMerge w:val="restart"/>
                <w:shd w:val="clear" w:color="auto" w:fill="auto"/>
                <w:vAlign w:val="center"/>
              </w:tcPr>
              <w:p w14:paraId="06FBD6B2"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rsidRPr="00F950F9" w14:paraId="1F3D4695" w14:textId="77777777" w:rsidTr="00F026D3">
        <w:trPr>
          <w:trHeight w:val="1134"/>
        </w:trPr>
        <w:tc>
          <w:tcPr>
            <w:tcW w:w="6849" w:type="dxa"/>
            <w:shd w:val="clear" w:color="auto" w:fill="auto"/>
          </w:tcPr>
          <w:p w14:paraId="64788FD1" w14:textId="2A15807D" w:rsidR="00816081" w:rsidRPr="00F950F9" w:rsidRDefault="00816081" w:rsidP="00F026D3">
            <w:pPr>
              <w:pStyle w:val="BodyText"/>
              <w:spacing w:after="0"/>
              <w:rPr>
                <w:sz w:val="18"/>
                <w:szCs w:val="18"/>
                <w:lang w:val="en-GB"/>
              </w:rPr>
            </w:pPr>
            <w:r w:rsidRPr="002B5AD0">
              <w:rPr>
                <w:i/>
                <w:iCs/>
                <w:sz w:val="18"/>
                <w:szCs w:val="18"/>
                <w:lang w:val="en-GB"/>
              </w:rPr>
              <w:lastRenderedPageBreak/>
              <w:t>Description</w:t>
            </w:r>
            <w:r w:rsidRPr="00F950F9">
              <w:rPr>
                <w:sz w:val="18"/>
                <w:szCs w:val="18"/>
                <w:lang w:val="en-GB"/>
              </w:rPr>
              <w:t>. Perform a complete pre-flight check of the UAS regarding to manufacturer instructions (battery levels, propellers, GPS functionality, communication systems); Verify that all sensors and payloads (cameras, infrared sensors etc.) are functioning properly; Check that the UAS has updated firmware; Verify the UAS return-to-home feature is enabled and properly set</w:t>
            </w:r>
            <w:r w:rsidR="00906188">
              <w:rPr>
                <w:sz w:val="18"/>
                <w:szCs w:val="18"/>
                <w:lang w:val="en-GB"/>
              </w:rPr>
              <w:t>.</w:t>
            </w:r>
          </w:p>
        </w:tc>
        <w:tc>
          <w:tcPr>
            <w:tcW w:w="2218" w:type="dxa"/>
            <w:vMerge/>
            <w:shd w:val="clear" w:color="auto" w:fill="auto"/>
            <w:vAlign w:val="center"/>
          </w:tcPr>
          <w:p w14:paraId="00322836" w14:textId="77777777" w:rsidR="00816081" w:rsidRPr="00F950F9" w:rsidRDefault="00816081" w:rsidP="00F026D3">
            <w:pPr>
              <w:pStyle w:val="BodyText"/>
              <w:spacing w:after="0"/>
              <w:jc w:val="center"/>
              <w:rPr>
                <w:sz w:val="18"/>
                <w:szCs w:val="18"/>
                <w:lang w:val="en-GB"/>
              </w:rPr>
            </w:pPr>
          </w:p>
        </w:tc>
      </w:tr>
      <w:tr w:rsidR="00816081" w14:paraId="53723060" w14:textId="77777777" w:rsidTr="00F026D3">
        <w:trPr>
          <w:trHeight w:val="329"/>
        </w:trPr>
        <w:tc>
          <w:tcPr>
            <w:tcW w:w="6849" w:type="dxa"/>
            <w:shd w:val="clear" w:color="auto" w:fill="auto"/>
          </w:tcPr>
          <w:p w14:paraId="0CC986FE" w14:textId="79331249" w:rsidR="00816081" w:rsidRPr="00353D6E" w:rsidRDefault="00906188" w:rsidP="00F026D3">
            <w:pPr>
              <w:pStyle w:val="BodyText"/>
              <w:spacing w:after="0"/>
              <w:rPr>
                <w:lang w:val="en-GB"/>
              </w:rPr>
            </w:pPr>
            <w:r>
              <w:rPr>
                <w:lang w:val="en-GB"/>
              </w:rPr>
              <w:t>4</w:t>
            </w:r>
            <w:r w:rsidR="00816081">
              <w:rPr>
                <w:lang w:val="en-GB"/>
              </w:rPr>
              <w:t>. Flight site setup</w:t>
            </w:r>
          </w:p>
        </w:tc>
        <w:sdt>
          <w:sdtPr>
            <w:rPr>
              <w:sz w:val="32"/>
              <w:szCs w:val="32"/>
              <w:lang w:val="en-GB"/>
            </w:rPr>
            <w:id w:val="-1631235519"/>
            <w14:checkbox>
              <w14:checked w14:val="0"/>
              <w14:checkedState w14:val="2612" w14:font="MS Gothic"/>
              <w14:uncheckedState w14:val="2610" w14:font="MS Gothic"/>
            </w14:checkbox>
          </w:sdtPr>
          <w:sdtContent>
            <w:tc>
              <w:tcPr>
                <w:tcW w:w="2218" w:type="dxa"/>
                <w:vMerge w:val="restart"/>
                <w:shd w:val="clear" w:color="auto" w:fill="auto"/>
                <w:vAlign w:val="center"/>
              </w:tcPr>
              <w:p w14:paraId="2A4C7D5D"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rsidRPr="00F950F9" w14:paraId="05E3D2A5" w14:textId="77777777" w:rsidTr="00F026D3">
        <w:trPr>
          <w:trHeight w:val="1134"/>
        </w:trPr>
        <w:tc>
          <w:tcPr>
            <w:tcW w:w="6849" w:type="dxa"/>
            <w:shd w:val="clear" w:color="auto" w:fill="auto"/>
          </w:tcPr>
          <w:p w14:paraId="5EB6B9AD" w14:textId="15EF04B1" w:rsidR="00816081" w:rsidRPr="00F950F9" w:rsidRDefault="00816081" w:rsidP="00F026D3">
            <w:pPr>
              <w:pStyle w:val="BodyText"/>
              <w:spacing w:after="0"/>
              <w:rPr>
                <w:sz w:val="18"/>
                <w:szCs w:val="18"/>
                <w:lang w:val="en-GB"/>
              </w:rPr>
            </w:pPr>
            <w:r w:rsidRPr="002B5AD0">
              <w:rPr>
                <w:i/>
                <w:iCs/>
                <w:sz w:val="18"/>
                <w:szCs w:val="18"/>
                <w:lang w:val="en-GB"/>
              </w:rPr>
              <w:t>Description</w:t>
            </w:r>
            <w:r w:rsidRPr="00F950F9">
              <w:rPr>
                <w:sz w:val="18"/>
                <w:szCs w:val="18"/>
                <w:lang w:val="en-GB"/>
              </w:rPr>
              <w:t>. Select an appropriate launch/recovery zone that is clear of obstacles and safe from potential hazards; Ensure the launch zone is marked to prevent unauthorized personnel from entering. Set up the ground control station and additional equipment for flight monitoring and secure reliable data links; Ensure a clear line of sight for the Pilot in Command and Visual Observer (if applicable)</w:t>
            </w:r>
            <w:r w:rsidR="00906188">
              <w:rPr>
                <w:sz w:val="18"/>
                <w:szCs w:val="18"/>
                <w:lang w:val="en-GB"/>
              </w:rPr>
              <w:t>.</w:t>
            </w:r>
          </w:p>
        </w:tc>
        <w:tc>
          <w:tcPr>
            <w:tcW w:w="2218" w:type="dxa"/>
            <w:vMerge/>
            <w:shd w:val="clear" w:color="auto" w:fill="auto"/>
            <w:vAlign w:val="center"/>
          </w:tcPr>
          <w:p w14:paraId="22FE03C8" w14:textId="77777777" w:rsidR="00816081" w:rsidRPr="00F950F9" w:rsidRDefault="00816081" w:rsidP="00F026D3">
            <w:pPr>
              <w:pStyle w:val="BodyText"/>
              <w:spacing w:after="0"/>
              <w:jc w:val="center"/>
              <w:rPr>
                <w:sz w:val="18"/>
                <w:szCs w:val="18"/>
                <w:lang w:val="en-GB"/>
              </w:rPr>
            </w:pPr>
          </w:p>
        </w:tc>
      </w:tr>
      <w:tr w:rsidR="00816081" w14:paraId="7BCD753C" w14:textId="77777777" w:rsidTr="00F026D3">
        <w:trPr>
          <w:trHeight w:val="329"/>
        </w:trPr>
        <w:tc>
          <w:tcPr>
            <w:tcW w:w="6849" w:type="dxa"/>
            <w:shd w:val="clear" w:color="auto" w:fill="auto"/>
          </w:tcPr>
          <w:p w14:paraId="1014C642" w14:textId="49377B79" w:rsidR="00816081" w:rsidRDefault="00906188" w:rsidP="00F026D3">
            <w:pPr>
              <w:pStyle w:val="BodyText"/>
              <w:spacing w:after="0"/>
              <w:rPr>
                <w:lang w:val="en-GB"/>
              </w:rPr>
            </w:pPr>
            <w:r>
              <w:rPr>
                <w:lang w:val="en-GB"/>
              </w:rPr>
              <w:t>5</w:t>
            </w:r>
            <w:r w:rsidR="00816081">
              <w:rPr>
                <w:lang w:val="en-GB"/>
              </w:rPr>
              <w:t>. Flight operation</w:t>
            </w:r>
          </w:p>
        </w:tc>
        <w:sdt>
          <w:sdtPr>
            <w:rPr>
              <w:sz w:val="32"/>
              <w:szCs w:val="32"/>
              <w:lang w:val="en-GB"/>
            </w:rPr>
            <w:id w:val="-626400868"/>
            <w14:checkbox>
              <w14:checked w14:val="0"/>
              <w14:checkedState w14:val="2612" w14:font="MS Gothic"/>
              <w14:uncheckedState w14:val="2610" w14:font="MS Gothic"/>
            </w14:checkbox>
          </w:sdtPr>
          <w:sdtContent>
            <w:tc>
              <w:tcPr>
                <w:tcW w:w="2218" w:type="dxa"/>
                <w:vMerge w:val="restart"/>
                <w:shd w:val="clear" w:color="auto" w:fill="auto"/>
                <w:vAlign w:val="center"/>
              </w:tcPr>
              <w:p w14:paraId="08067BF1"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rsidRPr="00F950F9" w14:paraId="4C13D648" w14:textId="77777777" w:rsidTr="00603AF9">
        <w:trPr>
          <w:trHeight w:val="510"/>
        </w:trPr>
        <w:tc>
          <w:tcPr>
            <w:tcW w:w="6849" w:type="dxa"/>
            <w:shd w:val="clear" w:color="auto" w:fill="auto"/>
          </w:tcPr>
          <w:p w14:paraId="141770D7" w14:textId="2954C918" w:rsidR="00816081" w:rsidRPr="00F950F9" w:rsidRDefault="00816081" w:rsidP="00F026D3">
            <w:pPr>
              <w:pStyle w:val="BodyText"/>
              <w:spacing w:after="0"/>
              <w:rPr>
                <w:sz w:val="18"/>
                <w:szCs w:val="18"/>
                <w:lang w:val="en-GB"/>
              </w:rPr>
            </w:pPr>
            <w:r w:rsidRPr="002B5AD0">
              <w:rPr>
                <w:i/>
                <w:iCs/>
                <w:sz w:val="18"/>
                <w:szCs w:val="18"/>
                <w:lang w:val="en-GB"/>
              </w:rPr>
              <w:t>Description</w:t>
            </w:r>
            <w:r w:rsidRPr="00F950F9">
              <w:rPr>
                <w:sz w:val="18"/>
                <w:szCs w:val="18"/>
                <w:lang w:val="en-GB"/>
              </w:rPr>
              <w:t>. Conduct a pre-flight briefing and ensure communication lines between team members are clear; Pilot in Command performs the final flight readiness check; Start the UAS and perform a hover test to confirm stability and system functionality; Initiate the mission according to the flight plan, monitoring altitude, speed and battery status; maintain a live communication link with firefighting/public safety team to provide updates and adjust operations if needed; Continuously monitor weather and airspace for any changes (e.g., smoke, fire front, or unauthorized air traffic)</w:t>
            </w:r>
            <w:r w:rsidR="00603AF9">
              <w:rPr>
                <w:sz w:val="18"/>
                <w:szCs w:val="18"/>
                <w:lang w:val="en-GB"/>
              </w:rPr>
              <w:t>.</w:t>
            </w:r>
          </w:p>
        </w:tc>
        <w:tc>
          <w:tcPr>
            <w:tcW w:w="2218" w:type="dxa"/>
            <w:vMerge/>
            <w:shd w:val="clear" w:color="auto" w:fill="auto"/>
            <w:vAlign w:val="center"/>
          </w:tcPr>
          <w:p w14:paraId="6250AD43" w14:textId="77777777" w:rsidR="00816081" w:rsidRPr="00F950F9" w:rsidRDefault="00816081" w:rsidP="00F026D3">
            <w:pPr>
              <w:pStyle w:val="BodyText"/>
              <w:spacing w:after="0"/>
              <w:jc w:val="center"/>
              <w:rPr>
                <w:sz w:val="18"/>
                <w:szCs w:val="18"/>
                <w:lang w:val="en-GB"/>
              </w:rPr>
            </w:pPr>
          </w:p>
        </w:tc>
      </w:tr>
      <w:tr w:rsidR="00816081" w14:paraId="2422D16D" w14:textId="77777777" w:rsidTr="00F026D3">
        <w:trPr>
          <w:trHeight w:val="329"/>
        </w:trPr>
        <w:tc>
          <w:tcPr>
            <w:tcW w:w="6849" w:type="dxa"/>
            <w:shd w:val="clear" w:color="auto" w:fill="auto"/>
          </w:tcPr>
          <w:p w14:paraId="3010540F" w14:textId="490CA340" w:rsidR="00816081" w:rsidRPr="00353D6E" w:rsidRDefault="00906188" w:rsidP="00F026D3">
            <w:pPr>
              <w:pStyle w:val="BodyText"/>
              <w:spacing w:after="0"/>
              <w:rPr>
                <w:lang w:val="en-GB"/>
              </w:rPr>
            </w:pPr>
            <w:r>
              <w:rPr>
                <w:lang w:val="en-GB"/>
              </w:rPr>
              <w:t>6</w:t>
            </w:r>
            <w:r w:rsidR="00816081">
              <w:rPr>
                <w:lang w:val="en-GB"/>
              </w:rPr>
              <w:t>. Mid-mission monitoring and adjustments</w:t>
            </w:r>
          </w:p>
        </w:tc>
        <w:sdt>
          <w:sdtPr>
            <w:rPr>
              <w:sz w:val="32"/>
              <w:szCs w:val="32"/>
              <w:lang w:val="en-GB"/>
            </w:rPr>
            <w:id w:val="2136294699"/>
            <w14:checkbox>
              <w14:checked w14:val="0"/>
              <w14:checkedState w14:val="2612" w14:font="MS Gothic"/>
              <w14:uncheckedState w14:val="2610" w14:font="MS Gothic"/>
            </w14:checkbox>
          </w:sdtPr>
          <w:sdtContent>
            <w:tc>
              <w:tcPr>
                <w:tcW w:w="2218" w:type="dxa"/>
                <w:vMerge w:val="restart"/>
                <w:shd w:val="clear" w:color="auto" w:fill="auto"/>
                <w:vAlign w:val="center"/>
              </w:tcPr>
              <w:p w14:paraId="7D759D5C"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rsidRPr="00F950F9" w14:paraId="12C9BF60" w14:textId="77777777" w:rsidTr="00F026D3">
        <w:trPr>
          <w:trHeight w:val="1134"/>
        </w:trPr>
        <w:tc>
          <w:tcPr>
            <w:tcW w:w="6849" w:type="dxa"/>
            <w:shd w:val="clear" w:color="auto" w:fill="auto"/>
          </w:tcPr>
          <w:p w14:paraId="66C917F0" w14:textId="77777777" w:rsidR="00816081" w:rsidRPr="00F950F9" w:rsidRDefault="00816081" w:rsidP="00F026D3">
            <w:pPr>
              <w:pStyle w:val="BodyText"/>
              <w:spacing w:after="0"/>
              <w:rPr>
                <w:sz w:val="18"/>
                <w:szCs w:val="18"/>
                <w:lang w:val="en-GB"/>
              </w:rPr>
            </w:pPr>
            <w:r w:rsidRPr="002B5AD0">
              <w:rPr>
                <w:i/>
                <w:iCs/>
                <w:sz w:val="18"/>
                <w:szCs w:val="18"/>
                <w:lang w:val="en-GB"/>
              </w:rPr>
              <w:t>Description</w:t>
            </w:r>
            <w:r w:rsidRPr="00F950F9">
              <w:rPr>
                <w:sz w:val="18"/>
                <w:szCs w:val="18"/>
                <w:lang w:val="en-GB"/>
              </w:rPr>
              <w:t>. Continuously monitor UAS performance (battery, signal strength, payload operation); Provide live data to command (e.g., thermal images for fire hotspots, damage assessment); Adjust mission parameters (altitude, area of coverage, etc.) based on real-time public safety needs; Communicate any changes to public safety personnel; Plan for handoff or landing if the UAS battery is low, or if a new area needs to be monitored.</w:t>
            </w:r>
          </w:p>
        </w:tc>
        <w:tc>
          <w:tcPr>
            <w:tcW w:w="2218" w:type="dxa"/>
            <w:vMerge/>
            <w:shd w:val="clear" w:color="auto" w:fill="auto"/>
          </w:tcPr>
          <w:p w14:paraId="4BA84E1E" w14:textId="77777777" w:rsidR="00816081" w:rsidRPr="00F950F9" w:rsidRDefault="00816081" w:rsidP="00F026D3">
            <w:pPr>
              <w:pStyle w:val="BodyText"/>
              <w:spacing w:after="0"/>
              <w:rPr>
                <w:sz w:val="18"/>
                <w:szCs w:val="18"/>
                <w:lang w:val="en-GB"/>
              </w:rPr>
            </w:pPr>
          </w:p>
        </w:tc>
      </w:tr>
      <w:tr w:rsidR="00816081" w14:paraId="0295DA4F" w14:textId="77777777" w:rsidTr="00F026D3">
        <w:trPr>
          <w:trHeight w:val="329"/>
        </w:trPr>
        <w:tc>
          <w:tcPr>
            <w:tcW w:w="6849" w:type="dxa"/>
            <w:shd w:val="clear" w:color="auto" w:fill="auto"/>
          </w:tcPr>
          <w:p w14:paraId="60BF7D9F" w14:textId="15067799" w:rsidR="00816081" w:rsidRDefault="00906188" w:rsidP="00F026D3">
            <w:pPr>
              <w:pStyle w:val="BodyText"/>
              <w:spacing w:after="0"/>
              <w:rPr>
                <w:lang w:val="en-GB"/>
              </w:rPr>
            </w:pPr>
            <w:r>
              <w:rPr>
                <w:lang w:val="en-GB"/>
              </w:rPr>
              <w:t>7</w:t>
            </w:r>
            <w:r w:rsidR="00816081">
              <w:rPr>
                <w:lang w:val="en-GB"/>
              </w:rPr>
              <w:t>. Post deployment</w:t>
            </w:r>
          </w:p>
        </w:tc>
        <w:sdt>
          <w:sdtPr>
            <w:rPr>
              <w:sz w:val="32"/>
              <w:szCs w:val="32"/>
              <w:lang w:val="en-GB"/>
            </w:rPr>
            <w:id w:val="-533278407"/>
            <w14:checkbox>
              <w14:checked w14:val="0"/>
              <w14:checkedState w14:val="2612" w14:font="MS Gothic"/>
              <w14:uncheckedState w14:val="2610" w14:font="MS Gothic"/>
            </w14:checkbox>
          </w:sdtPr>
          <w:sdtContent>
            <w:tc>
              <w:tcPr>
                <w:tcW w:w="2218" w:type="dxa"/>
                <w:vMerge w:val="restart"/>
                <w:shd w:val="clear" w:color="auto" w:fill="auto"/>
                <w:vAlign w:val="center"/>
              </w:tcPr>
              <w:p w14:paraId="2D431BFF"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14:paraId="7FAE61FE" w14:textId="77777777" w:rsidTr="00F026D3">
        <w:trPr>
          <w:trHeight w:val="1134"/>
        </w:trPr>
        <w:tc>
          <w:tcPr>
            <w:tcW w:w="6849" w:type="dxa"/>
            <w:shd w:val="clear" w:color="auto" w:fill="auto"/>
          </w:tcPr>
          <w:p w14:paraId="49E4C5EA" w14:textId="3426DCA9" w:rsidR="00816081" w:rsidRPr="00F950F9" w:rsidRDefault="00816081" w:rsidP="00F026D3">
            <w:pPr>
              <w:pStyle w:val="BodyText"/>
              <w:spacing w:after="0"/>
              <w:rPr>
                <w:sz w:val="18"/>
                <w:szCs w:val="18"/>
                <w:lang w:val="en-GB"/>
              </w:rPr>
            </w:pPr>
            <w:r w:rsidRPr="002B5AD0">
              <w:rPr>
                <w:i/>
                <w:iCs/>
                <w:sz w:val="18"/>
                <w:szCs w:val="18"/>
                <w:lang w:val="en-GB"/>
              </w:rPr>
              <w:t>Description</w:t>
            </w:r>
            <w:r w:rsidRPr="00F950F9">
              <w:rPr>
                <w:sz w:val="18"/>
                <w:szCs w:val="18"/>
                <w:lang w:val="en-GB"/>
              </w:rPr>
              <w:t>. Ensure safe landing in the pre-designated recovery zone; Perform a post-flight inspection of the UAS for any potential damage; Clean UAS components, especially sensors and propellers, and prepare UAS for next mission; Document any equipment issues or malfunctions in the maintenance log</w:t>
            </w:r>
            <w:r w:rsidR="00906188">
              <w:rPr>
                <w:sz w:val="18"/>
                <w:szCs w:val="18"/>
                <w:lang w:val="en-GB"/>
              </w:rPr>
              <w:t>.</w:t>
            </w:r>
          </w:p>
        </w:tc>
        <w:tc>
          <w:tcPr>
            <w:tcW w:w="2218" w:type="dxa"/>
            <w:vMerge/>
            <w:shd w:val="clear" w:color="auto" w:fill="auto"/>
            <w:vAlign w:val="center"/>
          </w:tcPr>
          <w:p w14:paraId="68898B35" w14:textId="77777777" w:rsidR="00816081" w:rsidRDefault="00816081" w:rsidP="00F026D3">
            <w:pPr>
              <w:pStyle w:val="BodyText"/>
              <w:spacing w:after="0"/>
              <w:jc w:val="center"/>
              <w:rPr>
                <w:lang w:val="en-GB"/>
              </w:rPr>
            </w:pPr>
          </w:p>
        </w:tc>
      </w:tr>
      <w:tr w:rsidR="00816081" w14:paraId="4C5A3E9F" w14:textId="77777777" w:rsidTr="00F026D3">
        <w:trPr>
          <w:trHeight w:val="329"/>
        </w:trPr>
        <w:tc>
          <w:tcPr>
            <w:tcW w:w="6849" w:type="dxa"/>
            <w:shd w:val="clear" w:color="auto" w:fill="auto"/>
          </w:tcPr>
          <w:p w14:paraId="5FF24322" w14:textId="6532B6C6" w:rsidR="00816081" w:rsidRPr="00353D6E" w:rsidRDefault="00906188" w:rsidP="00F026D3">
            <w:pPr>
              <w:pStyle w:val="BodyText"/>
              <w:spacing w:after="0"/>
              <w:rPr>
                <w:lang w:val="en-GB"/>
              </w:rPr>
            </w:pPr>
            <w:r>
              <w:rPr>
                <w:lang w:val="en-GB"/>
              </w:rPr>
              <w:t>8</w:t>
            </w:r>
            <w:r w:rsidR="00816081">
              <w:rPr>
                <w:lang w:val="en-GB"/>
              </w:rPr>
              <w:t>. Post mission analysis and evaluation</w:t>
            </w:r>
          </w:p>
        </w:tc>
        <w:sdt>
          <w:sdtPr>
            <w:rPr>
              <w:sz w:val="32"/>
              <w:szCs w:val="32"/>
              <w:lang w:val="en-GB"/>
            </w:rPr>
            <w:id w:val="-547689347"/>
            <w14:checkbox>
              <w14:checked w14:val="0"/>
              <w14:checkedState w14:val="2612" w14:font="MS Gothic"/>
              <w14:uncheckedState w14:val="2610" w14:font="MS Gothic"/>
            </w14:checkbox>
          </w:sdtPr>
          <w:sdtContent>
            <w:tc>
              <w:tcPr>
                <w:tcW w:w="2218" w:type="dxa"/>
                <w:vMerge w:val="restart"/>
                <w:shd w:val="clear" w:color="auto" w:fill="auto"/>
                <w:vAlign w:val="center"/>
              </w:tcPr>
              <w:p w14:paraId="6C0664E9"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14:paraId="44000D3B" w14:textId="77777777" w:rsidTr="00F026D3">
        <w:trPr>
          <w:trHeight w:val="1134"/>
        </w:trPr>
        <w:tc>
          <w:tcPr>
            <w:tcW w:w="6849" w:type="dxa"/>
            <w:shd w:val="clear" w:color="auto" w:fill="auto"/>
          </w:tcPr>
          <w:p w14:paraId="3D213CE4" w14:textId="63BB5BB1" w:rsidR="00816081" w:rsidRPr="00F950F9" w:rsidRDefault="00816081" w:rsidP="00F026D3">
            <w:pPr>
              <w:pStyle w:val="BodyText"/>
              <w:spacing w:after="0"/>
              <w:rPr>
                <w:sz w:val="18"/>
                <w:szCs w:val="18"/>
                <w:lang w:val="en-GB"/>
              </w:rPr>
            </w:pPr>
            <w:r w:rsidRPr="00F950F9">
              <w:rPr>
                <w:sz w:val="18"/>
                <w:szCs w:val="18"/>
                <w:lang w:val="en-GB"/>
              </w:rPr>
              <w:t>Description. Download and back up all mission data (images, videos, thermal data, etc.); Process collected data (e.g., map creation, analysis of fire hotspots, search and rescue areas); Share critical findings with firefighting and public safety teams for further action;</w:t>
            </w:r>
            <w:r w:rsidRPr="00F950F9">
              <w:rPr>
                <w:sz w:val="18"/>
                <w:szCs w:val="18"/>
              </w:rPr>
              <w:t xml:space="preserve"> </w:t>
            </w:r>
            <w:r w:rsidRPr="00F950F9">
              <w:rPr>
                <w:sz w:val="18"/>
                <w:szCs w:val="18"/>
                <w:lang w:val="en-GB"/>
              </w:rPr>
              <w:t xml:space="preserve">Conduct a team debrief to discuss the mission outcome, challenges and lessons learned; Review any incidents or near-miss situations and adjust procedures if necessary; Provide feedback to relevant authorities or personnel; Submit a final report </w:t>
            </w:r>
            <w:r>
              <w:rPr>
                <w:sz w:val="18"/>
                <w:szCs w:val="18"/>
                <w:lang w:val="en-GB"/>
              </w:rPr>
              <w:t xml:space="preserve">by filling in the Flight log via FRED ICT platform form. </w:t>
            </w:r>
          </w:p>
        </w:tc>
        <w:tc>
          <w:tcPr>
            <w:tcW w:w="2218" w:type="dxa"/>
            <w:vMerge/>
            <w:shd w:val="clear" w:color="auto" w:fill="auto"/>
          </w:tcPr>
          <w:p w14:paraId="3F29DC95" w14:textId="77777777" w:rsidR="00816081" w:rsidRDefault="00816081" w:rsidP="00F026D3">
            <w:pPr>
              <w:pStyle w:val="BodyText"/>
              <w:spacing w:after="0"/>
              <w:rPr>
                <w:lang w:val="en-GB"/>
              </w:rPr>
            </w:pPr>
          </w:p>
        </w:tc>
      </w:tr>
    </w:tbl>
    <w:p w14:paraId="6D379839" w14:textId="77777777" w:rsidR="007A5369" w:rsidRDefault="007A5369" w:rsidP="007A5369">
      <w:pPr>
        <w:pStyle w:val="BodyText"/>
        <w:rPr>
          <w:lang w:val="en-GB"/>
        </w:rPr>
      </w:pPr>
    </w:p>
    <w:p w14:paraId="57158522" w14:textId="04BC9A08" w:rsidR="007A5369" w:rsidRDefault="007A5369">
      <w:pPr>
        <w:overflowPunct/>
        <w:autoSpaceDE/>
        <w:autoSpaceDN/>
        <w:adjustRightInd/>
        <w:spacing w:after="200"/>
        <w:jc w:val="left"/>
        <w:textAlignment w:val="auto"/>
        <w:rPr>
          <w:rFonts w:cs="Times New Roman"/>
          <w:szCs w:val="24"/>
          <w:lang w:eastAsia="hu-HU"/>
        </w:rPr>
      </w:pPr>
      <w:r>
        <w:br w:type="page"/>
      </w:r>
    </w:p>
    <w:p w14:paraId="430D4570" w14:textId="4DAC2D91" w:rsidR="00816081" w:rsidRPr="000B3111" w:rsidRDefault="00816081" w:rsidP="00816081">
      <w:pPr>
        <w:pStyle w:val="Heading3"/>
        <w:rPr>
          <w:lang w:val="en-GB"/>
        </w:rPr>
      </w:pPr>
      <w:bookmarkStart w:id="59" w:name="_Toc185600938"/>
      <w:r w:rsidRPr="000B3111">
        <w:rPr>
          <w:lang w:val="en-GB"/>
        </w:rPr>
        <w:lastRenderedPageBreak/>
        <w:t>Implementation scenario</w:t>
      </w:r>
      <w:bookmarkEnd w:id="59"/>
    </w:p>
    <w:p w14:paraId="35849CED" w14:textId="3B84F794" w:rsidR="00DC4FD2" w:rsidRDefault="00DC4FD2" w:rsidP="00DC4FD2">
      <w:r w:rsidRPr="00DC4FD2">
        <w:t>The implementation scenario will be conducted in a pilot area in Una National Park, over a period of 10 months, starting from August 2025 to June 2026.</w:t>
      </w:r>
    </w:p>
    <w:tbl>
      <w:tblPr>
        <w:tblW w:w="9060" w:type="dxa"/>
        <w:tblBorders>
          <w:top w:val="single" w:sz="4" w:space="0" w:color="FBD5B5"/>
          <w:left w:val="single" w:sz="4" w:space="0" w:color="FBD5B5"/>
          <w:bottom w:val="single" w:sz="4" w:space="0" w:color="FBD5B5"/>
          <w:right w:val="single" w:sz="4" w:space="0" w:color="FBD5B5"/>
          <w:insideH w:val="single" w:sz="4" w:space="0" w:color="FBD5B5"/>
          <w:insideV w:val="single" w:sz="4" w:space="0" w:color="FBD5B5"/>
        </w:tblBorders>
        <w:tblLayout w:type="fixed"/>
        <w:tblLook w:val="0400" w:firstRow="0" w:lastRow="0" w:firstColumn="0" w:lastColumn="0" w:noHBand="0" w:noVBand="1"/>
      </w:tblPr>
      <w:tblGrid>
        <w:gridCol w:w="1062"/>
        <w:gridCol w:w="1999"/>
        <w:gridCol w:w="2000"/>
        <w:gridCol w:w="1999"/>
        <w:gridCol w:w="2000"/>
      </w:tblGrid>
      <w:tr w:rsidR="00DC4FD2" w:rsidRPr="00393F03" w14:paraId="159EFABA" w14:textId="77777777" w:rsidTr="0079311E">
        <w:tc>
          <w:tcPr>
            <w:tcW w:w="1062" w:type="dxa"/>
          </w:tcPr>
          <w:p w14:paraId="5AA0B85A" w14:textId="77777777" w:rsidR="00DC4FD2" w:rsidRPr="00393F03" w:rsidRDefault="00DC4FD2" w:rsidP="0079311E">
            <w:pPr>
              <w:rPr>
                <w:szCs w:val="24"/>
              </w:rPr>
            </w:pPr>
            <w:r w:rsidRPr="00393F03">
              <w:rPr>
                <w:szCs w:val="24"/>
              </w:rPr>
              <w:t xml:space="preserve">Week </w:t>
            </w:r>
          </w:p>
        </w:tc>
        <w:tc>
          <w:tcPr>
            <w:tcW w:w="1999" w:type="dxa"/>
          </w:tcPr>
          <w:p w14:paraId="62CD3820" w14:textId="77777777" w:rsidR="00DC4FD2" w:rsidRPr="00393F03" w:rsidRDefault="00DC4FD2" w:rsidP="0079311E">
            <w:pPr>
              <w:jc w:val="center"/>
              <w:rPr>
                <w:szCs w:val="24"/>
              </w:rPr>
            </w:pPr>
            <w:r w:rsidRPr="00393F03">
              <w:rPr>
                <w:szCs w:val="24"/>
              </w:rPr>
              <w:t>Use case 1</w:t>
            </w:r>
          </w:p>
        </w:tc>
        <w:tc>
          <w:tcPr>
            <w:tcW w:w="2000" w:type="dxa"/>
          </w:tcPr>
          <w:p w14:paraId="75EEFEE2" w14:textId="77777777" w:rsidR="00DC4FD2" w:rsidRPr="00393F03" w:rsidRDefault="00DC4FD2" w:rsidP="0079311E">
            <w:pPr>
              <w:jc w:val="center"/>
              <w:rPr>
                <w:szCs w:val="24"/>
              </w:rPr>
            </w:pPr>
            <w:r w:rsidRPr="00393F03">
              <w:rPr>
                <w:szCs w:val="24"/>
              </w:rPr>
              <w:t>Use case 2</w:t>
            </w:r>
          </w:p>
        </w:tc>
        <w:tc>
          <w:tcPr>
            <w:tcW w:w="1999" w:type="dxa"/>
          </w:tcPr>
          <w:p w14:paraId="6CB52D71" w14:textId="77777777" w:rsidR="00DC4FD2" w:rsidRPr="00393F03" w:rsidRDefault="00DC4FD2" w:rsidP="0079311E">
            <w:pPr>
              <w:jc w:val="center"/>
              <w:rPr>
                <w:szCs w:val="24"/>
              </w:rPr>
            </w:pPr>
            <w:r w:rsidRPr="00393F03">
              <w:rPr>
                <w:szCs w:val="24"/>
              </w:rPr>
              <w:t>Use case 3</w:t>
            </w:r>
          </w:p>
        </w:tc>
        <w:tc>
          <w:tcPr>
            <w:tcW w:w="2000" w:type="dxa"/>
          </w:tcPr>
          <w:p w14:paraId="7D9D464D" w14:textId="77777777" w:rsidR="00DC4FD2" w:rsidRPr="00393F03" w:rsidRDefault="00DC4FD2" w:rsidP="0079311E">
            <w:pPr>
              <w:jc w:val="center"/>
              <w:rPr>
                <w:szCs w:val="24"/>
              </w:rPr>
            </w:pPr>
            <w:r w:rsidRPr="00393F03">
              <w:rPr>
                <w:szCs w:val="24"/>
              </w:rPr>
              <w:t>Use case…</w:t>
            </w:r>
          </w:p>
        </w:tc>
      </w:tr>
      <w:tr w:rsidR="00DC4FD2" w:rsidRPr="00393F03" w14:paraId="5E8C5C9D" w14:textId="77777777" w:rsidTr="0079311E">
        <w:trPr>
          <w:trHeight w:val="382"/>
        </w:trPr>
        <w:tc>
          <w:tcPr>
            <w:tcW w:w="1062" w:type="dxa"/>
          </w:tcPr>
          <w:p w14:paraId="0F0563B3" w14:textId="77777777" w:rsidR="00DC4FD2" w:rsidRPr="00393F03" w:rsidRDefault="00DC4FD2" w:rsidP="0079311E">
            <w:pPr>
              <w:rPr>
                <w:szCs w:val="24"/>
              </w:rPr>
            </w:pPr>
            <w:r w:rsidRPr="00393F03">
              <w:rPr>
                <w:szCs w:val="24"/>
              </w:rPr>
              <w:t>1</w:t>
            </w:r>
          </w:p>
        </w:tc>
        <w:tc>
          <w:tcPr>
            <w:tcW w:w="1999" w:type="dxa"/>
          </w:tcPr>
          <w:p w14:paraId="5CCE915C" w14:textId="77777777" w:rsidR="00DC4FD2" w:rsidRPr="00100788" w:rsidRDefault="00DC4FD2" w:rsidP="0079311E">
            <w:pPr>
              <w:tabs>
                <w:tab w:val="center" w:pos="891"/>
                <w:tab w:val="right" w:pos="1783"/>
              </w:tabs>
              <w:jc w:val="center"/>
              <w:rPr>
                <w:color w:val="FF0000"/>
                <w:szCs w:val="24"/>
                <w:highlight w:val="red"/>
              </w:rPr>
            </w:pPr>
            <w:r w:rsidRPr="00100788">
              <w:rPr>
                <w:szCs w:val="24"/>
                <w:highlight w:val="lightGray"/>
              </w:rPr>
              <w:tab/>
            </w:r>
            <w:r w:rsidRPr="00100788">
              <w:rPr>
                <w:szCs w:val="24"/>
                <w:highlight w:val="lightGray"/>
              </w:rPr>
              <w:tab/>
            </w:r>
          </w:p>
        </w:tc>
        <w:tc>
          <w:tcPr>
            <w:tcW w:w="2000" w:type="dxa"/>
          </w:tcPr>
          <w:p w14:paraId="7BAB4D43" w14:textId="77777777" w:rsidR="00DC4FD2" w:rsidRPr="00393F03" w:rsidRDefault="00DC4FD2" w:rsidP="0079311E">
            <w:pPr>
              <w:jc w:val="center"/>
              <w:rPr>
                <w:szCs w:val="24"/>
              </w:rPr>
            </w:pPr>
          </w:p>
        </w:tc>
        <w:tc>
          <w:tcPr>
            <w:tcW w:w="1999" w:type="dxa"/>
          </w:tcPr>
          <w:p w14:paraId="75BFF12F" w14:textId="77777777" w:rsidR="00DC4FD2" w:rsidRPr="00393F03" w:rsidRDefault="00DC4FD2" w:rsidP="0079311E">
            <w:pPr>
              <w:rPr>
                <w:szCs w:val="24"/>
              </w:rPr>
            </w:pPr>
          </w:p>
        </w:tc>
        <w:tc>
          <w:tcPr>
            <w:tcW w:w="2000" w:type="dxa"/>
          </w:tcPr>
          <w:p w14:paraId="5F947D00" w14:textId="77777777" w:rsidR="00DC4FD2" w:rsidRPr="00393F03" w:rsidRDefault="00DC4FD2" w:rsidP="0079311E">
            <w:pPr>
              <w:rPr>
                <w:szCs w:val="24"/>
              </w:rPr>
            </w:pPr>
          </w:p>
        </w:tc>
      </w:tr>
      <w:tr w:rsidR="00DC4FD2" w:rsidRPr="00393F03" w14:paraId="4F697460" w14:textId="77777777" w:rsidTr="0079311E">
        <w:tc>
          <w:tcPr>
            <w:tcW w:w="1062" w:type="dxa"/>
          </w:tcPr>
          <w:p w14:paraId="49C9D74A" w14:textId="77777777" w:rsidR="00DC4FD2" w:rsidRPr="00393F03" w:rsidRDefault="00DC4FD2" w:rsidP="0079311E">
            <w:pPr>
              <w:rPr>
                <w:szCs w:val="24"/>
              </w:rPr>
            </w:pPr>
            <w:r w:rsidRPr="00393F03">
              <w:rPr>
                <w:szCs w:val="24"/>
              </w:rPr>
              <w:t>2</w:t>
            </w:r>
          </w:p>
        </w:tc>
        <w:tc>
          <w:tcPr>
            <w:tcW w:w="1999" w:type="dxa"/>
          </w:tcPr>
          <w:p w14:paraId="5F550D12" w14:textId="77777777" w:rsidR="00DC4FD2" w:rsidRPr="00393F03" w:rsidRDefault="00DC4FD2" w:rsidP="0079311E">
            <w:pPr>
              <w:jc w:val="center"/>
              <w:rPr>
                <w:szCs w:val="24"/>
              </w:rPr>
            </w:pPr>
          </w:p>
        </w:tc>
        <w:tc>
          <w:tcPr>
            <w:tcW w:w="2000" w:type="dxa"/>
          </w:tcPr>
          <w:p w14:paraId="5CE3478D" w14:textId="77777777" w:rsidR="00DC4FD2" w:rsidRPr="00393F03" w:rsidRDefault="00DC4FD2" w:rsidP="0079311E">
            <w:pPr>
              <w:jc w:val="center"/>
              <w:rPr>
                <w:szCs w:val="24"/>
              </w:rPr>
            </w:pPr>
          </w:p>
        </w:tc>
        <w:tc>
          <w:tcPr>
            <w:tcW w:w="1999" w:type="dxa"/>
          </w:tcPr>
          <w:p w14:paraId="163CC82A" w14:textId="77777777" w:rsidR="00DC4FD2" w:rsidRPr="00393F03" w:rsidRDefault="00DC4FD2" w:rsidP="0079311E">
            <w:pPr>
              <w:rPr>
                <w:szCs w:val="24"/>
              </w:rPr>
            </w:pPr>
          </w:p>
        </w:tc>
        <w:tc>
          <w:tcPr>
            <w:tcW w:w="2000" w:type="dxa"/>
          </w:tcPr>
          <w:p w14:paraId="34D7A1DD" w14:textId="77777777" w:rsidR="00DC4FD2" w:rsidRPr="00393F03" w:rsidRDefault="00DC4FD2" w:rsidP="0079311E">
            <w:pPr>
              <w:rPr>
                <w:szCs w:val="24"/>
              </w:rPr>
            </w:pPr>
          </w:p>
        </w:tc>
      </w:tr>
      <w:tr w:rsidR="00DC4FD2" w:rsidRPr="00393F03" w14:paraId="2719F6D4" w14:textId="77777777" w:rsidTr="0079311E">
        <w:tc>
          <w:tcPr>
            <w:tcW w:w="1062" w:type="dxa"/>
          </w:tcPr>
          <w:p w14:paraId="1BA25F98" w14:textId="77777777" w:rsidR="00DC4FD2" w:rsidRPr="00393F03" w:rsidRDefault="00DC4FD2" w:rsidP="0079311E">
            <w:pPr>
              <w:rPr>
                <w:szCs w:val="24"/>
              </w:rPr>
            </w:pPr>
            <w:r w:rsidRPr="00393F03">
              <w:rPr>
                <w:szCs w:val="24"/>
              </w:rPr>
              <w:t>3</w:t>
            </w:r>
          </w:p>
        </w:tc>
        <w:tc>
          <w:tcPr>
            <w:tcW w:w="1999" w:type="dxa"/>
          </w:tcPr>
          <w:p w14:paraId="3F3A0018" w14:textId="77777777" w:rsidR="00DC4FD2" w:rsidRPr="00100788" w:rsidRDefault="00DC4FD2" w:rsidP="0079311E">
            <w:pPr>
              <w:jc w:val="center"/>
              <w:rPr>
                <w:color w:val="auto"/>
                <w:szCs w:val="24"/>
              </w:rPr>
            </w:pPr>
            <w:r w:rsidRPr="00100788">
              <w:rPr>
                <w:szCs w:val="24"/>
                <w:highlight w:val="lightGray"/>
              </w:rPr>
              <w:tab/>
            </w:r>
            <w:r w:rsidRPr="00100788">
              <w:rPr>
                <w:szCs w:val="24"/>
                <w:highlight w:val="lightGray"/>
              </w:rPr>
              <w:tab/>
            </w:r>
          </w:p>
        </w:tc>
        <w:tc>
          <w:tcPr>
            <w:tcW w:w="2000" w:type="dxa"/>
          </w:tcPr>
          <w:p w14:paraId="2F226333" w14:textId="77777777" w:rsidR="00DC4FD2" w:rsidRPr="00393F03" w:rsidRDefault="00DC4FD2" w:rsidP="0079311E">
            <w:pPr>
              <w:jc w:val="center"/>
              <w:rPr>
                <w:szCs w:val="24"/>
              </w:rPr>
            </w:pPr>
          </w:p>
        </w:tc>
        <w:tc>
          <w:tcPr>
            <w:tcW w:w="1999" w:type="dxa"/>
          </w:tcPr>
          <w:p w14:paraId="55446422" w14:textId="77777777" w:rsidR="00DC4FD2" w:rsidRPr="00393F03" w:rsidRDefault="00DC4FD2" w:rsidP="0079311E">
            <w:pPr>
              <w:rPr>
                <w:szCs w:val="24"/>
              </w:rPr>
            </w:pPr>
          </w:p>
        </w:tc>
        <w:tc>
          <w:tcPr>
            <w:tcW w:w="2000" w:type="dxa"/>
          </w:tcPr>
          <w:p w14:paraId="3BC24691" w14:textId="77777777" w:rsidR="00DC4FD2" w:rsidRPr="00393F03" w:rsidRDefault="00DC4FD2" w:rsidP="0079311E">
            <w:pPr>
              <w:rPr>
                <w:szCs w:val="24"/>
              </w:rPr>
            </w:pPr>
          </w:p>
        </w:tc>
      </w:tr>
      <w:tr w:rsidR="00DC4FD2" w:rsidRPr="00393F03" w14:paraId="1D576F31" w14:textId="77777777" w:rsidTr="0079311E">
        <w:tc>
          <w:tcPr>
            <w:tcW w:w="1062" w:type="dxa"/>
          </w:tcPr>
          <w:p w14:paraId="2A1EE7CD" w14:textId="77777777" w:rsidR="00DC4FD2" w:rsidRPr="00393F03" w:rsidRDefault="00DC4FD2" w:rsidP="0079311E">
            <w:pPr>
              <w:rPr>
                <w:szCs w:val="24"/>
              </w:rPr>
            </w:pPr>
            <w:r w:rsidRPr="00393F03">
              <w:rPr>
                <w:szCs w:val="24"/>
              </w:rPr>
              <w:t>4</w:t>
            </w:r>
          </w:p>
        </w:tc>
        <w:tc>
          <w:tcPr>
            <w:tcW w:w="1999" w:type="dxa"/>
          </w:tcPr>
          <w:p w14:paraId="7EAF7391" w14:textId="77777777" w:rsidR="00DC4FD2" w:rsidRPr="00393F03" w:rsidRDefault="00DC4FD2" w:rsidP="0079311E">
            <w:pPr>
              <w:jc w:val="center"/>
              <w:rPr>
                <w:szCs w:val="24"/>
              </w:rPr>
            </w:pPr>
          </w:p>
        </w:tc>
        <w:tc>
          <w:tcPr>
            <w:tcW w:w="2000" w:type="dxa"/>
          </w:tcPr>
          <w:p w14:paraId="2BF1888C" w14:textId="77777777" w:rsidR="00DC4FD2" w:rsidRPr="00393F03" w:rsidRDefault="00DC4FD2" w:rsidP="0079311E">
            <w:pPr>
              <w:jc w:val="center"/>
              <w:rPr>
                <w:szCs w:val="24"/>
              </w:rPr>
            </w:pPr>
          </w:p>
        </w:tc>
        <w:tc>
          <w:tcPr>
            <w:tcW w:w="1999" w:type="dxa"/>
          </w:tcPr>
          <w:p w14:paraId="6C103AE6" w14:textId="77777777" w:rsidR="00DC4FD2" w:rsidRPr="00393F03" w:rsidRDefault="00DC4FD2" w:rsidP="0079311E">
            <w:pPr>
              <w:rPr>
                <w:szCs w:val="24"/>
              </w:rPr>
            </w:pPr>
          </w:p>
        </w:tc>
        <w:tc>
          <w:tcPr>
            <w:tcW w:w="2000" w:type="dxa"/>
          </w:tcPr>
          <w:p w14:paraId="45B073CE" w14:textId="77777777" w:rsidR="00DC4FD2" w:rsidRPr="00393F03" w:rsidRDefault="00DC4FD2" w:rsidP="0079311E">
            <w:pPr>
              <w:rPr>
                <w:szCs w:val="24"/>
              </w:rPr>
            </w:pPr>
          </w:p>
        </w:tc>
      </w:tr>
      <w:tr w:rsidR="00DC4FD2" w:rsidRPr="00393F03" w14:paraId="0C26EE2A" w14:textId="77777777" w:rsidTr="0079311E">
        <w:tc>
          <w:tcPr>
            <w:tcW w:w="1062" w:type="dxa"/>
          </w:tcPr>
          <w:p w14:paraId="3E517DF9" w14:textId="77777777" w:rsidR="00DC4FD2" w:rsidRPr="00393F03" w:rsidRDefault="00DC4FD2" w:rsidP="0079311E">
            <w:pPr>
              <w:rPr>
                <w:szCs w:val="24"/>
              </w:rPr>
            </w:pPr>
            <w:r w:rsidRPr="00393F03">
              <w:rPr>
                <w:szCs w:val="24"/>
              </w:rPr>
              <w:t>5</w:t>
            </w:r>
          </w:p>
        </w:tc>
        <w:tc>
          <w:tcPr>
            <w:tcW w:w="1999" w:type="dxa"/>
          </w:tcPr>
          <w:p w14:paraId="575A84C2" w14:textId="77777777" w:rsidR="00DC4FD2" w:rsidRPr="00393F03" w:rsidRDefault="00DC4FD2" w:rsidP="0079311E">
            <w:pPr>
              <w:jc w:val="center"/>
              <w:rPr>
                <w:szCs w:val="24"/>
                <w:highlight w:val="red"/>
              </w:rPr>
            </w:pPr>
            <w:r w:rsidRPr="00100788">
              <w:rPr>
                <w:szCs w:val="24"/>
                <w:highlight w:val="lightGray"/>
              </w:rPr>
              <w:tab/>
            </w:r>
            <w:r w:rsidRPr="00100788">
              <w:rPr>
                <w:szCs w:val="24"/>
                <w:highlight w:val="lightGray"/>
              </w:rPr>
              <w:tab/>
            </w:r>
          </w:p>
        </w:tc>
        <w:tc>
          <w:tcPr>
            <w:tcW w:w="2000" w:type="dxa"/>
          </w:tcPr>
          <w:p w14:paraId="46A3F55F" w14:textId="77777777" w:rsidR="00DC4FD2" w:rsidRPr="00393F03" w:rsidRDefault="00DC4FD2" w:rsidP="0079311E">
            <w:pPr>
              <w:jc w:val="center"/>
              <w:rPr>
                <w:szCs w:val="24"/>
              </w:rPr>
            </w:pPr>
          </w:p>
        </w:tc>
        <w:tc>
          <w:tcPr>
            <w:tcW w:w="1999" w:type="dxa"/>
          </w:tcPr>
          <w:p w14:paraId="1B0910C2" w14:textId="77777777" w:rsidR="00DC4FD2" w:rsidRPr="00393F03" w:rsidRDefault="00DC4FD2" w:rsidP="0079311E">
            <w:pPr>
              <w:rPr>
                <w:szCs w:val="24"/>
              </w:rPr>
            </w:pPr>
          </w:p>
        </w:tc>
        <w:tc>
          <w:tcPr>
            <w:tcW w:w="2000" w:type="dxa"/>
          </w:tcPr>
          <w:p w14:paraId="45D4B4BF" w14:textId="77777777" w:rsidR="00DC4FD2" w:rsidRPr="00393F03" w:rsidRDefault="00DC4FD2" w:rsidP="0079311E">
            <w:pPr>
              <w:rPr>
                <w:szCs w:val="24"/>
              </w:rPr>
            </w:pPr>
          </w:p>
        </w:tc>
      </w:tr>
      <w:tr w:rsidR="00DC4FD2" w:rsidRPr="00393F03" w14:paraId="3ED165D1" w14:textId="77777777" w:rsidTr="0079311E">
        <w:tc>
          <w:tcPr>
            <w:tcW w:w="1062" w:type="dxa"/>
          </w:tcPr>
          <w:p w14:paraId="4C8B6E84" w14:textId="77777777" w:rsidR="00DC4FD2" w:rsidRPr="00393F03" w:rsidRDefault="00DC4FD2" w:rsidP="0079311E">
            <w:pPr>
              <w:rPr>
                <w:szCs w:val="24"/>
              </w:rPr>
            </w:pPr>
            <w:r w:rsidRPr="00393F03">
              <w:rPr>
                <w:szCs w:val="24"/>
              </w:rPr>
              <w:t>6</w:t>
            </w:r>
          </w:p>
        </w:tc>
        <w:tc>
          <w:tcPr>
            <w:tcW w:w="1999" w:type="dxa"/>
          </w:tcPr>
          <w:p w14:paraId="1C1B8CB5" w14:textId="77777777" w:rsidR="00DC4FD2" w:rsidRPr="00393F03" w:rsidRDefault="00DC4FD2" w:rsidP="0079311E">
            <w:pPr>
              <w:jc w:val="center"/>
              <w:rPr>
                <w:szCs w:val="24"/>
              </w:rPr>
            </w:pPr>
          </w:p>
        </w:tc>
        <w:tc>
          <w:tcPr>
            <w:tcW w:w="2000" w:type="dxa"/>
          </w:tcPr>
          <w:p w14:paraId="67F1AB8E" w14:textId="77777777" w:rsidR="00DC4FD2" w:rsidRPr="00393F03" w:rsidRDefault="00DC4FD2" w:rsidP="0079311E">
            <w:pPr>
              <w:jc w:val="center"/>
              <w:rPr>
                <w:szCs w:val="24"/>
              </w:rPr>
            </w:pPr>
          </w:p>
        </w:tc>
        <w:tc>
          <w:tcPr>
            <w:tcW w:w="1999" w:type="dxa"/>
          </w:tcPr>
          <w:p w14:paraId="3D4F6271" w14:textId="77777777" w:rsidR="00DC4FD2" w:rsidRPr="00393F03" w:rsidRDefault="00DC4FD2" w:rsidP="0079311E">
            <w:pPr>
              <w:rPr>
                <w:szCs w:val="24"/>
              </w:rPr>
            </w:pPr>
          </w:p>
        </w:tc>
        <w:tc>
          <w:tcPr>
            <w:tcW w:w="2000" w:type="dxa"/>
          </w:tcPr>
          <w:p w14:paraId="29806C8F" w14:textId="77777777" w:rsidR="00DC4FD2" w:rsidRPr="00393F03" w:rsidRDefault="00DC4FD2" w:rsidP="0079311E">
            <w:pPr>
              <w:rPr>
                <w:szCs w:val="24"/>
              </w:rPr>
            </w:pPr>
          </w:p>
        </w:tc>
      </w:tr>
      <w:tr w:rsidR="00DC4FD2" w:rsidRPr="00393F03" w14:paraId="6753C59F" w14:textId="77777777" w:rsidTr="0079311E">
        <w:tc>
          <w:tcPr>
            <w:tcW w:w="1062" w:type="dxa"/>
          </w:tcPr>
          <w:p w14:paraId="023BE1CA" w14:textId="77777777" w:rsidR="00DC4FD2" w:rsidRPr="00393F03" w:rsidRDefault="00DC4FD2" w:rsidP="0079311E">
            <w:pPr>
              <w:rPr>
                <w:szCs w:val="24"/>
              </w:rPr>
            </w:pPr>
            <w:r w:rsidRPr="00393F03">
              <w:rPr>
                <w:szCs w:val="24"/>
              </w:rPr>
              <w:t>7</w:t>
            </w:r>
          </w:p>
        </w:tc>
        <w:tc>
          <w:tcPr>
            <w:tcW w:w="1999" w:type="dxa"/>
          </w:tcPr>
          <w:p w14:paraId="4E51B436" w14:textId="77777777" w:rsidR="00DC4FD2" w:rsidRPr="00393F03" w:rsidRDefault="00DC4FD2" w:rsidP="0079311E">
            <w:pPr>
              <w:jc w:val="center"/>
              <w:rPr>
                <w:szCs w:val="24"/>
              </w:rPr>
            </w:pPr>
            <w:r w:rsidRPr="00100788">
              <w:rPr>
                <w:szCs w:val="24"/>
                <w:highlight w:val="lightGray"/>
              </w:rPr>
              <w:tab/>
            </w:r>
            <w:r w:rsidRPr="00100788">
              <w:rPr>
                <w:szCs w:val="24"/>
                <w:highlight w:val="lightGray"/>
              </w:rPr>
              <w:tab/>
            </w:r>
          </w:p>
        </w:tc>
        <w:tc>
          <w:tcPr>
            <w:tcW w:w="2000" w:type="dxa"/>
          </w:tcPr>
          <w:p w14:paraId="2F7B4D71" w14:textId="77777777" w:rsidR="00DC4FD2" w:rsidRPr="00393F03" w:rsidRDefault="00DC4FD2" w:rsidP="0079311E">
            <w:pPr>
              <w:jc w:val="center"/>
              <w:rPr>
                <w:szCs w:val="24"/>
              </w:rPr>
            </w:pPr>
          </w:p>
        </w:tc>
        <w:tc>
          <w:tcPr>
            <w:tcW w:w="1999" w:type="dxa"/>
          </w:tcPr>
          <w:p w14:paraId="2856C005" w14:textId="77777777" w:rsidR="00DC4FD2" w:rsidRPr="00393F03" w:rsidRDefault="00DC4FD2" w:rsidP="0079311E">
            <w:pPr>
              <w:rPr>
                <w:szCs w:val="24"/>
              </w:rPr>
            </w:pPr>
          </w:p>
        </w:tc>
        <w:tc>
          <w:tcPr>
            <w:tcW w:w="2000" w:type="dxa"/>
          </w:tcPr>
          <w:p w14:paraId="23113CBC" w14:textId="77777777" w:rsidR="00DC4FD2" w:rsidRPr="00393F03" w:rsidRDefault="00DC4FD2" w:rsidP="0079311E">
            <w:pPr>
              <w:rPr>
                <w:szCs w:val="24"/>
              </w:rPr>
            </w:pPr>
          </w:p>
        </w:tc>
      </w:tr>
      <w:tr w:rsidR="00DC4FD2" w:rsidRPr="00393F03" w14:paraId="2364A3DF" w14:textId="77777777" w:rsidTr="0079311E">
        <w:tc>
          <w:tcPr>
            <w:tcW w:w="1062" w:type="dxa"/>
          </w:tcPr>
          <w:p w14:paraId="13D14FFD" w14:textId="77777777" w:rsidR="00DC4FD2" w:rsidRPr="00393F03" w:rsidRDefault="00DC4FD2" w:rsidP="0079311E">
            <w:pPr>
              <w:rPr>
                <w:szCs w:val="24"/>
              </w:rPr>
            </w:pPr>
            <w:r w:rsidRPr="00393F03">
              <w:rPr>
                <w:szCs w:val="24"/>
              </w:rPr>
              <w:t>8</w:t>
            </w:r>
          </w:p>
        </w:tc>
        <w:tc>
          <w:tcPr>
            <w:tcW w:w="1999" w:type="dxa"/>
          </w:tcPr>
          <w:p w14:paraId="5FF64D9D" w14:textId="77777777" w:rsidR="00DC4FD2" w:rsidRPr="00393F03" w:rsidRDefault="00DC4FD2" w:rsidP="0079311E">
            <w:pPr>
              <w:jc w:val="center"/>
              <w:rPr>
                <w:szCs w:val="24"/>
              </w:rPr>
            </w:pPr>
          </w:p>
        </w:tc>
        <w:tc>
          <w:tcPr>
            <w:tcW w:w="2000" w:type="dxa"/>
          </w:tcPr>
          <w:p w14:paraId="070C5C6D" w14:textId="77777777" w:rsidR="00DC4FD2" w:rsidRPr="00393F03" w:rsidRDefault="00DC4FD2" w:rsidP="0079311E">
            <w:pPr>
              <w:jc w:val="center"/>
              <w:rPr>
                <w:szCs w:val="24"/>
              </w:rPr>
            </w:pPr>
          </w:p>
        </w:tc>
        <w:tc>
          <w:tcPr>
            <w:tcW w:w="1999" w:type="dxa"/>
          </w:tcPr>
          <w:p w14:paraId="004273A7" w14:textId="77777777" w:rsidR="00DC4FD2" w:rsidRPr="00393F03" w:rsidRDefault="00DC4FD2" w:rsidP="0079311E">
            <w:pPr>
              <w:rPr>
                <w:szCs w:val="24"/>
              </w:rPr>
            </w:pPr>
          </w:p>
        </w:tc>
        <w:tc>
          <w:tcPr>
            <w:tcW w:w="2000" w:type="dxa"/>
          </w:tcPr>
          <w:p w14:paraId="105B8E09" w14:textId="77777777" w:rsidR="00DC4FD2" w:rsidRPr="00393F03" w:rsidRDefault="00DC4FD2" w:rsidP="0079311E">
            <w:pPr>
              <w:rPr>
                <w:szCs w:val="24"/>
              </w:rPr>
            </w:pPr>
          </w:p>
        </w:tc>
      </w:tr>
      <w:tr w:rsidR="00DC4FD2" w:rsidRPr="00393F03" w14:paraId="18953285" w14:textId="77777777" w:rsidTr="0079311E">
        <w:tc>
          <w:tcPr>
            <w:tcW w:w="1062" w:type="dxa"/>
          </w:tcPr>
          <w:p w14:paraId="66EF777C" w14:textId="77777777" w:rsidR="00DC4FD2" w:rsidRPr="00393F03" w:rsidRDefault="00DC4FD2" w:rsidP="0079311E">
            <w:pPr>
              <w:rPr>
                <w:szCs w:val="24"/>
              </w:rPr>
            </w:pPr>
            <w:r w:rsidRPr="00393F03">
              <w:rPr>
                <w:szCs w:val="24"/>
              </w:rPr>
              <w:t>9</w:t>
            </w:r>
          </w:p>
        </w:tc>
        <w:tc>
          <w:tcPr>
            <w:tcW w:w="1999" w:type="dxa"/>
          </w:tcPr>
          <w:p w14:paraId="0BC7BB6C" w14:textId="77777777" w:rsidR="00DC4FD2" w:rsidRPr="00393F03" w:rsidRDefault="00DC4FD2" w:rsidP="0079311E">
            <w:pPr>
              <w:jc w:val="center"/>
              <w:rPr>
                <w:szCs w:val="24"/>
              </w:rPr>
            </w:pPr>
            <w:r w:rsidRPr="00100788">
              <w:rPr>
                <w:szCs w:val="24"/>
                <w:highlight w:val="lightGray"/>
              </w:rPr>
              <w:tab/>
            </w:r>
            <w:r w:rsidRPr="00100788">
              <w:rPr>
                <w:szCs w:val="24"/>
                <w:highlight w:val="lightGray"/>
              </w:rPr>
              <w:tab/>
            </w:r>
          </w:p>
        </w:tc>
        <w:tc>
          <w:tcPr>
            <w:tcW w:w="2000" w:type="dxa"/>
          </w:tcPr>
          <w:p w14:paraId="086DDCE1" w14:textId="77777777" w:rsidR="00DC4FD2" w:rsidRPr="00393F03" w:rsidRDefault="00DC4FD2" w:rsidP="0079311E">
            <w:pPr>
              <w:jc w:val="center"/>
              <w:rPr>
                <w:szCs w:val="24"/>
              </w:rPr>
            </w:pPr>
          </w:p>
        </w:tc>
        <w:tc>
          <w:tcPr>
            <w:tcW w:w="1999" w:type="dxa"/>
          </w:tcPr>
          <w:p w14:paraId="79BF5184" w14:textId="77777777" w:rsidR="00DC4FD2" w:rsidRPr="00393F03" w:rsidRDefault="00DC4FD2" w:rsidP="0079311E">
            <w:pPr>
              <w:rPr>
                <w:szCs w:val="24"/>
              </w:rPr>
            </w:pPr>
          </w:p>
        </w:tc>
        <w:tc>
          <w:tcPr>
            <w:tcW w:w="2000" w:type="dxa"/>
          </w:tcPr>
          <w:p w14:paraId="3BA7347B" w14:textId="77777777" w:rsidR="00DC4FD2" w:rsidRPr="00393F03" w:rsidRDefault="00DC4FD2" w:rsidP="0079311E">
            <w:pPr>
              <w:rPr>
                <w:szCs w:val="24"/>
              </w:rPr>
            </w:pPr>
          </w:p>
        </w:tc>
      </w:tr>
      <w:tr w:rsidR="00DC4FD2" w:rsidRPr="00393F03" w14:paraId="26AB4DB1" w14:textId="77777777" w:rsidTr="0079311E">
        <w:tc>
          <w:tcPr>
            <w:tcW w:w="1062" w:type="dxa"/>
          </w:tcPr>
          <w:p w14:paraId="2EBFD802" w14:textId="77777777" w:rsidR="00DC4FD2" w:rsidRPr="00393F03" w:rsidRDefault="00DC4FD2" w:rsidP="0079311E">
            <w:pPr>
              <w:rPr>
                <w:szCs w:val="24"/>
              </w:rPr>
            </w:pPr>
            <w:r w:rsidRPr="00393F03">
              <w:rPr>
                <w:szCs w:val="24"/>
              </w:rPr>
              <w:t>10</w:t>
            </w:r>
          </w:p>
        </w:tc>
        <w:tc>
          <w:tcPr>
            <w:tcW w:w="1999" w:type="dxa"/>
          </w:tcPr>
          <w:p w14:paraId="10CE8757" w14:textId="77777777" w:rsidR="00DC4FD2" w:rsidRPr="00393F03" w:rsidRDefault="00DC4FD2" w:rsidP="0079311E">
            <w:pPr>
              <w:jc w:val="center"/>
              <w:rPr>
                <w:szCs w:val="24"/>
              </w:rPr>
            </w:pPr>
          </w:p>
        </w:tc>
        <w:tc>
          <w:tcPr>
            <w:tcW w:w="2000" w:type="dxa"/>
          </w:tcPr>
          <w:p w14:paraId="5E2ADA70" w14:textId="77777777" w:rsidR="00DC4FD2" w:rsidRPr="00393F03" w:rsidRDefault="00DC4FD2" w:rsidP="0079311E">
            <w:pPr>
              <w:jc w:val="center"/>
              <w:rPr>
                <w:szCs w:val="24"/>
              </w:rPr>
            </w:pPr>
          </w:p>
        </w:tc>
        <w:tc>
          <w:tcPr>
            <w:tcW w:w="1999" w:type="dxa"/>
          </w:tcPr>
          <w:p w14:paraId="2D0ADF9E" w14:textId="77777777" w:rsidR="00DC4FD2" w:rsidRPr="00393F03" w:rsidRDefault="00DC4FD2" w:rsidP="0079311E">
            <w:pPr>
              <w:rPr>
                <w:szCs w:val="24"/>
              </w:rPr>
            </w:pPr>
          </w:p>
        </w:tc>
        <w:tc>
          <w:tcPr>
            <w:tcW w:w="2000" w:type="dxa"/>
          </w:tcPr>
          <w:p w14:paraId="15317D94" w14:textId="77777777" w:rsidR="00DC4FD2" w:rsidRPr="00393F03" w:rsidRDefault="00DC4FD2" w:rsidP="0079311E">
            <w:pPr>
              <w:rPr>
                <w:szCs w:val="24"/>
              </w:rPr>
            </w:pPr>
          </w:p>
        </w:tc>
      </w:tr>
      <w:tr w:rsidR="00DC4FD2" w:rsidRPr="00393F03" w14:paraId="36D02F68" w14:textId="77777777" w:rsidTr="0079311E">
        <w:tc>
          <w:tcPr>
            <w:tcW w:w="1062" w:type="dxa"/>
          </w:tcPr>
          <w:p w14:paraId="14D03840" w14:textId="77777777" w:rsidR="00DC4FD2" w:rsidRPr="00393F03" w:rsidRDefault="00DC4FD2" w:rsidP="0079311E">
            <w:pPr>
              <w:rPr>
                <w:szCs w:val="24"/>
              </w:rPr>
            </w:pPr>
            <w:r w:rsidRPr="00393F03">
              <w:rPr>
                <w:szCs w:val="24"/>
              </w:rPr>
              <w:t>11</w:t>
            </w:r>
          </w:p>
        </w:tc>
        <w:tc>
          <w:tcPr>
            <w:tcW w:w="1999" w:type="dxa"/>
          </w:tcPr>
          <w:p w14:paraId="130AA487" w14:textId="77777777" w:rsidR="00DC4FD2" w:rsidRPr="00393F03" w:rsidRDefault="00DC4FD2" w:rsidP="0079311E">
            <w:pPr>
              <w:jc w:val="center"/>
              <w:rPr>
                <w:szCs w:val="24"/>
              </w:rPr>
            </w:pPr>
            <w:r w:rsidRPr="00100788">
              <w:rPr>
                <w:szCs w:val="24"/>
                <w:highlight w:val="lightGray"/>
              </w:rPr>
              <w:tab/>
            </w:r>
            <w:r w:rsidRPr="00100788">
              <w:rPr>
                <w:szCs w:val="24"/>
                <w:highlight w:val="lightGray"/>
              </w:rPr>
              <w:tab/>
            </w:r>
          </w:p>
        </w:tc>
        <w:tc>
          <w:tcPr>
            <w:tcW w:w="2000" w:type="dxa"/>
          </w:tcPr>
          <w:p w14:paraId="1A568824" w14:textId="77777777" w:rsidR="00DC4FD2" w:rsidRPr="00393F03" w:rsidRDefault="00DC4FD2" w:rsidP="0079311E">
            <w:pPr>
              <w:jc w:val="center"/>
              <w:rPr>
                <w:szCs w:val="24"/>
              </w:rPr>
            </w:pPr>
          </w:p>
        </w:tc>
        <w:tc>
          <w:tcPr>
            <w:tcW w:w="1999" w:type="dxa"/>
          </w:tcPr>
          <w:p w14:paraId="04B1904B" w14:textId="77777777" w:rsidR="00DC4FD2" w:rsidRPr="00393F03" w:rsidRDefault="00DC4FD2" w:rsidP="0079311E">
            <w:pPr>
              <w:rPr>
                <w:szCs w:val="24"/>
              </w:rPr>
            </w:pPr>
          </w:p>
        </w:tc>
        <w:tc>
          <w:tcPr>
            <w:tcW w:w="2000" w:type="dxa"/>
          </w:tcPr>
          <w:p w14:paraId="2AF93E1A" w14:textId="77777777" w:rsidR="00DC4FD2" w:rsidRPr="00393F03" w:rsidRDefault="00DC4FD2" w:rsidP="0079311E">
            <w:pPr>
              <w:rPr>
                <w:szCs w:val="24"/>
              </w:rPr>
            </w:pPr>
          </w:p>
        </w:tc>
      </w:tr>
      <w:tr w:rsidR="00DC4FD2" w:rsidRPr="00393F03" w14:paraId="7749A95D" w14:textId="77777777" w:rsidTr="0079311E">
        <w:tc>
          <w:tcPr>
            <w:tcW w:w="1062" w:type="dxa"/>
          </w:tcPr>
          <w:p w14:paraId="6BB778F4" w14:textId="77777777" w:rsidR="00DC4FD2" w:rsidRPr="00393F03" w:rsidRDefault="00DC4FD2" w:rsidP="0079311E">
            <w:pPr>
              <w:rPr>
                <w:szCs w:val="24"/>
              </w:rPr>
            </w:pPr>
            <w:r w:rsidRPr="00393F03">
              <w:rPr>
                <w:szCs w:val="24"/>
              </w:rPr>
              <w:t>12</w:t>
            </w:r>
          </w:p>
        </w:tc>
        <w:tc>
          <w:tcPr>
            <w:tcW w:w="1999" w:type="dxa"/>
          </w:tcPr>
          <w:p w14:paraId="78A8101D" w14:textId="77777777" w:rsidR="00DC4FD2" w:rsidRPr="00393F03" w:rsidRDefault="00DC4FD2" w:rsidP="0079311E">
            <w:pPr>
              <w:jc w:val="center"/>
              <w:rPr>
                <w:szCs w:val="24"/>
              </w:rPr>
            </w:pPr>
          </w:p>
        </w:tc>
        <w:tc>
          <w:tcPr>
            <w:tcW w:w="2000" w:type="dxa"/>
          </w:tcPr>
          <w:p w14:paraId="627F22E4" w14:textId="77777777" w:rsidR="00DC4FD2" w:rsidRPr="00393F03" w:rsidRDefault="00DC4FD2" w:rsidP="0079311E">
            <w:pPr>
              <w:jc w:val="center"/>
              <w:rPr>
                <w:szCs w:val="24"/>
              </w:rPr>
            </w:pPr>
          </w:p>
        </w:tc>
        <w:tc>
          <w:tcPr>
            <w:tcW w:w="1999" w:type="dxa"/>
          </w:tcPr>
          <w:p w14:paraId="426A767F" w14:textId="77777777" w:rsidR="00DC4FD2" w:rsidRPr="00393F03" w:rsidRDefault="00DC4FD2" w:rsidP="0079311E">
            <w:pPr>
              <w:rPr>
                <w:szCs w:val="24"/>
              </w:rPr>
            </w:pPr>
          </w:p>
        </w:tc>
        <w:tc>
          <w:tcPr>
            <w:tcW w:w="2000" w:type="dxa"/>
          </w:tcPr>
          <w:p w14:paraId="0950AEAC" w14:textId="77777777" w:rsidR="00DC4FD2" w:rsidRPr="00393F03" w:rsidRDefault="00DC4FD2" w:rsidP="0079311E">
            <w:pPr>
              <w:rPr>
                <w:szCs w:val="24"/>
              </w:rPr>
            </w:pPr>
          </w:p>
        </w:tc>
      </w:tr>
      <w:tr w:rsidR="00DC4FD2" w:rsidRPr="00393F03" w14:paraId="61EAB86A" w14:textId="77777777" w:rsidTr="0079311E">
        <w:tc>
          <w:tcPr>
            <w:tcW w:w="1062" w:type="dxa"/>
          </w:tcPr>
          <w:p w14:paraId="5FF34D6B" w14:textId="77777777" w:rsidR="00DC4FD2" w:rsidRPr="00393F03" w:rsidRDefault="00DC4FD2" w:rsidP="0079311E">
            <w:pPr>
              <w:rPr>
                <w:szCs w:val="24"/>
              </w:rPr>
            </w:pPr>
            <w:r w:rsidRPr="00393F03">
              <w:rPr>
                <w:szCs w:val="24"/>
              </w:rPr>
              <w:t>13</w:t>
            </w:r>
          </w:p>
        </w:tc>
        <w:tc>
          <w:tcPr>
            <w:tcW w:w="1999" w:type="dxa"/>
          </w:tcPr>
          <w:p w14:paraId="13EDECCC" w14:textId="77777777" w:rsidR="00DC4FD2" w:rsidRPr="00393F03" w:rsidRDefault="00DC4FD2" w:rsidP="0079311E">
            <w:pPr>
              <w:jc w:val="center"/>
              <w:rPr>
                <w:szCs w:val="24"/>
              </w:rPr>
            </w:pPr>
          </w:p>
        </w:tc>
        <w:tc>
          <w:tcPr>
            <w:tcW w:w="2000" w:type="dxa"/>
          </w:tcPr>
          <w:p w14:paraId="29A2094E" w14:textId="77777777" w:rsidR="00DC4FD2" w:rsidRPr="00393F03" w:rsidRDefault="00DC4FD2" w:rsidP="0079311E">
            <w:pPr>
              <w:jc w:val="center"/>
              <w:rPr>
                <w:szCs w:val="24"/>
              </w:rPr>
            </w:pPr>
            <w:r w:rsidRPr="00100788">
              <w:rPr>
                <w:szCs w:val="24"/>
                <w:highlight w:val="lightGray"/>
              </w:rPr>
              <w:tab/>
            </w:r>
            <w:r w:rsidRPr="00100788">
              <w:rPr>
                <w:szCs w:val="24"/>
                <w:highlight w:val="lightGray"/>
              </w:rPr>
              <w:tab/>
            </w:r>
          </w:p>
        </w:tc>
        <w:tc>
          <w:tcPr>
            <w:tcW w:w="1999" w:type="dxa"/>
          </w:tcPr>
          <w:p w14:paraId="484BBBD8" w14:textId="77777777" w:rsidR="00DC4FD2" w:rsidRPr="00393F03" w:rsidRDefault="00DC4FD2" w:rsidP="0079311E">
            <w:pPr>
              <w:rPr>
                <w:szCs w:val="24"/>
              </w:rPr>
            </w:pPr>
          </w:p>
        </w:tc>
        <w:tc>
          <w:tcPr>
            <w:tcW w:w="2000" w:type="dxa"/>
          </w:tcPr>
          <w:p w14:paraId="1C722463" w14:textId="77777777" w:rsidR="00DC4FD2" w:rsidRPr="00393F03" w:rsidRDefault="00DC4FD2" w:rsidP="0079311E">
            <w:pPr>
              <w:rPr>
                <w:szCs w:val="24"/>
              </w:rPr>
            </w:pPr>
          </w:p>
        </w:tc>
      </w:tr>
      <w:tr w:rsidR="00DC4FD2" w:rsidRPr="00393F03" w14:paraId="488B6FE3" w14:textId="77777777" w:rsidTr="0079311E">
        <w:tc>
          <w:tcPr>
            <w:tcW w:w="1062" w:type="dxa"/>
          </w:tcPr>
          <w:p w14:paraId="04B19B2B" w14:textId="77777777" w:rsidR="00DC4FD2" w:rsidRPr="00393F03" w:rsidRDefault="00DC4FD2" w:rsidP="0079311E">
            <w:pPr>
              <w:rPr>
                <w:szCs w:val="24"/>
              </w:rPr>
            </w:pPr>
            <w:r w:rsidRPr="00393F03">
              <w:rPr>
                <w:szCs w:val="24"/>
              </w:rPr>
              <w:t>14</w:t>
            </w:r>
          </w:p>
        </w:tc>
        <w:tc>
          <w:tcPr>
            <w:tcW w:w="1999" w:type="dxa"/>
          </w:tcPr>
          <w:p w14:paraId="2C9A803D" w14:textId="77777777" w:rsidR="00DC4FD2" w:rsidRPr="00393F03" w:rsidRDefault="00DC4FD2" w:rsidP="0079311E">
            <w:pPr>
              <w:jc w:val="center"/>
              <w:rPr>
                <w:szCs w:val="24"/>
              </w:rPr>
            </w:pPr>
          </w:p>
        </w:tc>
        <w:tc>
          <w:tcPr>
            <w:tcW w:w="2000" w:type="dxa"/>
          </w:tcPr>
          <w:p w14:paraId="3E365FCE" w14:textId="77777777" w:rsidR="00DC4FD2" w:rsidRPr="00393F03" w:rsidRDefault="00DC4FD2" w:rsidP="0079311E">
            <w:pPr>
              <w:jc w:val="center"/>
              <w:rPr>
                <w:szCs w:val="24"/>
              </w:rPr>
            </w:pPr>
          </w:p>
        </w:tc>
        <w:tc>
          <w:tcPr>
            <w:tcW w:w="1999" w:type="dxa"/>
          </w:tcPr>
          <w:p w14:paraId="47062BCA" w14:textId="77777777" w:rsidR="00DC4FD2" w:rsidRPr="00393F03" w:rsidRDefault="00DC4FD2" w:rsidP="0079311E">
            <w:pPr>
              <w:rPr>
                <w:szCs w:val="24"/>
              </w:rPr>
            </w:pPr>
          </w:p>
        </w:tc>
        <w:tc>
          <w:tcPr>
            <w:tcW w:w="2000" w:type="dxa"/>
          </w:tcPr>
          <w:p w14:paraId="52CAC8F0" w14:textId="77777777" w:rsidR="00DC4FD2" w:rsidRPr="00393F03" w:rsidRDefault="00DC4FD2" w:rsidP="0079311E">
            <w:pPr>
              <w:rPr>
                <w:szCs w:val="24"/>
              </w:rPr>
            </w:pPr>
          </w:p>
        </w:tc>
      </w:tr>
      <w:tr w:rsidR="00DC4FD2" w:rsidRPr="00393F03" w14:paraId="6086F715" w14:textId="77777777" w:rsidTr="0079311E">
        <w:tc>
          <w:tcPr>
            <w:tcW w:w="1062" w:type="dxa"/>
          </w:tcPr>
          <w:p w14:paraId="285022FF" w14:textId="77777777" w:rsidR="00DC4FD2" w:rsidRPr="00393F03" w:rsidRDefault="00DC4FD2" w:rsidP="0079311E">
            <w:pPr>
              <w:rPr>
                <w:szCs w:val="24"/>
              </w:rPr>
            </w:pPr>
            <w:r w:rsidRPr="00393F03">
              <w:rPr>
                <w:szCs w:val="24"/>
              </w:rPr>
              <w:t>15</w:t>
            </w:r>
          </w:p>
        </w:tc>
        <w:tc>
          <w:tcPr>
            <w:tcW w:w="1999" w:type="dxa"/>
          </w:tcPr>
          <w:p w14:paraId="255B47B6" w14:textId="77777777" w:rsidR="00DC4FD2" w:rsidRPr="00393F03" w:rsidRDefault="00DC4FD2" w:rsidP="0079311E">
            <w:pPr>
              <w:jc w:val="center"/>
              <w:rPr>
                <w:szCs w:val="24"/>
              </w:rPr>
            </w:pPr>
          </w:p>
        </w:tc>
        <w:tc>
          <w:tcPr>
            <w:tcW w:w="2000" w:type="dxa"/>
          </w:tcPr>
          <w:p w14:paraId="39DAD800" w14:textId="77777777" w:rsidR="00DC4FD2" w:rsidRPr="00393F03" w:rsidRDefault="00DC4FD2" w:rsidP="0079311E">
            <w:pPr>
              <w:jc w:val="center"/>
              <w:rPr>
                <w:szCs w:val="24"/>
              </w:rPr>
            </w:pPr>
            <w:r w:rsidRPr="00100788">
              <w:rPr>
                <w:szCs w:val="24"/>
                <w:highlight w:val="lightGray"/>
              </w:rPr>
              <w:tab/>
            </w:r>
            <w:r w:rsidRPr="00100788">
              <w:rPr>
                <w:szCs w:val="24"/>
                <w:highlight w:val="lightGray"/>
              </w:rPr>
              <w:tab/>
            </w:r>
          </w:p>
        </w:tc>
        <w:tc>
          <w:tcPr>
            <w:tcW w:w="1999" w:type="dxa"/>
          </w:tcPr>
          <w:p w14:paraId="1B9D4B66" w14:textId="77777777" w:rsidR="00DC4FD2" w:rsidRPr="00393F03" w:rsidRDefault="00DC4FD2" w:rsidP="0079311E">
            <w:pPr>
              <w:rPr>
                <w:szCs w:val="24"/>
              </w:rPr>
            </w:pPr>
          </w:p>
        </w:tc>
        <w:tc>
          <w:tcPr>
            <w:tcW w:w="2000" w:type="dxa"/>
          </w:tcPr>
          <w:p w14:paraId="7C6241E5" w14:textId="77777777" w:rsidR="00DC4FD2" w:rsidRPr="00393F03" w:rsidRDefault="00DC4FD2" w:rsidP="0079311E">
            <w:pPr>
              <w:rPr>
                <w:szCs w:val="24"/>
              </w:rPr>
            </w:pPr>
          </w:p>
        </w:tc>
      </w:tr>
      <w:tr w:rsidR="00DC4FD2" w:rsidRPr="00393F03" w14:paraId="1EF8B4EF" w14:textId="77777777" w:rsidTr="0079311E">
        <w:tc>
          <w:tcPr>
            <w:tcW w:w="1062" w:type="dxa"/>
          </w:tcPr>
          <w:p w14:paraId="34C1DB70" w14:textId="77777777" w:rsidR="00DC4FD2" w:rsidRPr="00393F03" w:rsidRDefault="00DC4FD2" w:rsidP="0079311E">
            <w:pPr>
              <w:rPr>
                <w:szCs w:val="24"/>
              </w:rPr>
            </w:pPr>
            <w:r w:rsidRPr="00393F03">
              <w:rPr>
                <w:szCs w:val="24"/>
              </w:rPr>
              <w:t>16</w:t>
            </w:r>
          </w:p>
        </w:tc>
        <w:tc>
          <w:tcPr>
            <w:tcW w:w="1999" w:type="dxa"/>
          </w:tcPr>
          <w:p w14:paraId="0C0C265E" w14:textId="77777777" w:rsidR="00DC4FD2" w:rsidRPr="00393F03" w:rsidRDefault="00DC4FD2" w:rsidP="0079311E">
            <w:pPr>
              <w:jc w:val="center"/>
              <w:rPr>
                <w:szCs w:val="24"/>
              </w:rPr>
            </w:pPr>
          </w:p>
        </w:tc>
        <w:tc>
          <w:tcPr>
            <w:tcW w:w="2000" w:type="dxa"/>
          </w:tcPr>
          <w:p w14:paraId="49288CFC" w14:textId="77777777" w:rsidR="00DC4FD2" w:rsidRPr="00393F03" w:rsidRDefault="00DC4FD2" w:rsidP="0079311E">
            <w:pPr>
              <w:jc w:val="center"/>
              <w:rPr>
                <w:szCs w:val="24"/>
              </w:rPr>
            </w:pPr>
          </w:p>
        </w:tc>
        <w:tc>
          <w:tcPr>
            <w:tcW w:w="1999" w:type="dxa"/>
          </w:tcPr>
          <w:p w14:paraId="33B5792A" w14:textId="77777777" w:rsidR="00DC4FD2" w:rsidRPr="00393F03" w:rsidRDefault="00DC4FD2" w:rsidP="0079311E">
            <w:pPr>
              <w:rPr>
                <w:szCs w:val="24"/>
              </w:rPr>
            </w:pPr>
          </w:p>
        </w:tc>
        <w:tc>
          <w:tcPr>
            <w:tcW w:w="2000" w:type="dxa"/>
          </w:tcPr>
          <w:p w14:paraId="53F5FD06" w14:textId="77777777" w:rsidR="00DC4FD2" w:rsidRPr="00393F03" w:rsidRDefault="00DC4FD2" w:rsidP="0079311E">
            <w:pPr>
              <w:rPr>
                <w:szCs w:val="24"/>
              </w:rPr>
            </w:pPr>
          </w:p>
        </w:tc>
      </w:tr>
      <w:tr w:rsidR="00DC4FD2" w:rsidRPr="00393F03" w14:paraId="67325C2E" w14:textId="77777777" w:rsidTr="0079311E">
        <w:tc>
          <w:tcPr>
            <w:tcW w:w="1062" w:type="dxa"/>
          </w:tcPr>
          <w:p w14:paraId="464201ED" w14:textId="77777777" w:rsidR="00DC4FD2" w:rsidRPr="00393F03" w:rsidRDefault="00DC4FD2" w:rsidP="0079311E">
            <w:pPr>
              <w:rPr>
                <w:szCs w:val="24"/>
              </w:rPr>
            </w:pPr>
            <w:r w:rsidRPr="00393F03">
              <w:rPr>
                <w:szCs w:val="24"/>
              </w:rPr>
              <w:t>17</w:t>
            </w:r>
          </w:p>
        </w:tc>
        <w:tc>
          <w:tcPr>
            <w:tcW w:w="1999" w:type="dxa"/>
          </w:tcPr>
          <w:p w14:paraId="6D50B76A" w14:textId="77777777" w:rsidR="00DC4FD2" w:rsidRPr="00393F03" w:rsidRDefault="00DC4FD2" w:rsidP="0079311E">
            <w:pPr>
              <w:jc w:val="center"/>
              <w:rPr>
                <w:szCs w:val="24"/>
              </w:rPr>
            </w:pPr>
          </w:p>
        </w:tc>
        <w:tc>
          <w:tcPr>
            <w:tcW w:w="2000" w:type="dxa"/>
          </w:tcPr>
          <w:p w14:paraId="4C9940F0" w14:textId="77777777" w:rsidR="00DC4FD2" w:rsidRPr="00393F03" w:rsidRDefault="00DC4FD2" w:rsidP="0079311E">
            <w:pPr>
              <w:jc w:val="center"/>
              <w:rPr>
                <w:szCs w:val="24"/>
              </w:rPr>
            </w:pPr>
            <w:r w:rsidRPr="00100788">
              <w:rPr>
                <w:szCs w:val="24"/>
                <w:highlight w:val="lightGray"/>
              </w:rPr>
              <w:tab/>
            </w:r>
            <w:r w:rsidRPr="00100788">
              <w:rPr>
                <w:szCs w:val="24"/>
                <w:highlight w:val="lightGray"/>
              </w:rPr>
              <w:tab/>
            </w:r>
          </w:p>
        </w:tc>
        <w:tc>
          <w:tcPr>
            <w:tcW w:w="1999" w:type="dxa"/>
          </w:tcPr>
          <w:p w14:paraId="2E5D1287" w14:textId="77777777" w:rsidR="00DC4FD2" w:rsidRPr="00393F03" w:rsidRDefault="00DC4FD2" w:rsidP="0079311E">
            <w:pPr>
              <w:rPr>
                <w:szCs w:val="24"/>
              </w:rPr>
            </w:pPr>
          </w:p>
        </w:tc>
        <w:tc>
          <w:tcPr>
            <w:tcW w:w="2000" w:type="dxa"/>
          </w:tcPr>
          <w:p w14:paraId="439C88A1" w14:textId="77777777" w:rsidR="00DC4FD2" w:rsidRPr="00393F03" w:rsidRDefault="00DC4FD2" w:rsidP="0079311E">
            <w:pPr>
              <w:rPr>
                <w:szCs w:val="24"/>
              </w:rPr>
            </w:pPr>
          </w:p>
        </w:tc>
      </w:tr>
      <w:tr w:rsidR="00DC4FD2" w:rsidRPr="00393F03" w14:paraId="48A155C8" w14:textId="77777777" w:rsidTr="0079311E">
        <w:tc>
          <w:tcPr>
            <w:tcW w:w="1062" w:type="dxa"/>
          </w:tcPr>
          <w:p w14:paraId="12074CCC" w14:textId="77777777" w:rsidR="00DC4FD2" w:rsidRPr="00393F03" w:rsidRDefault="00DC4FD2" w:rsidP="0079311E">
            <w:pPr>
              <w:rPr>
                <w:szCs w:val="24"/>
              </w:rPr>
            </w:pPr>
            <w:r w:rsidRPr="00393F03">
              <w:rPr>
                <w:szCs w:val="24"/>
              </w:rPr>
              <w:t>18</w:t>
            </w:r>
          </w:p>
        </w:tc>
        <w:tc>
          <w:tcPr>
            <w:tcW w:w="1999" w:type="dxa"/>
          </w:tcPr>
          <w:p w14:paraId="3D19D9CB" w14:textId="77777777" w:rsidR="00DC4FD2" w:rsidRPr="00393F03" w:rsidRDefault="00DC4FD2" w:rsidP="0079311E">
            <w:pPr>
              <w:jc w:val="center"/>
              <w:rPr>
                <w:szCs w:val="24"/>
              </w:rPr>
            </w:pPr>
          </w:p>
        </w:tc>
        <w:tc>
          <w:tcPr>
            <w:tcW w:w="2000" w:type="dxa"/>
          </w:tcPr>
          <w:p w14:paraId="23C5169E" w14:textId="77777777" w:rsidR="00DC4FD2" w:rsidRPr="00393F03" w:rsidRDefault="00DC4FD2" w:rsidP="0079311E">
            <w:pPr>
              <w:jc w:val="center"/>
              <w:rPr>
                <w:szCs w:val="24"/>
              </w:rPr>
            </w:pPr>
          </w:p>
        </w:tc>
        <w:tc>
          <w:tcPr>
            <w:tcW w:w="1999" w:type="dxa"/>
          </w:tcPr>
          <w:p w14:paraId="5B016504" w14:textId="77777777" w:rsidR="00DC4FD2" w:rsidRPr="00393F03" w:rsidRDefault="00DC4FD2" w:rsidP="0079311E">
            <w:pPr>
              <w:rPr>
                <w:szCs w:val="24"/>
              </w:rPr>
            </w:pPr>
          </w:p>
        </w:tc>
        <w:tc>
          <w:tcPr>
            <w:tcW w:w="2000" w:type="dxa"/>
          </w:tcPr>
          <w:p w14:paraId="5F8D3E71" w14:textId="77777777" w:rsidR="00DC4FD2" w:rsidRPr="00393F03" w:rsidRDefault="00DC4FD2" w:rsidP="0079311E">
            <w:pPr>
              <w:rPr>
                <w:szCs w:val="24"/>
              </w:rPr>
            </w:pPr>
          </w:p>
        </w:tc>
      </w:tr>
      <w:tr w:rsidR="00DC4FD2" w:rsidRPr="00393F03" w14:paraId="3EE25AED" w14:textId="77777777" w:rsidTr="0079311E">
        <w:tc>
          <w:tcPr>
            <w:tcW w:w="1062" w:type="dxa"/>
          </w:tcPr>
          <w:p w14:paraId="7064C699" w14:textId="77777777" w:rsidR="00DC4FD2" w:rsidRPr="00393F03" w:rsidRDefault="00DC4FD2" w:rsidP="0079311E">
            <w:pPr>
              <w:rPr>
                <w:szCs w:val="24"/>
              </w:rPr>
            </w:pPr>
            <w:r w:rsidRPr="00393F03">
              <w:rPr>
                <w:szCs w:val="24"/>
              </w:rPr>
              <w:t>19</w:t>
            </w:r>
          </w:p>
        </w:tc>
        <w:tc>
          <w:tcPr>
            <w:tcW w:w="1999" w:type="dxa"/>
          </w:tcPr>
          <w:p w14:paraId="6523DFD4" w14:textId="77777777" w:rsidR="00DC4FD2" w:rsidRPr="00393F03" w:rsidRDefault="00DC4FD2" w:rsidP="0079311E">
            <w:pPr>
              <w:jc w:val="center"/>
              <w:rPr>
                <w:szCs w:val="24"/>
              </w:rPr>
            </w:pPr>
          </w:p>
        </w:tc>
        <w:tc>
          <w:tcPr>
            <w:tcW w:w="2000" w:type="dxa"/>
          </w:tcPr>
          <w:p w14:paraId="2C4EB8C9" w14:textId="77777777" w:rsidR="00DC4FD2" w:rsidRPr="00393F03" w:rsidRDefault="00DC4FD2" w:rsidP="0079311E">
            <w:pPr>
              <w:jc w:val="center"/>
              <w:rPr>
                <w:szCs w:val="24"/>
              </w:rPr>
            </w:pPr>
            <w:r w:rsidRPr="00100788">
              <w:rPr>
                <w:szCs w:val="24"/>
                <w:highlight w:val="lightGray"/>
              </w:rPr>
              <w:tab/>
            </w:r>
            <w:r w:rsidRPr="00100788">
              <w:rPr>
                <w:szCs w:val="24"/>
                <w:highlight w:val="lightGray"/>
              </w:rPr>
              <w:tab/>
            </w:r>
          </w:p>
        </w:tc>
        <w:tc>
          <w:tcPr>
            <w:tcW w:w="1999" w:type="dxa"/>
          </w:tcPr>
          <w:p w14:paraId="6313B8A8" w14:textId="77777777" w:rsidR="00DC4FD2" w:rsidRPr="00393F03" w:rsidRDefault="00DC4FD2" w:rsidP="0079311E">
            <w:pPr>
              <w:rPr>
                <w:szCs w:val="24"/>
              </w:rPr>
            </w:pPr>
          </w:p>
        </w:tc>
        <w:tc>
          <w:tcPr>
            <w:tcW w:w="2000" w:type="dxa"/>
          </w:tcPr>
          <w:p w14:paraId="069FE35F" w14:textId="77777777" w:rsidR="00DC4FD2" w:rsidRPr="00393F03" w:rsidRDefault="00DC4FD2" w:rsidP="0079311E">
            <w:pPr>
              <w:rPr>
                <w:szCs w:val="24"/>
              </w:rPr>
            </w:pPr>
          </w:p>
        </w:tc>
      </w:tr>
      <w:tr w:rsidR="00DC4FD2" w:rsidRPr="00393F03" w14:paraId="7900CE28" w14:textId="77777777" w:rsidTr="0079311E">
        <w:tc>
          <w:tcPr>
            <w:tcW w:w="1062" w:type="dxa"/>
          </w:tcPr>
          <w:p w14:paraId="0CC6FE68" w14:textId="77777777" w:rsidR="00DC4FD2" w:rsidRPr="00393F03" w:rsidRDefault="00DC4FD2" w:rsidP="0079311E">
            <w:pPr>
              <w:rPr>
                <w:szCs w:val="24"/>
              </w:rPr>
            </w:pPr>
            <w:r w:rsidRPr="00393F03">
              <w:rPr>
                <w:szCs w:val="24"/>
              </w:rPr>
              <w:t>20</w:t>
            </w:r>
          </w:p>
        </w:tc>
        <w:tc>
          <w:tcPr>
            <w:tcW w:w="1999" w:type="dxa"/>
          </w:tcPr>
          <w:p w14:paraId="491A9A1F" w14:textId="77777777" w:rsidR="00DC4FD2" w:rsidRPr="00393F03" w:rsidRDefault="00DC4FD2" w:rsidP="0079311E">
            <w:pPr>
              <w:jc w:val="center"/>
              <w:rPr>
                <w:szCs w:val="24"/>
              </w:rPr>
            </w:pPr>
          </w:p>
        </w:tc>
        <w:tc>
          <w:tcPr>
            <w:tcW w:w="2000" w:type="dxa"/>
          </w:tcPr>
          <w:p w14:paraId="1C9775E6" w14:textId="77777777" w:rsidR="00DC4FD2" w:rsidRPr="00393F03" w:rsidRDefault="00DC4FD2" w:rsidP="0079311E">
            <w:pPr>
              <w:jc w:val="center"/>
              <w:rPr>
                <w:szCs w:val="24"/>
              </w:rPr>
            </w:pPr>
          </w:p>
        </w:tc>
        <w:tc>
          <w:tcPr>
            <w:tcW w:w="1999" w:type="dxa"/>
          </w:tcPr>
          <w:p w14:paraId="7992BBD6" w14:textId="77777777" w:rsidR="00DC4FD2" w:rsidRPr="00393F03" w:rsidRDefault="00DC4FD2" w:rsidP="0079311E">
            <w:pPr>
              <w:rPr>
                <w:szCs w:val="24"/>
              </w:rPr>
            </w:pPr>
          </w:p>
        </w:tc>
        <w:tc>
          <w:tcPr>
            <w:tcW w:w="2000" w:type="dxa"/>
          </w:tcPr>
          <w:p w14:paraId="0D3D054B" w14:textId="77777777" w:rsidR="00DC4FD2" w:rsidRPr="00393F03" w:rsidRDefault="00DC4FD2" w:rsidP="0079311E">
            <w:pPr>
              <w:rPr>
                <w:szCs w:val="24"/>
              </w:rPr>
            </w:pPr>
          </w:p>
        </w:tc>
      </w:tr>
      <w:tr w:rsidR="00DC4FD2" w:rsidRPr="00393F03" w14:paraId="7ADDDCF3" w14:textId="77777777" w:rsidTr="0079311E">
        <w:tc>
          <w:tcPr>
            <w:tcW w:w="1062" w:type="dxa"/>
          </w:tcPr>
          <w:p w14:paraId="2EF1D26A" w14:textId="77777777" w:rsidR="00DC4FD2" w:rsidRPr="00393F03" w:rsidRDefault="00DC4FD2" w:rsidP="0079311E">
            <w:pPr>
              <w:rPr>
                <w:szCs w:val="24"/>
              </w:rPr>
            </w:pPr>
            <w:r w:rsidRPr="00393F03">
              <w:rPr>
                <w:szCs w:val="24"/>
              </w:rPr>
              <w:t>21</w:t>
            </w:r>
          </w:p>
        </w:tc>
        <w:tc>
          <w:tcPr>
            <w:tcW w:w="1999" w:type="dxa"/>
          </w:tcPr>
          <w:p w14:paraId="0E21E5FB" w14:textId="77777777" w:rsidR="00DC4FD2" w:rsidRPr="00393F03" w:rsidRDefault="00DC4FD2" w:rsidP="0079311E">
            <w:pPr>
              <w:jc w:val="center"/>
              <w:rPr>
                <w:szCs w:val="24"/>
              </w:rPr>
            </w:pPr>
          </w:p>
        </w:tc>
        <w:tc>
          <w:tcPr>
            <w:tcW w:w="2000" w:type="dxa"/>
          </w:tcPr>
          <w:p w14:paraId="45808DDF" w14:textId="77777777" w:rsidR="00DC4FD2" w:rsidRPr="00393F03" w:rsidRDefault="00DC4FD2" w:rsidP="0079311E">
            <w:pPr>
              <w:jc w:val="center"/>
              <w:rPr>
                <w:szCs w:val="24"/>
              </w:rPr>
            </w:pPr>
            <w:r w:rsidRPr="00100788">
              <w:rPr>
                <w:szCs w:val="24"/>
                <w:highlight w:val="lightGray"/>
              </w:rPr>
              <w:tab/>
            </w:r>
            <w:r w:rsidRPr="00100788">
              <w:rPr>
                <w:szCs w:val="24"/>
                <w:highlight w:val="lightGray"/>
              </w:rPr>
              <w:tab/>
            </w:r>
          </w:p>
        </w:tc>
        <w:tc>
          <w:tcPr>
            <w:tcW w:w="1999" w:type="dxa"/>
          </w:tcPr>
          <w:p w14:paraId="6FCF8CFC" w14:textId="77777777" w:rsidR="00DC4FD2" w:rsidRPr="00393F03" w:rsidRDefault="00DC4FD2" w:rsidP="0079311E">
            <w:pPr>
              <w:rPr>
                <w:szCs w:val="24"/>
              </w:rPr>
            </w:pPr>
          </w:p>
        </w:tc>
        <w:tc>
          <w:tcPr>
            <w:tcW w:w="2000" w:type="dxa"/>
          </w:tcPr>
          <w:p w14:paraId="08608BBF" w14:textId="77777777" w:rsidR="00DC4FD2" w:rsidRPr="00393F03" w:rsidRDefault="00DC4FD2" w:rsidP="0079311E">
            <w:pPr>
              <w:rPr>
                <w:szCs w:val="24"/>
              </w:rPr>
            </w:pPr>
          </w:p>
        </w:tc>
      </w:tr>
      <w:tr w:rsidR="00DC4FD2" w:rsidRPr="00393F03" w14:paraId="3F11DC6D" w14:textId="77777777" w:rsidTr="0079311E">
        <w:tc>
          <w:tcPr>
            <w:tcW w:w="1062" w:type="dxa"/>
          </w:tcPr>
          <w:p w14:paraId="2C7249D1" w14:textId="77777777" w:rsidR="00DC4FD2" w:rsidRPr="00393F03" w:rsidRDefault="00DC4FD2" w:rsidP="0079311E">
            <w:pPr>
              <w:rPr>
                <w:szCs w:val="24"/>
              </w:rPr>
            </w:pPr>
            <w:r w:rsidRPr="00393F03">
              <w:rPr>
                <w:szCs w:val="24"/>
              </w:rPr>
              <w:t>22</w:t>
            </w:r>
          </w:p>
        </w:tc>
        <w:tc>
          <w:tcPr>
            <w:tcW w:w="1999" w:type="dxa"/>
          </w:tcPr>
          <w:p w14:paraId="3786B45D" w14:textId="77777777" w:rsidR="00DC4FD2" w:rsidRPr="00393F03" w:rsidRDefault="00DC4FD2" w:rsidP="0079311E">
            <w:pPr>
              <w:jc w:val="center"/>
              <w:rPr>
                <w:szCs w:val="24"/>
              </w:rPr>
            </w:pPr>
          </w:p>
        </w:tc>
        <w:tc>
          <w:tcPr>
            <w:tcW w:w="2000" w:type="dxa"/>
          </w:tcPr>
          <w:p w14:paraId="45C21AAB" w14:textId="77777777" w:rsidR="00DC4FD2" w:rsidRPr="00393F03" w:rsidRDefault="00DC4FD2" w:rsidP="0079311E">
            <w:pPr>
              <w:jc w:val="center"/>
              <w:rPr>
                <w:szCs w:val="24"/>
              </w:rPr>
            </w:pPr>
          </w:p>
        </w:tc>
        <w:tc>
          <w:tcPr>
            <w:tcW w:w="1999" w:type="dxa"/>
          </w:tcPr>
          <w:p w14:paraId="4285E584" w14:textId="77777777" w:rsidR="00DC4FD2" w:rsidRPr="00393F03" w:rsidRDefault="00DC4FD2" w:rsidP="0079311E">
            <w:pPr>
              <w:rPr>
                <w:szCs w:val="24"/>
              </w:rPr>
            </w:pPr>
          </w:p>
        </w:tc>
        <w:tc>
          <w:tcPr>
            <w:tcW w:w="2000" w:type="dxa"/>
          </w:tcPr>
          <w:p w14:paraId="25C2D92A" w14:textId="77777777" w:rsidR="00DC4FD2" w:rsidRPr="00393F03" w:rsidRDefault="00DC4FD2" w:rsidP="0079311E">
            <w:pPr>
              <w:rPr>
                <w:szCs w:val="24"/>
              </w:rPr>
            </w:pPr>
          </w:p>
        </w:tc>
      </w:tr>
      <w:tr w:rsidR="00DC4FD2" w:rsidRPr="00393F03" w14:paraId="66AC8785" w14:textId="77777777" w:rsidTr="0079311E">
        <w:tc>
          <w:tcPr>
            <w:tcW w:w="1062" w:type="dxa"/>
          </w:tcPr>
          <w:p w14:paraId="2B4215F8" w14:textId="77777777" w:rsidR="00DC4FD2" w:rsidRPr="00393F03" w:rsidRDefault="00DC4FD2" w:rsidP="0079311E">
            <w:pPr>
              <w:rPr>
                <w:szCs w:val="24"/>
              </w:rPr>
            </w:pPr>
            <w:r w:rsidRPr="00393F03">
              <w:rPr>
                <w:szCs w:val="24"/>
              </w:rPr>
              <w:t>23</w:t>
            </w:r>
          </w:p>
        </w:tc>
        <w:tc>
          <w:tcPr>
            <w:tcW w:w="1999" w:type="dxa"/>
          </w:tcPr>
          <w:p w14:paraId="215192CD" w14:textId="77777777" w:rsidR="00DC4FD2" w:rsidRPr="00393F03" w:rsidRDefault="00DC4FD2" w:rsidP="0079311E">
            <w:pPr>
              <w:jc w:val="center"/>
              <w:rPr>
                <w:szCs w:val="24"/>
              </w:rPr>
            </w:pPr>
          </w:p>
        </w:tc>
        <w:tc>
          <w:tcPr>
            <w:tcW w:w="2000" w:type="dxa"/>
          </w:tcPr>
          <w:p w14:paraId="517995CB" w14:textId="77777777" w:rsidR="00DC4FD2" w:rsidRPr="00393F03" w:rsidRDefault="00DC4FD2" w:rsidP="0079311E">
            <w:pPr>
              <w:jc w:val="center"/>
              <w:rPr>
                <w:szCs w:val="24"/>
              </w:rPr>
            </w:pPr>
            <w:r w:rsidRPr="00100788">
              <w:rPr>
                <w:szCs w:val="24"/>
                <w:highlight w:val="lightGray"/>
              </w:rPr>
              <w:tab/>
            </w:r>
            <w:r w:rsidRPr="00100788">
              <w:rPr>
                <w:szCs w:val="24"/>
                <w:highlight w:val="lightGray"/>
              </w:rPr>
              <w:tab/>
            </w:r>
          </w:p>
        </w:tc>
        <w:tc>
          <w:tcPr>
            <w:tcW w:w="1999" w:type="dxa"/>
          </w:tcPr>
          <w:p w14:paraId="407465FC" w14:textId="77777777" w:rsidR="00DC4FD2" w:rsidRPr="00393F03" w:rsidRDefault="00DC4FD2" w:rsidP="0079311E">
            <w:pPr>
              <w:rPr>
                <w:szCs w:val="24"/>
              </w:rPr>
            </w:pPr>
          </w:p>
        </w:tc>
        <w:tc>
          <w:tcPr>
            <w:tcW w:w="2000" w:type="dxa"/>
          </w:tcPr>
          <w:p w14:paraId="4C795B33" w14:textId="77777777" w:rsidR="00DC4FD2" w:rsidRPr="00393F03" w:rsidRDefault="00DC4FD2" w:rsidP="0079311E">
            <w:pPr>
              <w:rPr>
                <w:szCs w:val="24"/>
              </w:rPr>
            </w:pPr>
          </w:p>
        </w:tc>
      </w:tr>
      <w:tr w:rsidR="00DC4FD2" w:rsidRPr="00393F03" w14:paraId="3F0CAA61" w14:textId="77777777" w:rsidTr="0079311E">
        <w:tc>
          <w:tcPr>
            <w:tcW w:w="1062" w:type="dxa"/>
          </w:tcPr>
          <w:p w14:paraId="03D7EAE9" w14:textId="77777777" w:rsidR="00DC4FD2" w:rsidRPr="00393F03" w:rsidRDefault="00DC4FD2" w:rsidP="0079311E">
            <w:pPr>
              <w:rPr>
                <w:szCs w:val="24"/>
              </w:rPr>
            </w:pPr>
            <w:r w:rsidRPr="00393F03">
              <w:rPr>
                <w:szCs w:val="24"/>
              </w:rPr>
              <w:t>24</w:t>
            </w:r>
          </w:p>
        </w:tc>
        <w:tc>
          <w:tcPr>
            <w:tcW w:w="1999" w:type="dxa"/>
          </w:tcPr>
          <w:p w14:paraId="0D5BAE36" w14:textId="77777777" w:rsidR="00DC4FD2" w:rsidRPr="00393F03" w:rsidRDefault="00DC4FD2" w:rsidP="0079311E">
            <w:pPr>
              <w:jc w:val="center"/>
              <w:rPr>
                <w:szCs w:val="24"/>
              </w:rPr>
            </w:pPr>
          </w:p>
        </w:tc>
        <w:tc>
          <w:tcPr>
            <w:tcW w:w="2000" w:type="dxa"/>
          </w:tcPr>
          <w:p w14:paraId="1136FEA0" w14:textId="77777777" w:rsidR="00DC4FD2" w:rsidRPr="00393F03" w:rsidRDefault="00DC4FD2" w:rsidP="0079311E">
            <w:pPr>
              <w:jc w:val="center"/>
              <w:rPr>
                <w:szCs w:val="24"/>
              </w:rPr>
            </w:pPr>
          </w:p>
        </w:tc>
        <w:tc>
          <w:tcPr>
            <w:tcW w:w="1999" w:type="dxa"/>
          </w:tcPr>
          <w:p w14:paraId="05D2EBAA" w14:textId="77777777" w:rsidR="00DC4FD2" w:rsidRPr="00393F03" w:rsidRDefault="00DC4FD2" w:rsidP="0079311E">
            <w:pPr>
              <w:rPr>
                <w:szCs w:val="24"/>
              </w:rPr>
            </w:pPr>
          </w:p>
        </w:tc>
        <w:tc>
          <w:tcPr>
            <w:tcW w:w="2000" w:type="dxa"/>
          </w:tcPr>
          <w:p w14:paraId="07A77A54" w14:textId="77777777" w:rsidR="00DC4FD2" w:rsidRPr="00393F03" w:rsidRDefault="00DC4FD2" w:rsidP="0079311E">
            <w:pPr>
              <w:rPr>
                <w:szCs w:val="24"/>
              </w:rPr>
            </w:pPr>
          </w:p>
        </w:tc>
      </w:tr>
      <w:tr w:rsidR="00DC4FD2" w:rsidRPr="00393F03" w14:paraId="5552C1DB" w14:textId="77777777" w:rsidTr="0079311E">
        <w:tc>
          <w:tcPr>
            <w:tcW w:w="1062" w:type="dxa"/>
          </w:tcPr>
          <w:p w14:paraId="63F1181D" w14:textId="77777777" w:rsidR="00DC4FD2" w:rsidRPr="00393F03" w:rsidRDefault="00DC4FD2" w:rsidP="0079311E">
            <w:pPr>
              <w:rPr>
                <w:szCs w:val="24"/>
              </w:rPr>
            </w:pPr>
            <w:r w:rsidRPr="00393F03">
              <w:rPr>
                <w:szCs w:val="24"/>
              </w:rPr>
              <w:t>25</w:t>
            </w:r>
          </w:p>
        </w:tc>
        <w:tc>
          <w:tcPr>
            <w:tcW w:w="1999" w:type="dxa"/>
          </w:tcPr>
          <w:p w14:paraId="3336F850" w14:textId="77777777" w:rsidR="00DC4FD2" w:rsidRPr="00393F03" w:rsidRDefault="00DC4FD2" w:rsidP="0079311E">
            <w:pPr>
              <w:jc w:val="center"/>
              <w:rPr>
                <w:szCs w:val="24"/>
                <w:highlight w:val="red"/>
              </w:rPr>
            </w:pPr>
            <w:r w:rsidRPr="00100788">
              <w:rPr>
                <w:szCs w:val="24"/>
                <w:highlight w:val="lightGray"/>
              </w:rPr>
              <w:tab/>
            </w:r>
            <w:r w:rsidRPr="00100788">
              <w:rPr>
                <w:szCs w:val="24"/>
                <w:highlight w:val="lightGray"/>
              </w:rPr>
              <w:tab/>
            </w:r>
          </w:p>
        </w:tc>
        <w:tc>
          <w:tcPr>
            <w:tcW w:w="2000" w:type="dxa"/>
          </w:tcPr>
          <w:p w14:paraId="5EE0DE7E" w14:textId="77777777" w:rsidR="00DC4FD2" w:rsidRPr="00393F03" w:rsidRDefault="00DC4FD2" w:rsidP="0079311E">
            <w:pPr>
              <w:jc w:val="center"/>
              <w:rPr>
                <w:szCs w:val="24"/>
              </w:rPr>
            </w:pPr>
          </w:p>
        </w:tc>
        <w:tc>
          <w:tcPr>
            <w:tcW w:w="1999" w:type="dxa"/>
          </w:tcPr>
          <w:p w14:paraId="73C461E9" w14:textId="77777777" w:rsidR="00DC4FD2" w:rsidRPr="00393F03" w:rsidRDefault="00DC4FD2" w:rsidP="0079311E">
            <w:pPr>
              <w:rPr>
                <w:szCs w:val="24"/>
              </w:rPr>
            </w:pPr>
          </w:p>
        </w:tc>
        <w:tc>
          <w:tcPr>
            <w:tcW w:w="2000" w:type="dxa"/>
          </w:tcPr>
          <w:p w14:paraId="4FED1530" w14:textId="77777777" w:rsidR="00DC4FD2" w:rsidRPr="00393F03" w:rsidRDefault="00DC4FD2" w:rsidP="0079311E">
            <w:pPr>
              <w:rPr>
                <w:szCs w:val="24"/>
              </w:rPr>
            </w:pPr>
          </w:p>
        </w:tc>
      </w:tr>
      <w:tr w:rsidR="00DC4FD2" w:rsidRPr="00393F03" w14:paraId="391AB7AA" w14:textId="77777777" w:rsidTr="0079311E">
        <w:tc>
          <w:tcPr>
            <w:tcW w:w="1062" w:type="dxa"/>
          </w:tcPr>
          <w:p w14:paraId="62E3CC38" w14:textId="77777777" w:rsidR="00DC4FD2" w:rsidRPr="00393F03" w:rsidRDefault="00DC4FD2" w:rsidP="0079311E">
            <w:pPr>
              <w:rPr>
                <w:szCs w:val="24"/>
              </w:rPr>
            </w:pPr>
            <w:r w:rsidRPr="00393F03">
              <w:rPr>
                <w:szCs w:val="24"/>
              </w:rPr>
              <w:lastRenderedPageBreak/>
              <w:t>26</w:t>
            </w:r>
          </w:p>
        </w:tc>
        <w:tc>
          <w:tcPr>
            <w:tcW w:w="1999" w:type="dxa"/>
          </w:tcPr>
          <w:p w14:paraId="581E5C21" w14:textId="77777777" w:rsidR="00DC4FD2" w:rsidRPr="00393F03" w:rsidRDefault="00DC4FD2" w:rsidP="0079311E">
            <w:pPr>
              <w:jc w:val="center"/>
              <w:rPr>
                <w:szCs w:val="24"/>
              </w:rPr>
            </w:pPr>
          </w:p>
        </w:tc>
        <w:tc>
          <w:tcPr>
            <w:tcW w:w="2000" w:type="dxa"/>
          </w:tcPr>
          <w:p w14:paraId="1FC14B63" w14:textId="77777777" w:rsidR="00DC4FD2" w:rsidRPr="00393F03" w:rsidRDefault="00DC4FD2" w:rsidP="0079311E">
            <w:pPr>
              <w:jc w:val="center"/>
              <w:rPr>
                <w:szCs w:val="24"/>
              </w:rPr>
            </w:pPr>
          </w:p>
        </w:tc>
        <w:tc>
          <w:tcPr>
            <w:tcW w:w="1999" w:type="dxa"/>
          </w:tcPr>
          <w:p w14:paraId="5575CFEF" w14:textId="77777777" w:rsidR="00DC4FD2" w:rsidRPr="00393F03" w:rsidRDefault="00DC4FD2" w:rsidP="0079311E">
            <w:pPr>
              <w:rPr>
                <w:szCs w:val="24"/>
              </w:rPr>
            </w:pPr>
          </w:p>
        </w:tc>
        <w:tc>
          <w:tcPr>
            <w:tcW w:w="2000" w:type="dxa"/>
          </w:tcPr>
          <w:p w14:paraId="23B6DBCB" w14:textId="77777777" w:rsidR="00DC4FD2" w:rsidRPr="00393F03" w:rsidRDefault="00DC4FD2" w:rsidP="0079311E">
            <w:pPr>
              <w:rPr>
                <w:szCs w:val="24"/>
              </w:rPr>
            </w:pPr>
          </w:p>
        </w:tc>
      </w:tr>
      <w:tr w:rsidR="00DC4FD2" w:rsidRPr="00393F03" w14:paraId="70CFEF45" w14:textId="77777777" w:rsidTr="0079311E">
        <w:tc>
          <w:tcPr>
            <w:tcW w:w="1062" w:type="dxa"/>
          </w:tcPr>
          <w:p w14:paraId="5104C215" w14:textId="77777777" w:rsidR="00DC4FD2" w:rsidRPr="00393F03" w:rsidRDefault="00DC4FD2" w:rsidP="0079311E">
            <w:pPr>
              <w:rPr>
                <w:szCs w:val="24"/>
              </w:rPr>
            </w:pPr>
            <w:r w:rsidRPr="00393F03">
              <w:rPr>
                <w:szCs w:val="24"/>
              </w:rPr>
              <w:t>27</w:t>
            </w:r>
          </w:p>
        </w:tc>
        <w:tc>
          <w:tcPr>
            <w:tcW w:w="1999" w:type="dxa"/>
          </w:tcPr>
          <w:p w14:paraId="3E968ADA" w14:textId="77777777" w:rsidR="00DC4FD2" w:rsidRPr="00393F03" w:rsidRDefault="00DC4FD2" w:rsidP="0079311E">
            <w:pPr>
              <w:jc w:val="center"/>
              <w:rPr>
                <w:szCs w:val="24"/>
                <w:highlight w:val="red"/>
              </w:rPr>
            </w:pPr>
            <w:r w:rsidRPr="00100788">
              <w:rPr>
                <w:szCs w:val="24"/>
                <w:highlight w:val="lightGray"/>
              </w:rPr>
              <w:tab/>
            </w:r>
            <w:r w:rsidRPr="00100788">
              <w:rPr>
                <w:szCs w:val="24"/>
                <w:highlight w:val="lightGray"/>
              </w:rPr>
              <w:tab/>
            </w:r>
          </w:p>
        </w:tc>
        <w:tc>
          <w:tcPr>
            <w:tcW w:w="2000" w:type="dxa"/>
          </w:tcPr>
          <w:p w14:paraId="3059A443" w14:textId="77777777" w:rsidR="00DC4FD2" w:rsidRPr="00393F03" w:rsidRDefault="00DC4FD2" w:rsidP="0079311E">
            <w:pPr>
              <w:jc w:val="center"/>
              <w:rPr>
                <w:szCs w:val="24"/>
              </w:rPr>
            </w:pPr>
          </w:p>
        </w:tc>
        <w:tc>
          <w:tcPr>
            <w:tcW w:w="1999" w:type="dxa"/>
          </w:tcPr>
          <w:p w14:paraId="79FF7AB9" w14:textId="77777777" w:rsidR="00DC4FD2" w:rsidRPr="00393F03" w:rsidRDefault="00DC4FD2" w:rsidP="0079311E">
            <w:pPr>
              <w:rPr>
                <w:szCs w:val="24"/>
              </w:rPr>
            </w:pPr>
          </w:p>
        </w:tc>
        <w:tc>
          <w:tcPr>
            <w:tcW w:w="2000" w:type="dxa"/>
          </w:tcPr>
          <w:p w14:paraId="591409FC" w14:textId="77777777" w:rsidR="00DC4FD2" w:rsidRPr="00393F03" w:rsidRDefault="00DC4FD2" w:rsidP="0079311E">
            <w:pPr>
              <w:rPr>
                <w:szCs w:val="24"/>
              </w:rPr>
            </w:pPr>
          </w:p>
        </w:tc>
      </w:tr>
      <w:tr w:rsidR="00DC4FD2" w:rsidRPr="00393F03" w14:paraId="5BFEAD7F" w14:textId="77777777" w:rsidTr="0079311E">
        <w:tc>
          <w:tcPr>
            <w:tcW w:w="1062" w:type="dxa"/>
          </w:tcPr>
          <w:p w14:paraId="741B2B64" w14:textId="77777777" w:rsidR="00DC4FD2" w:rsidRPr="00393F03" w:rsidRDefault="00DC4FD2" w:rsidP="0079311E">
            <w:pPr>
              <w:rPr>
                <w:szCs w:val="24"/>
              </w:rPr>
            </w:pPr>
            <w:r w:rsidRPr="00393F03">
              <w:rPr>
                <w:szCs w:val="24"/>
              </w:rPr>
              <w:t>28</w:t>
            </w:r>
          </w:p>
        </w:tc>
        <w:tc>
          <w:tcPr>
            <w:tcW w:w="1999" w:type="dxa"/>
          </w:tcPr>
          <w:p w14:paraId="515C88F3" w14:textId="77777777" w:rsidR="00DC4FD2" w:rsidRPr="00393F03" w:rsidRDefault="00DC4FD2" w:rsidP="0079311E">
            <w:pPr>
              <w:jc w:val="center"/>
              <w:rPr>
                <w:szCs w:val="24"/>
              </w:rPr>
            </w:pPr>
          </w:p>
        </w:tc>
        <w:tc>
          <w:tcPr>
            <w:tcW w:w="2000" w:type="dxa"/>
          </w:tcPr>
          <w:p w14:paraId="65FEA239" w14:textId="77777777" w:rsidR="00DC4FD2" w:rsidRPr="00393F03" w:rsidRDefault="00DC4FD2" w:rsidP="0079311E">
            <w:pPr>
              <w:jc w:val="center"/>
              <w:rPr>
                <w:szCs w:val="24"/>
              </w:rPr>
            </w:pPr>
          </w:p>
        </w:tc>
        <w:tc>
          <w:tcPr>
            <w:tcW w:w="1999" w:type="dxa"/>
          </w:tcPr>
          <w:p w14:paraId="74A25DA3" w14:textId="77777777" w:rsidR="00DC4FD2" w:rsidRPr="00393F03" w:rsidRDefault="00DC4FD2" w:rsidP="0079311E">
            <w:pPr>
              <w:rPr>
                <w:szCs w:val="24"/>
              </w:rPr>
            </w:pPr>
          </w:p>
        </w:tc>
        <w:tc>
          <w:tcPr>
            <w:tcW w:w="2000" w:type="dxa"/>
          </w:tcPr>
          <w:p w14:paraId="13EF3CDD" w14:textId="77777777" w:rsidR="00DC4FD2" w:rsidRPr="00393F03" w:rsidRDefault="00DC4FD2" w:rsidP="0079311E">
            <w:pPr>
              <w:rPr>
                <w:szCs w:val="24"/>
              </w:rPr>
            </w:pPr>
          </w:p>
        </w:tc>
      </w:tr>
      <w:tr w:rsidR="00DC4FD2" w:rsidRPr="00393F03" w14:paraId="593660AB" w14:textId="77777777" w:rsidTr="0079311E">
        <w:tc>
          <w:tcPr>
            <w:tcW w:w="1062" w:type="dxa"/>
          </w:tcPr>
          <w:p w14:paraId="5452B85A" w14:textId="77777777" w:rsidR="00DC4FD2" w:rsidRPr="00393F03" w:rsidRDefault="00DC4FD2" w:rsidP="0079311E">
            <w:pPr>
              <w:rPr>
                <w:szCs w:val="24"/>
              </w:rPr>
            </w:pPr>
            <w:r w:rsidRPr="00393F03">
              <w:rPr>
                <w:szCs w:val="24"/>
              </w:rPr>
              <w:t>29</w:t>
            </w:r>
          </w:p>
        </w:tc>
        <w:tc>
          <w:tcPr>
            <w:tcW w:w="1999" w:type="dxa"/>
          </w:tcPr>
          <w:p w14:paraId="04773F06" w14:textId="77777777" w:rsidR="00DC4FD2" w:rsidRPr="00393F03" w:rsidRDefault="00DC4FD2" w:rsidP="0079311E">
            <w:pPr>
              <w:jc w:val="center"/>
              <w:rPr>
                <w:szCs w:val="24"/>
                <w:highlight w:val="red"/>
              </w:rPr>
            </w:pPr>
            <w:r w:rsidRPr="00100788">
              <w:rPr>
                <w:szCs w:val="24"/>
                <w:highlight w:val="lightGray"/>
              </w:rPr>
              <w:tab/>
            </w:r>
            <w:r w:rsidRPr="00100788">
              <w:rPr>
                <w:szCs w:val="24"/>
                <w:highlight w:val="lightGray"/>
              </w:rPr>
              <w:tab/>
            </w:r>
          </w:p>
        </w:tc>
        <w:tc>
          <w:tcPr>
            <w:tcW w:w="2000" w:type="dxa"/>
          </w:tcPr>
          <w:p w14:paraId="6DB972FD" w14:textId="77777777" w:rsidR="00DC4FD2" w:rsidRPr="00393F03" w:rsidRDefault="00DC4FD2" w:rsidP="0079311E">
            <w:pPr>
              <w:jc w:val="center"/>
              <w:rPr>
                <w:szCs w:val="24"/>
              </w:rPr>
            </w:pPr>
          </w:p>
        </w:tc>
        <w:tc>
          <w:tcPr>
            <w:tcW w:w="1999" w:type="dxa"/>
          </w:tcPr>
          <w:p w14:paraId="7E7D3B62" w14:textId="77777777" w:rsidR="00DC4FD2" w:rsidRPr="00393F03" w:rsidRDefault="00DC4FD2" w:rsidP="0079311E">
            <w:pPr>
              <w:rPr>
                <w:szCs w:val="24"/>
              </w:rPr>
            </w:pPr>
          </w:p>
        </w:tc>
        <w:tc>
          <w:tcPr>
            <w:tcW w:w="2000" w:type="dxa"/>
          </w:tcPr>
          <w:p w14:paraId="255C18F6" w14:textId="77777777" w:rsidR="00DC4FD2" w:rsidRPr="00393F03" w:rsidRDefault="00DC4FD2" w:rsidP="0079311E">
            <w:pPr>
              <w:rPr>
                <w:szCs w:val="24"/>
              </w:rPr>
            </w:pPr>
          </w:p>
        </w:tc>
      </w:tr>
      <w:tr w:rsidR="00DC4FD2" w:rsidRPr="00393F03" w14:paraId="5CC0CEC1" w14:textId="77777777" w:rsidTr="0079311E">
        <w:tc>
          <w:tcPr>
            <w:tcW w:w="1062" w:type="dxa"/>
          </w:tcPr>
          <w:p w14:paraId="16276F05" w14:textId="77777777" w:rsidR="00DC4FD2" w:rsidRPr="00393F03" w:rsidRDefault="00DC4FD2" w:rsidP="0079311E">
            <w:pPr>
              <w:rPr>
                <w:szCs w:val="24"/>
              </w:rPr>
            </w:pPr>
            <w:r w:rsidRPr="00393F03">
              <w:rPr>
                <w:szCs w:val="24"/>
              </w:rPr>
              <w:t>30</w:t>
            </w:r>
          </w:p>
        </w:tc>
        <w:tc>
          <w:tcPr>
            <w:tcW w:w="1999" w:type="dxa"/>
          </w:tcPr>
          <w:p w14:paraId="01DABFB4" w14:textId="77777777" w:rsidR="00DC4FD2" w:rsidRPr="00393F03" w:rsidRDefault="00DC4FD2" w:rsidP="0079311E">
            <w:pPr>
              <w:jc w:val="center"/>
              <w:rPr>
                <w:szCs w:val="24"/>
              </w:rPr>
            </w:pPr>
          </w:p>
        </w:tc>
        <w:tc>
          <w:tcPr>
            <w:tcW w:w="2000" w:type="dxa"/>
          </w:tcPr>
          <w:p w14:paraId="3FF9084D" w14:textId="77777777" w:rsidR="00DC4FD2" w:rsidRPr="00393F03" w:rsidRDefault="00DC4FD2" w:rsidP="0079311E">
            <w:pPr>
              <w:jc w:val="center"/>
              <w:rPr>
                <w:szCs w:val="24"/>
              </w:rPr>
            </w:pPr>
          </w:p>
        </w:tc>
        <w:tc>
          <w:tcPr>
            <w:tcW w:w="1999" w:type="dxa"/>
          </w:tcPr>
          <w:p w14:paraId="4FC03662" w14:textId="77777777" w:rsidR="00DC4FD2" w:rsidRPr="00393F03" w:rsidRDefault="00DC4FD2" w:rsidP="0079311E">
            <w:pPr>
              <w:rPr>
                <w:szCs w:val="24"/>
              </w:rPr>
            </w:pPr>
          </w:p>
        </w:tc>
        <w:tc>
          <w:tcPr>
            <w:tcW w:w="2000" w:type="dxa"/>
          </w:tcPr>
          <w:p w14:paraId="1BF3383A" w14:textId="77777777" w:rsidR="00DC4FD2" w:rsidRPr="00393F03" w:rsidRDefault="00DC4FD2" w:rsidP="0079311E">
            <w:pPr>
              <w:rPr>
                <w:szCs w:val="24"/>
              </w:rPr>
            </w:pPr>
          </w:p>
        </w:tc>
      </w:tr>
      <w:tr w:rsidR="00DC4FD2" w:rsidRPr="00393F03" w14:paraId="2D459774" w14:textId="77777777" w:rsidTr="0079311E">
        <w:tc>
          <w:tcPr>
            <w:tcW w:w="1062" w:type="dxa"/>
          </w:tcPr>
          <w:p w14:paraId="6BC8991A" w14:textId="77777777" w:rsidR="00DC4FD2" w:rsidRPr="00393F03" w:rsidRDefault="00DC4FD2" w:rsidP="0079311E">
            <w:pPr>
              <w:rPr>
                <w:szCs w:val="24"/>
              </w:rPr>
            </w:pPr>
            <w:r w:rsidRPr="00393F03">
              <w:rPr>
                <w:szCs w:val="24"/>
              </w:rPr>
              <w:t>31</w:t>
            </w:r>
          </w:p>
        </w:tc>
        <w:tc>
          <w:tcPr>
            <w:tcW w:w="1999" w:type="dxa"/>
          </w:tcPr>
          <w:p w14:paraId="09A6763B" w14:textId="77777777" w:rsidR="00DC4FD2" w:rsidRPr="00393F03" w:rsidRDefault="00DC4FD2" w:rsidP="0079311E">
            <w:pPr>
              <w:jc w:val="center"/>
              <w:rPr>
                <w:szCs w:val="24"/>
                <w:highlight w:val="red"/>
              </w:rPr>
            </w:pPr>
            <w:r w:rsidRPr="00100788">
              <w:rPr>
                <w:szCs w:val="24"/>
                <w:highlight w:val="lightGray"/>
              </w:rPr>
              <w:tab/>
            </w:r>
            <w:r w:rsidRPr="00100788">
              <w:rPr>
                <w:szCs w:val="24"/>
                <w:highlight w:val="lightGray"/>
              </w:rPr>
              <w:tab/>
            </w:r>
          </w:p>
        </w:tc>
        <w:tc>
          <w:tcPr>
            <w:tcW w:w="2000" w:type="dxa"/>
          </w:tcPr>
          <w:p w14:paraId="52126B9B" w14:textId="77777777" w:rsidR="00DC4FD2" w:rsidRPr="00393F03" w:rsidRDefault="00DC4FD2" w:rsidP="0079311E">
            <w:pPr>
              <w:jc w:val="center"/>
              <w:rPr>
                <w:szCs w:val="24"/>
              </w:rPr>
            </w:pPr>
          </w:p>
        </w:tc>
        <w:tc>
          <w:tcPr>
            <w:tcW w:w="1999" w:type="dxa"/>
          </w:tcPr>
          <w:p w14:paraId="27B6FFAA" w14:textId="77777777" w:rsidR="00DC4FD2" w:rsidRPr="00393F03" w:rsidRDefault="00DC4FD2" w:rsidP="0079311E">
            <w:pPr>
              <w:rPr>
                <w:szCs w:val="24"/>
              </w:rPr>
            </w:pPr>
          </w:p>
        </w:tc>
        <w:tc>
          <w:tcPr>
            <w:tcW w:w="2000" w:type="dxa"/>
          </w:tcPr>
          <w:p w14:paraId="327AD4E1" w14:textId="77777777" w:rsidR="00DC4FD2" w:rsidRPr="00393F03" w:rsidRDefault="00DC4FD2" w:rsidP="0079311E">
            <w:pPr>
              <w:rPr>
                <w:szCs w:val="24"/>
              </w:rPr>
            </w:pPr>
          </w:p>
        </w:tc>
      </w:tr>
      <w:tr w:rsidR="00DC4FD2" w:rsidRPr="00393F03" w14:paraId="4F841FDB" w14:textId="77777777" w:rsidTr="0079311E">
        <w:tc>
          <w:tcPr>
            <w:tcW w:w="1062" w:type="dxa"/>
          </w:tcPr>
          <w:p w14:paraId="61CFFD34" w14:textId="77777777" w:rsidR="00DC4FD2" w:rsidRPr="00393F03" w:rsidRDefault="00DC4FD2" w:rsidP="0079311E">
            <w:pPr>
              <w:rPr>
                <w:szCs w:val="24"/>
              </w:rPr>
            </w:pPr>
            <w:r w:rsidRPr="00393F03">
              <w:rPr>
                <w:szCs w:val="24"/>
              </w:rPr>
              <w:t>32</w:t>
            </w:r>
          </w:p>
        </w:tc>
        <w:tc>
          <w:tcPr>
            <w:tcW w:w="1999" w:type="dxa"/>
          </w:tcPr>
          <w:p w14:paraId="03319959" w14:textId="77777777" w:rsidR="00DC4FD2" w:rsidRPr="00393F03" w:rsidRDefault="00DC4FD2" w:rsidP="0079311E">
            <w:pPr>
              <w:jc w:val="center"/>
              <w:rPr>
                <w:szCs w:val="24"/>
              </w:rPr>
            </w:pPr>
          </w:p>
        </w:tc>
        <w:tc>
          <w:tcPr>
            <w:tcW w:w="2000" w:type="dxa"/>
          </w:tcPr>
          <w:p w14:paraId="20D49C90" w14:textId="77777777" w:rsidR="00DC4FD2" w:rsidRPr="00393F03" w:rsidRDefault="00DC4FD2" w:rsidP="0079311E">
            <w:pPr>
              <w:jc w:val="center"/>
              <w:rPr>
                <w:szCs w:val="24"/>
              </w:rPr>
            </w:pPr>
          </w:p>
        </w:tc>
        <w:tc>
          <w:tcPr>
            <w:tcW w:w="1999" w:type="dxa"/>
          </w:tcPr>
          <w:p w14:paraId="178700C2" w14:textId="77777777" w:rsidR="00DC4FD2" w:rsidRPr="00393F03" w:rsidRDefault="00DC4FD2" w:rsidP="0079311E">
            <w:pPr>
              <w:rPr>
                <w:szCs w:val="24"/>
              </w:rPr>
            </w:pPr>
          </w:p>
        </w:tc>
        <w:tc>
          <w:tcPr>
            <w:tcW w:w="2000" w:type="dxa"/>
          </w:tcPr>
          <w:p w14:paraId="3134BEAF" w14:textId="77777777" w:rsidR="00DC4FD2" w:rsidRPr="00393F03" w:rsidRDefault="00DC4FD2" w:rsidP="0079311E">
            <w:pPr>
              <w:rPr>
                <w:szCs w:val="24"/>
              </w:rPr>
            </w:pPr>
          </w:p>
        </w:tc>
      </w:tr>
      <w:tr w:rsidR="00DC4FD2" w:rsidRPr="00393F03" w14:paraId="496A30E1" w14:textId="77777777" w:rsidTr="0079311E">
        <w:tc>
          <w:tcPr>
            <w:tcW w:w="1062" w:type="dxa"/>
          </w:tcPr>
          <w:p w14:paraId="1AC6FE0F" w14:textId="77777777" w:rsidR="00DC4FD2" w:rsidRPr="00393F03" w:rsidRDefault="00DC4FD2" w:rsidP="0079311E">
            <w:pPr>
              <w:rPr>
                <w:szCs w:val="24"/>
              </w:rPr>
            </w:pPr>
            <w:r w:rsidRPr="00393F03">
              <w:rPr>
                <w:szCs w:val="24"/>
              </w:rPr>
              <w:t>33</w:t>
            </w:r>
          </w:p>
        </w:tc>
        <w:tc>
          <w:tcPr>
            <w:tcW w:w="1999" w:type="dxa"/>
          </w:tcPr>
          <w:p w14:paraId="5F0D55B2" w14:textId="77777777" w:rsidR="00DC4FD2" w:rsidRPr="00393F03" w:rsidRDefault="00DC4FD2" w:rsidP="0079311E">
            <w:pPr>
              <w:jc w:val="center"/>
              <w:rPr>
                <w:szCs w:val="24"/>
                <w:highlight w:val="red"/>
              </w:rPr>
            </w:pPr>
            <w:r w:rsidRPr="00100788">
              <w:rPr>
                <w:szCs w:val="24"/>
                <w:highlight w:val="lightGray"/>
              </w:rPr>
              <w:tab/>
            </w:r>
            <w:r w:rsidRPr="00100788">
              <w:rPr>
                <w:szCs w:val="24"/>
                <w:highlight w:val="lightGray"/>
              </w:rPr>
              <w:tab/>
            </w:r>
          </w:p>
        </w:tc>
        <w:tc>
          <w:tcPr>
            <w:tcW w:w="2000" w:type="dxa"/>
          </w:tcPr>
          <w:p w14:paraId="1D9D7C1C" w14:textId="77777777" w:rsidR="00DC4FD2" w:rsidRPr="00393F03" w:rsidRDefault="00DC4FD2" w:rsidP="0079311E">
            <w:pPr>
              <w:jc w:val="center"/>
              <w:rPr>
                <w:szCs w:val="24"/>
              </w:rPr>
            </w:pPr>
          </w:p>
        </w:tc>
        <w:tc>
          <w:tcPr>
            <w:tcW w:w="1999" w:type="dxa"/>
          </w:tcPr>
          <w:p w14:paraId="3DAF0DF9" w14:textId="77777777" w:rsidR="00DC4FD2" w:rsidRPr="00393F03" w:rsidRDefault="00DC4FD2" w:rsidP="0079311E">
            <w:pPr>
              <w:rPr>
                <w:szCs w:val="24"/>
              </w:rPr>
            </w:pPr>
          </w:p>
        </w:tc>
        <w:tc>
          <w:tcPr>
            <w:tcW w:w="2000" w:type="dxa"/>
          </w:tcPr>
          <w:p w14:paraId="7FB7CE16" w14:textId="77777777" w:rsidR="00DC4FD2" w:rsidRPr="00393F03" w:rsidRDefault="00DC4FD2" w:rsidP="0079311E">
            <w:pPr>
              <w:rPr>
                <w:szCs w:val="24"/>
              </w:rPr>
            </w:pPr>
          </w:p>
        </w:tc>
      </w:tr>
      <w:tr w:rsidR="00DC4FD2" w:rsidRPr="00393F03" w14:paraId="333C604F" w14:textId="77777777" w:rsidTr="0079311E">
        <w:tc>
          <w:tcPr>
            <w:tcW w:w="1062" w:type="dxa"/>
          </w:tcPr>
          <w:p w14:paraId="09E21091" w14:textId="77777777" w:rsidR="00DC4FD2" w:rsidRPr="00393F03" w:rsidRDefault="00DC4FD2" w:rsidP="0079311E">
            <w:pPr>
              <w:rPr>
                <w:szCs w:val="24"/>
              </w:rPr>
            </w:pPr>
            <w:r w:rsidRPr="00393F03">
              <w:rPr>
                <w:szCs w:val="24"/>
              </w:rPr>
              <w:t>34</w:t>
            </w:r>
          </w:p>
        </w:tc>
        <w:tc>
          <w:tcPr>
            <w:tcW w:w="1999" w:type="dxa"/>
          </w:tcPr>
          <w:p w14:paraId="40A24293" w14:textId="77777777" w:rsidR="00DC4FD2" w:rsidRPr="00393F03" w:rsidRDefault="00DC4FD2" w:rsidP="0079311E">
            <w:pPr>
              <w:jc w:val="center"/>
              <w:rPr>
                <w:szCs w:val="24"/>
              </w:rPr>
            </w:pPr>
          </w:p>
        </w:tc>
        <w:tc>
          <w:tcPr>
            <w:tcW w:w="2000" w:type="dxa"/>
          </w:tcPr>
          <w:p w14:paraId="2BE0C836" w14:textId="77777777" w:rsidR="00DC4FD2" w:rsidRPr="00393F03" w:rsidRDefault="00DC4FD2" w:rsidP="0079311E">
            <w:pPr>
              <w:jc w:val="center"/>
              <w:rPr>
                <w:szCs w:val="24"/>
              </w:rPr>
            </w:pPr>
          </w:p>
        </w:tc>
        <w:tc>
          <w:tcPr>
            <w:tcW w:w="1999" w:type="dxa"/>
          </w:tcPr>
          <w:p w14:paraId="696D8C0B" w14:textId="77777777" w:rsidR="00DC4FD2" w:rsidRPr="00393F03" w:rsidRDefault="00DC4FD2" w:rsidP="0079311E">
            <w:pPr>
              <w:rPr>
                <w:szCs w:val="24"/>
              </w:rPr>
            </w:pPr>
          </w:p>
        </w:tc>
        <w:tc>
          <w:tcPr>
            <w:tcW w:w="2000" w:type="dxa"/>
          </w:tcPr>
          <w:p w14:paraId="2AA26654" w14:textId="77777777" w:rsidR="00DC4FD2" w:rsidRPr="00393F03" w:rsidRDefault="00DC4FD2" w:rsidP="0079311E">
            <w:pPr>
              <w:rPr>
                <w:szCs w:val="24"/>
              </w:rPr>
            </w:pPr>
          </w:p>
        </w:tc>
      </w:tr>
      <w:tr w:rsidR="00DC4FD2" w:rsidRPr="00393F03" w14:paraId="312B5132" w14:textId="77777777" w:rsidTr="0079311E">
        <w:tc>
          <w:tcPr>
            <w:tcW w:w="1062" w:type="dxa"/>
          </w:tcPr>
          <w:p w14:paraId="2E478E97" w14:textId="77777777" w:rsidR="00DC4FD2" w:rsidRPr="00393F03" w:rsidRDefault="00DC4FD2" w:rsidP="0079311E">
            <w:pPr>
              <w:rPr>
                <w:szCs w:val="24"/>
              </w:rPr>
            </w:pPr>
            <w:r w:rsidRPr="00393F03">
              <w:rPr>
                <w:szCs w:val="24"/>
              </w:rPr>
              <w:t>35</w:t>
            </w:r>
          </w:p>
        </w:tc>
        <w:tc>
          <w:tcPr>
            <w:tcW w:w="1999" w:type="dxa"/>
          </w:tcPr>
          <w:p w14:paraId="0A36132C" w14:textId="77777777" w:rsidR="00DC4FD2" w:rsidRPr="00393F03" w:rsidRDefault="00DC4FD2" w:rsidP="0079311E">
            <w:pPr>
              <w:jc w:val="center"/>
              <w:rPr>
                <w:szCs w:val="24"/>
                <w:highlight w:val="red"/>
              </w:rPr>
            </w:pPr>
            <w:r w:rsidRPr="00100788">
              <w:rPr>
                <w:szCs w:val="24"/>
                <w:highlight w:val="lightGray"/>
              </w:rPr>
              <w:tab/>
            </w:r>
            <w:r w:rsidRPr="00100788">
              <w:rPr>
                <w:szCs w:val="24"/>
                <w:highlight w:val="lightGray"/>
              </w:rPr>
              <w:tab/>
            </w:r>
          </w:p>
        </w:tc>
        <w:tc>
          <w:tcPr>
            <w:tcW w:w="2000" w:type="dxa"/>
          </w:tcPr>
          <w:p w14:paraId="578A2A11" w14:textId="77777777" w:rsidR="00DC4FD2" w:rsidRPr="00393F03" w:rsidRDefault="00DC4FD2" w:rsidP="0079311E">
            <w:pPr>
              <w:jc w:val="center"/>
              <w:rPr>
                <w:szCs w:val="24"/>
              </w:rPr>
            </w:pPr>
          </w:p>
        </w:tc>
        <w:tc>
          <w:tcPr>
            <w:tcW w:w="1999" w:type="dxa"/>
          </w:tcPr>
          <w:p w14:paraId="6A7CB905" w14:textId="77777777" w:rsidR="00DC4FD2" w:rsidRPr="00393F03" w:rsidRDefault="00DC4FD2" w:rsidP="0079311E">
            <w:pPr>
              <w:rPr>
                <w:szCs w:val="24"/>
              </w:rPr>
            </w:pPr>
          </w:p>
        </w:tc>
        <w:tc>
          <w:tcPr>
            <w:tcW w:w="2000" w:type="dxa"/>
          </w:tcPr>
          <w:p w14:paraId="4DD2F5C4" w14:textId="77777777" w:rsidR="00DC4FD2" w:rsidRPr="00393F03" w:rsidRDefault="00DC4FD2" w:rsidP="0079311E">
            <w:pPr>
              <w:rPr>
                <w:szCs w:val="24"/>
              </w:rPr>
            </w:pPr>
          </w:p>
        </w:tc>
      </w:tr>
      <w:tr w:rsidR="00DC4FD2" w:rsidRPr="00393F03" w14:paraId="023DFCF1" w14:textId="77777777" w:rsidTr="0079311E">
        <w:tc>
          <w:tcPr>
            <w:tcW w:w="1062" w:type="dxa"/>
          </w:tcPr>
          <w:p w14:paraId="65D6C1B4" w14:textId="77777777" w:rsidR="00DC4FD2" w:rsidRPr="00393F03" w:rsidRDefault="00DC4FD2" w:rsidP="0079311E">
            <w:pPr>
              <w:rPr>
                <w:szCs w:val="24"/>
              </w:rPr>
            </w:pPr>
            <w:r w:rsidRPr="00393F03">
              <w:rPr>
                <w:szCs w:val="24"/>
              </w:rPr>
              <w:t>36</w:t>
            </w:r>
          </w:p>
        </w:tc>
        <w:tc>
          <w:tcPr>
            <w:tcW w:w="1999" w:type="dxa"/>
          </w:tcPr>
          <w:p w14:paraId="7AD20EB9" w14:textId="77777777" w:rsidR="00DC4FD2" w:rsidRPr="00393F03" w:rsidRDefault="00DC4FD2" w:rsidP="0079311E">
            <w:pPr>
              <w:jc w:val="center"/>
              <w:rPr>
                <w:szCs w:val="24"/>
              </w:rPr>
            </w:pPr>
          </w:p>
        </w:tc>
        <w:tc>
          <w:tcPr>
            <w:tcW w:w="2000" w:type="dxa"/>
          </w:tcPr>
          <w:p w14:paraId="678BC478" w14:textId="77777777" w:rsidR="00DC4FD2" w:rsidRPr="00393F03" w:rsidRDefault="00DC4FD2" w:rsidP="0079311E">
            <w:pPr>
              <w:jc w:val="center"/>
              <w:rPr>
                <w:szCs w:val="24"/>
                <w:highlight w:val="green"/>
              </w:rPr>
            </w:pPr>
            <w:r w:rsidRPr="00100788">
              <w:rPr>
                <w:szCs w:val="24"/>
                <w:highlight w:val="lightGray"/>
              </w:rPr>
              <w:tab/>
            </w:r>
            <w:r w:rsidRPr="00100788">
              <w:rPr>
                <w:szCs w:val="24"/>
                <w:highlight w:val="lightGray"/>
              </w:rPr>
              <w:tab/>
            </w:r>
          </w:p>
        </w:tc>
        <w:tc>
          <w:tcPr>
            <w:tcW w:w="1999" w:type="dxa"/>
          </w:tcPr>
          <w:p w14:paraId="77FD13C5" w14:textId="77777777" w:rsidR="00DC4FD2" w:rsidRPr="00393F03" w:rsidRDefault="00DC4FD2" w:rsidP="0079311E">
            <w:pPr>
              <w:rPr>
                <w:szCs w:val="24"/>
              </w:rPr>
            </w:pPr>
          </w:p>
        </w:tc>
        <w:tc>
          <w:tcPr>
            <w:tcW w:w="2000" w:type="dxa"/>
          </w:tcPr>
          <w:p w14:paraId="42EC6726" w14:textId="77777777" w:rsidR="00DC4FD2" w:rsidRPr="00393F03" w:rsidRDefault="00DC4FD2" w:rsidP="0079311E">
            <w:pPr>
              <w:rPr>
                <w:szCs w:val="24"/>
              </w:rPr>
            </w:pPr>
          </w:p>
        </w:tc>
      </w:tr>
      <w:tr w:rsidR="00DC4FD2" w:rsidRPr="00393F03" w14:paraId="33526995" w14:textId="77777777" w:rsidTr="0079311E">
        <w:tc>
          <w:tcPr>
            <w:tcW w:w="1062" w:type="dxa"/>
          </w:tcPr>
          <w:p w14:paraId="1F1D5EC1" w14:textId="77777777" w:rsidR="00DC4FD2" w:rsidRPr="00393F03" w:rsidRDefault="00DC4FD2" w:rsidP="0079311E">
            <w:pPr>
              <w:rPr>
                <w:szCs w:val="24"/>
              </w:rPr>
            </w:pPr>
            <w:r w:rsidRPr="00393F03">
              <w:rPr>
                <w:szCs w:val="24"/>
              </w:rPr>
              <w:t>37</w:t>
            </w:r>
          </w:p>
        </w:tc>
        <w:tc>
          <w:tcPr>
            <w:tcW w:w="1999" w:type="dxa"/>
          </w:tcPr>
          <w:p w14:paraId="44C8C43E" w14:textId="77777777" w:rsidR="00DC4FD2" w:rsidRPr="00393F03" w:rsidRDefault="00DC4FD2" w:rsidP="0079311E">
            <w:pPr>
              <w:jc w:val="center"/>
              <w:rPr>
                <w:szCs w:val="24"/>
              </w:rPr>
            </w:pPr>
          </w:p>
        </w:tc>
        <w:tc>
          <w:tcPr>
            <w:tcW w:w="2000" w:type="dxa"/>
          </w:tcPr>
          <w:p w14:paraId="651D5CDB" w14:textId="77777777" w:rsidR="00DC4FD2" w:rsidRPr="00393F03" w:rsidRDefault="00DC4FD2" w:rsidP="0079311E">
            <w:pPr>
              <w:jc w:val="center"/>
              <w:rPr>
                <w:szCs w:val="24"/>
              </w:rPr>
            </w:pPr>
          </w:p>
        </w:tc>
        <w:tc>
          <w:tcPr>
            <w:tcW w:w="1999" w:type="dxa"/>
          </w:tcPr>
          <w:p w14:paraId="328031B3" w14:textId="77777777" w:rsidR="00DC4FD2" w:rsidRPr="00393F03" w:rsidRDefault="00DC4FD2" w:rsidP="0079311E">
            <w:pPr>
              <w:rPr>
                <w:szCs w:val="24"/>
              </w:rPr>
            </w:pPr>
          </w:p>
        </w:tc>
        <w:tc>
          <w:tcPr>
            <w:tcW w:w="2000" w:type="dxa"/>
          </w:tcPr>
          <w:p w14:paraId="7AFF6854" w14:textId="77777777" w:rsidR="00DC4FD2" w:rsidRPr="00393F03" w:rsidRDefault="00DC4FD2" w:rsidP="0079311E">
            <w:pPr>
              <w:rPr>
                <w:szCs w:val="24"/>
              </w:rPr>
            </w:pPr>
          </w:p>
        </w:tc>
      </w:tr>
      <w:tr w:rsidR="00DC4FD2" w:rsidRPr="00393F03" w14:paraId="2EC53F04" w14:textId="77777777" w:rsidTr="0079311E">
        <w:tc>
          <w:tcPr>
            <w:tcW w:w="1062" w:type="dxa"/>
          </w:tcPr>
          <w:p w14:paraId="7BA957C3" w14:textId="77777777" w:rsidR="00DC4FD2" w:rsidRPr="00393F03" w:rsidRDefault="00DC4FD2" w:rsidP="0079311E">
            <w:pPr>
              <w:rPr>
                <w:szCs w:val="24"/>
              </w:rPr>
            </w:pPr>
            <w:r w:rsidRPr="00393F03">
              <w:rPr>
                <w:szCs w:val="24"/>
              </w:rPr>
              <w:t>38</w:t>
            </w:r>
          </w:p>
        </w:tc>
        <w:tc>
          <w:tcPr>
            <w:tcW w:w="1999" w:type="dxa"/>
          </w:tcPr>
          <w:p w14:paraId="2A98BD7E" w14:textId="77777777" w:rsidR="00DC4FD2" w:rsidRPr="00393F03" w:rsidRDefault="00DC4FD2" w:rsidP="0079311E">
            <w:pPr>
              <w:jc w:val="center"/>
              <w:rPr>
                <w:szCs w:val="24"/>
              </w:rPr>
            </w:pPr>
          </w:p>
        </w:tc>
        <w:tc>
          <w:tcPr>
            <w:tcW w:w="2000" w:type="dxa"/>
          </w:tcPr>
          <w:p w14:paraId="40AA42BF" w14:textId="77777777" w:rsidR="00DC4FD2" w:rsidRPr="00393F03" w:rsidRDefault="00DC4FD2" w:rsidP="0079311E">
            <w:pPr>
              <w:jc w:val="center"/>
              <w:rPr>
                <w:szCs w:val="24"/>
                <w:highlight w:val="green"/>
              </w:rPr>
            </w:pPr>
            <w:r w:rsidRPr="00100788">
              <w:rPr>
                <w:szCs w:val="24"/>
                <w:highlight w:val="lightGray"/>
              </w:rPr>
              <w:tab/>
            </w:r>
            <w:r w:rsidRPr="00100788">
              <w:rPr>
                <w:szCs w:val="24"/>
                <w:highlight w:val="lightGray"/>
              </w:rPr>
              <w:tab/>
            </w:r>
          </w:p>
        </w:tc>
        <w:tc>
          <w:tcPr>
            <w:tcW w:w="1999" w:type="dxa"/>
          </w:tcPr>
          <w:p w14:paraId="5ECF6729" w14:textId="77777777" w:rsidR="00DC4FD2" w:rsidRPr="00393F03" w:rsidRDefault="00DC4FD2" w:rsidP="0079311E">
            <w:pPr>
              <w:rPr>
                <w:szCs w:val="24"/>
              </w:rPr>
            </w:pPr>
          </w:p>
        </w:tc>
        <w:tc>
          <w:tcPr>
            <w:tcW w:w="2000" w:type="dxa"/>
          </w:tcPr>
          <w:p w14:paraId="55B57E90" w14:textId="77777777" w:rsidR="00DC4FD2" w:rsidRPr="00393F03" w:rsidRDefault="00DC4FD2" w:rsidP="0079311E">
            <w:pPr>
              <w:rPr>
                <w:szCs w:val="24"/>
              </w:rPr>
            </w:pPr>
          </w:p>
        </w:tc>
      </w:tr>
      <w:tr w:rsidR="00DC4FD2" w:rsidRPr="00393F03" w14:paraId="5A78A673" w14:textId="77777777" w:rsidTr="0079311E">
        <w:tc>
          <w:tcPr>
            <w:tcW w:w="1062" w:type="dxa"/>
          </w:tcPr>
          <w:p w14:paraId="600F5B16" w14:textId="77777777" w:rsidR="00DC4FD2" w:rsidRPr="00393F03" w:rsidRDefault="00DC4FD2" w:rsidP="0079311E">
            <w:pPr>
              <w:rPr>
                <w:szCs w:val="24"/>
              </w:rPr>
            </w:pPr>
            <w:r w:rsidRPr="00393F03">
              <w:rPr>
                <w:szCs w:val="24"/>
              </w:rPr>
              <w:t>39</w:t>
            </w:r>
          </w:p>
        </w:tc>
        <w:tc>
          <w:tcPr>
            <w:tcW w:w="1999" w:type="dxa"/>
          </w:tcPr>
          <w:p w14:paraId="482644A4" w14:textId="77777777" w:rsidR="00DC4FD2" w:rsidRPr="00393F03" w:rsidRDefault="00DC4FD2" w:rsidP="0079311E">
            <w:pPr>
              <w:jc w:val="center"/>
              <w:rPr>
                <w:szCs w:val="24"/>
              </w:rPr>
            </w:pPr>
          </w:p>
        </w:tc>
        <w:tc>
          <w:tcPr>
            <w:tcW w:w="2000" w:type="dxa"/>
          </w:tcPr>
          <w:p w14:paraId="7F2425C2" w14:textId="77777777" w:rsidR="00DC4FD2" w:rsidRPr="00393F03" w:rsidRDefault="00DC4FD2" w:rsidP="0079311E">
            <w:pPr>
              <w:jc w:val="center"/>
              <w:rPr>
                <w:szCs w:val="24"/>
              </w:rPr>
            </w:pPr>
          </w:p>
        </w:tc>
        <w:tc>
          <w:tcPr>
            <w:tcW w:w="1999" w:type="dxa"/>
          </w:tcPr>
          <w:p w14:paraId="28C9900B" w14:textId="77777777" w:rsidR="00DC4FD2" w:rsidRPr="00393F03" w:rsidRDefault="00DC4FD2" w:rsidP="0079311E">
            <w:pPr>
              <w:rPr>
                <w:szCs w:val="24"/>
              </w:rPr>
            </w:pPr>
          </w:p>
        </w:tc>
        <w:tc>
          <w:tcPr>
            <w:tcW w:w="2000" w:type="dxa"/>
          </w:tcPr>
          <w:p w14:paraId="57A7C68B" w14:textId="77777777" w:rsidR="00DC4FD2" w:rsidRPr="00393F03" w:rsidRDefault="00DC4FD2" w:rsidP="0079311E">
            <w:pPr>
              <w:rPr>
                <w:szCs w:val="24"/>
              </w:rPr>
            </w:pPr>
          </w:p>
        </w:tc>
      </w:tr>
      <w:tr w:rsidR="00DC4FD2" w:rsidRPr="00393F03" w14:paraId="2945413D" w14:textId="77777777" w:rsidTr="0079311E">
        <w:tc>
          <w:tcPr>
            <w:tcW w:w="1062" w:type="dxa"/>
          </w:tcPr>
          <w:p w14:paraId="61966F74" w14:textId="77777777" w:rsidR="00DC4FD2" w:rsidRPr="00393F03" w:rsidRDefault="00DC4FD2" w:rsidP="0079311E">
            <w:pPr>
              <w:rPr>
                <w:szCs w:val="24"/>
              </w:rPr>
            </w:pPr>
            <w:r w:rsidRPr="00393F03">
              <w:rPr>
                <w:szCs w:val="24"/>
              </w:rPr>
              <w:t>40</w:t>
            </w:r>
          </w:p>
        </w:tc>
        <w:tc>
          <w:tcPr>
            <w:tcW w:w="1999" w:type="dxa"/>
          </w:tcPr>
          <w:p w14:paraId="633EA1A3" w14:textId="77777777" w:rsidR="00DC4FD2" w:rsidRPr="00393F03" w:rsidRDefault="00DC4FD2" w:rsidP="0079311E">
            <w:pPr>
              <w:jc w:val="center"/>
              <w:rPr>
                <w:szCs w:val="24"/>
              </w:rPr>
            </w:pPr>
          </w:p>
        </w:tc>
        <w:tc>
          <w:tcPr>
            <w:tcW w:w="2000" w:type="dxa"/>
          </w:tcPr>
          <w:p w14:paraId="74CBC4A7" w14:textId="77777777" w:rsidR="00DC4FD2" w:rsidRPr="00393F03" w:rsidRDefault="00DC4FD2" w:rsidP="0079311E">
            <w:pPr>
              <w:jc w:val="center"/>
              <w:rPr>
                <w:szCs w:val="24"/>
                <w:highlight w:val="green"/>
              </w:rPr>
            </w:pPr>
            <w:r w:rsidRPr="00100788">
              <w:rPr>
                <w:szCs w:val="24"/>
                <w:highlight w:val="lightGray"/>
              </w:rPr>
              <w:tab/>
            </w:r>
            <w:r w:rsidRPr="00100788">
              <w:rPr>
                <w:szCs w:val="24"/>
                <w:highlight w:val="lightGray"/>
              </w:rPr>
              <w:tab/>
            </w:r>
          </w:p>
        </w:tc>
        <w:tc>
          <w:tcPr>
            <w:tcW w:w="1999" w:type="dxa"/>
          </w:tcPr>
          <w:p w14:paraId="48441DB9" w14:textId="77777777" w:rsidR="00DC4FD2" w:rsidRPr="00393F03" w:rsidRDefault="00DC4FD2" w:rsidP="0079311E">
            <w:pPr>
              <w:rPr>
                <w:szCs w:val="24"/>
              </w:rPr>
            </w:pPr>
          </w:p>
        </w:tc>
        <w:tc>
          <w:tcPr>
            <w:tcW w:w="2000" w:type="dxa"/>
          </w:tcPr>
          <w:p w14:paraId="78352123" w14:textId="77777777" w:rsidR="00DC4FD2" w:rsidRPr="00393F03" w:rsidRDefault="00DC4FD2" w:rsidP="0079311E">
            <w:pPr>
              <w:rPr>
                <w:szCs w:val="24"/>
              </w:rPr>
            </w:pPr>
          </w:p>
        </w:tc>
      </w:tr>
    </w:tbl>
    <w:p w14:paraId="7E3F72BC" w14:textId="77777777" w:rsidR="00DC4FD2" w:rsidRDefault="00DC4FD2" w:rsidP="00DC4FD2"/>
    <w:p w14:paraId="3B7D3BB7" w14:textId="77777777" w:rsidR="00A25ECD" w:rsidRDefault="00A25ECD">
      <w:pPr>
        <w:overflowPunct/>
        <w:autoSpaceDE/>
        <w:autoSpaceDN/>
        <w:adjustRightInd/>
        <w:spacing w:after="200"/>
        <w:jc w:val="left"/>
        <w:textAlignment w:val="auto"/>
        <w:rPr>
          <w:b/>
          <w:bCs/>
          <w:iCs/>
          <w:szCs w:val="28"/>
          <w:lang w:eastAsia="hu-HU"/>
        </w:rPr>
      </w:pPr>
      <w:r>
        <w:br w:type="page"/>
      </w:r>
    </w:p>
    <w:p w14:paraId="1E0AE850" w14:textId="27A336E2" w:rsidR="00235E47" w:rsidRPr="00C752CB" w:rsidRDefault="00A25ECD" w:rsidP="00C752CB">
      <w:pPr>
        <w:pStyle w:val="Heading2"/>
        <w:rPr>
          <w:lang w:val="en-GB"/>
        </w:rPr>
      </w:pPr>
      <w:bookmarkStart w:id="60" w:name="_Toc185600939"/>
      <w:r w:rsidRPr="00C752CB">
        <w:rPr>
          <w:lang w:val="en-GB"/>
        </w:rPr>
        <w:lastRenderedPageBreak/>
        <w:t>P</w:t>
      </w:r>
      <w:r w:rsidR="00235E47" w:rsidRPr="00C752CB">
        <w:rPr>
          <w:lang w:val="en-GB"/>
        </w:rPr>
        <w:t>ilot site: Ulcinj, Montenegro</w:t>
      </w:r>
      <w:bookmarkEnd w:id="60"/>
    </w:p>
    <w:p w14:paraId="5F61C114" w14:textId="77777777" w:rsidR="007055D7" w:rsidRPr="000B3111" w:rsidRDefault="007055D7" w:rsidP="007055D7">
      <w:pPr>
        <w:pStyle w:val="Heading3"/>
        <w:rPr>
          <w:lang w:val="en-GB"/>
        </w:rPr>
      </w:pPr>
      <w:bookmarkStart w:id="61" w:name="_Toc185600940"/>
      <w:r w:rsidRPr="000B3111">
        <w:rPr>
          <w:lang w:val="en-GB"/>
        </w:rPr>
        <w:t>Pilot area specification</w:t>
      </w:r>
      <w:bookmarkEnd w:id="61"/>
      <w:r w:rsidRPr="000B3111">
        <w:rPr>
          <w:lang w:val="en-GB"/>
        </w:rPr>
        <w:t xml:space="preserve"> </w:t>
      </w:r>
    </w:p>
    <w:p w14:paraId="36122924" w14:textId="77777777" w:rsidR="005D6483" w:rsidRPr="000B3111" w:rsidRDefault="005D6483" w:rsidP="005D6483">
      <w:pPr>
        <w:pStyle w:val="Heading4"/>
        <w:numPr>
          <w:ilvl w:val="0"/>
          <w:numId w:val="0"/>
        </w:numPr>
        <w:rPr>
          <w:i/>
          <w:iCs/>
          <w:lang w:val="en-GB"/>
        </w:rPr>
      </w:pPr>
      <w:r w:rsidRPr="000B3111">
        <w:rPr>
          <w:i/>
          <w:iCs/>
          <w:lang w:val="en-GB"/>
        </w:rPr>
        <w:t>Geographical area</w:t>
      </w:r>
    </w:p>
    <w:p w14:paraId="00574E8D" w14:textId="77777777" w:rsidR="00C752CB" w:rsidRPr="00A75775" w:rsidRDefault="00C752CB" w:rsidP="00C752CB">
      <w:pPr>
        <w:keepNext/>
        <w:spacing w:before="240"/>
        <w:outlineLvl w:val="3"/>
        <w:rPr>
          <w:rFonts w:cs="Times New Roman"/>
          <w:szCs w:val="24"/>
          <w:lang w:eastAsia="hu-HU"/>
        </w:rPr>
      </w:pPr>
      <w:r w:rsidRPr="00A75775">
        <w:rPr>
          <w:rFonts w:cs="Times New Roman"/>
          <w:szCs w:val="24"/>
          <w:lang w:eastAsia="hu-HU"/>
        </w:rPr>
        <w:t>Municipality of Ulcinj is located in the extreme south-eastern part of Montenegro. This area is located between 19º23'30" (</w:t>
      </w:r>
      <w:proofErr w:type="spellStart"/>
      <w:r w:rsidRPr="00A75775">
        <w:rPr>
          <w:rFonts w:cs="Times New Roman"/>
          <w:szCs w:val="24"/>
          <w:lang w:eastAsia="hu-HU"/>
        </w:rPr>
        <w:t>Fraskanjel</w:t>
      </w:r>
      <w:proofErr w:type="spellEnd"/>
      <w:r w:rsidRPr="00A75775">
        <w:rPr>
          <w:rFonts w:cs="Times New Roman"/>
          <w:szCs w:val="24"/>
          <w:lang w:eastAsia="hu-HU"/>
        </w:rPr>
        <w:t xml:space="preserve">) and 19º8'30" E longitude (old Ulcinj), 41º50'30" (small Ada) and 42º5'6" N latitude (small </w:t>
      </w:r>
      <w:proofErr w:type="spellStart"/>
      <w:r w:rsidRPr="00A75775">
        <w:rPr>
          <w:rFonts w:cs="Times New Roman"/>
          <w:szCs w:val="24"/>
          <w:lang w:eastAsia="hu-HU"/>
        </w:rPr>
        <w:t>Kozjak</w:t>
      </w:r>
      <w:proofErr w:type="spellEnd"/>
      <w:r w:rsidRPr="00A75775">
        <w:rPr>
          <w:rFonts w:cs="Times New Roman"/>
          <w:szCs w:val="24"/>
          <w:lang w:eastAsia="hu-HU"/>
        </w:rPr>
        <w:t xml:space="preserve">) and belongs to the marginal subtropical zone of the European Mediterranean. On the eastern side, the River Bojana borders the Republic of Albania up to the village of </w:t>
      </w:r>
      <w:proofErr w:type="spellStart"/>
      <w:r w:rsidRPr="00A75775">
        <w:rPr>
          <w:rFonts w:cs="Times New Roman"/>
          <w:szCs w:val="24"/>
          <w:lang w:eastAsia="hu-HU"/>
        </w:rPr>
        <w:t>Štodra</w:t>
      </w:r>
      <w:proofErr w:type="spellEnd"/>
      <w:r w:rsidRPr="00A75775">
        <w:rPr>
          <w:rFonts w:cs="Times New Roman"/>
          <w:szCs w:val="24"/>
          <w:lang w:eastAsia="hu-HU"/>
        </w:rPr>
        <w:t xml:space="preserve"> (total eastern border 33 km). The north-eastern border runs along the land, and in the north the border stretches across the </w:t>
      </w:r>
      <w:proofErr w:type="spellStart"/>
      <w:r w:rsidRPr="00A75775">
        <w:rPr>
          <w:rFonts w:cs="Times New Roman"/>
          <w:szCs w:val="24"/>
          <w:lang w:eastAsia="hu-HU"/>
        </w:rPr>
        <w:t>Rumija</w:t>
      </w:r>
      <w:proofErr w:type="spellEnd"/>
      <w:r w:rsidRPr="00A75775">
        <w:rPr>
          <w:rFonts w:cs="Times New Roman"/>
          <w:szCs w:val="24"/>
          <w:lang w:eastAsia="hu-HU"/>
        </w:rPr>
        <w:t xml:space="preserve"> massif and divides municipality of Ulcinj from the municipality of Bar (18 km long). The border then descends to the south across </w:t>
      </w:r>
      <w:proofErr w:type="spellStart"/>
      <w:r w:rsidRPr="00A75775">
        <w:rPr>
          <w:rFonts w:cs="Times New Roman"/>
          <w:szCs w:val="24"/>
          <w:lang w:eastAsia="hu-HU"/>
        </w:rPr>
        <w:t>Mrkovsko</w:t>
      </w:r>
      <w:proofErr w:type="spellEnd"/>
      <w:r w:rsidRPr="00A75775">
        <w:rPr>
          <w:rFonts w:cs="Times New Roman"/>
          <w:szCs w:val="24"/>
          <w:lang w:eastAsia="hu-HU"/>
        </w:rPr>
        <w:t xml:space="preserve"> polje (</w:t>
      </w:r>
      <w:proofErr w:type="spellStart"/>
      <w:r w:rsidRPr="00A75775">
        <w:rPr>
          <w:rFonts w:cs="Times New Roman"/>
          <w:szCs w:val="24"/>
          <w:lang w:eastAsia="hu-HU"/>
        </w:rPr>
        <w:t>Mrkovsko</w:t>
      </w:r>
      <w:proofErr w:type="spellEnd"/>
      <w:r w:rsidRPr="00A75775">
        <w:rPr>
          <w:rFonts w:cs="Times New Roman"/>
          <w:szCs w:val="24"/>
          <w:lang w:eastAsia="hu-HU"/>
        </w:rPr>
        <w:t xml:space="preserve"> field) to the low mountain of </w:t>
      </w:r>
      <w:proofErr w:type="spellStart"/>
      <w:r w:rsidRPr="00A75775">
        <w:rPr>
          <w:rFonts w:cs="Times New Roman"/>
          <w:szCs w:val="24"/>
          <w:lang w:eastAsia="hu-HU"/>
        </w:rPr>
        <w:t>Možura</w:t>
      </w:r>
      <w:proofErr w:type="spellEnd"/>
      <w:r w:rsidRPr="00A75775">
        <w:rPr>
          <w:rFonts w:cs="Times New Roman"/>
          <w:szCs w:val="24"/>
          <w:lang w:eastAsia="hu-HU"/>
        </w:rPr>
        <w:t>, from whose peaks it descends to the Adriatic Sea - Cape Stari Ulcinj (30 km long), and in the south the border goes to the Adriatic Sea (30 km long). The total length of the borders of the municipality is 111 km.</w:t>
      </w:r>
      <w:r>
        <w:rPr>
          <w:rFonts w:cs="Times New Roman"/>
          <w:szCs w:val="24"/>
          <w:lang w:eastAsia="hu-HU"/>
        </w:rPr>
        <w:t xml:space="preserve"> </w:t>
      </w:r>
      <w:r w:rsidRPr="00A75775">
        <w:rPr>
          <w:rFonts w:cs="Times New Roman"/>
          <w:szCs w:val="24"/>
          <w:lang w:eastAsia="hu-HU"/>
        </w:rPr>
        <w:t>The territory of the Municipality of Ulcinj stretches 20 km from north to south, and 25 km from west to east. It has an area of 255 km².</w:t>
      </w:r>
    </w:p>
    <w:p w14:paraId="3329DDA8" w14:textId="3B91DD1C" w:rsidR="00C752CB" w:rsidRPr="00C752CB" w:rsidRDefault="00C752CB" w:rsidP="00C752CB">
      <w:pPr>
        <w:pStyle w:val="Heading4"/>
        <w:numPr>
          <w:ilvl w:val="0"/>
          <w:numId w:val="0"/>
        </w:numPr>
        <w:jc w:val="center"/>
        <w:rPr>
          <w:lang w:val="en-GB"/>
        </w:rPr>
      </w:pPr>
      <w:r w:rsidRPr="00A75775">
        <w:rPr>
          <w:noProof/>
          <w:lang w:val="en-GB"/>
        </w:rPr>
        <w:drawing>
          <wp:inline distT="0" distB="0" distL="0" distR="0" wp14:anchorId="49F2ED6A" wp14:editId="3A236795">
            <wp:extent cx="3435728" cy="2428875"/>
            <wp:effectExtent l="0" t="0" r="0" b="0"/>
            <wp:docPr id="823291375" name="Picture 25" descr="A map of a land with a map and a map of l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91375" name="Picture 25" descr="A map of a land with a map and a map of land&#10;&#10;Description automatically generated with medium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450155" cy="2439074"/>
                    </a:xfrm>
                    <a:prstGeom prst="rect">
                      <a:avLst/>
                    </a:prstGeom>
                  </pic:spPr>
                </pic:pic>
              </a:graphicData>
            </a:graphic>
          </wp:inline>
        </w:drawing>
      </w:r>
      <w:r w:rsidRPr="00A75775">
        <w:rPr>
          <w:noProof/>
          <w:szCs w:val="24"/>
          <w:lang w:val="en-GB"/>
        </w:rPr>
        <w:drawing>
          <wp:inline distT="0" distB="0" distL="0" distR="0" wp14:anchorId="65DC589B" wp14:editId="0D4DC9BF">
            <wp:extent cx="2212460" cy="2809875"/>
            <wp:effectExtent l="0" t="0" r="0" b="0"/>
            <wp:docPr id="653181218" name="Picture 1" descr="A map of land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181218" name="Picture 1" descr="A map of land with red lines&#10;&#10;Description automatically generated"/>
                    <pic:cNvPicPr/>
                  </pic:nvPicPr>
                  <pic:blipFill rotWithShape="1">
                    <a:blip r:embed="rId57"/>
                    <a:srcRect t="11484"/>
                    <a:stretch/>
                  </pic:blipFill>
                  <pic:spPr bwMode="auto">
                    <a:xfrm>
                      <a:off x="0" y="0"/>
                      <a:ext cx="2216008" cy="2814381"/>
                    </a:xfrm>
                    <a:prstGeom prst="rect">
                      <a:avLst/>
                    </a:prstGeom>
                    <a:ln>
                      <a:noFill/>
                    </a:ln>
                    <a:extLst>
                      <a:ext uri="{53640926-AAD7-44D8-BBD7-CCE9431645EC}">
                        <a14:shadowObscured xmlns:a14="http://schemas.microsoft.com/office/drawing/2010/main"/>
                      </a:ext>
                    </a:extLst>
                  </pic:spPr>
                </pic:pic>
              </a:graphicData>
            </a:graphic>
          </wp:inline>
        </w:drawing>
      </w:r>
    </w:p>
    <w:p w14:paraId="38240487" w14:textId="43A5E247" w:rsidR="00C752CB" w:rsidRDefault="00C752CB" w:rsidP="00C752CB">
      <w:pPr>
        <w:pStyle w:val="Table-FigureFRED"/>
      </w:pPr>
      <w:r w:rsidRPr="00985EE1">
        <w:t>Figure 2</w:t>
      </w:r>
      <w:r>
        <w:t>4</w:t>
      </w:r>
      <w:r w:rsidRPr="00985EE1">
        <w:t>.</w:t>
      </w:r>
      <w:r>
        <w:t xml:space="preserve"> Pilot testing area of Ulcinj</w:t>
      </w:r>
    </w:p>
    <w:p w14:paraId="4A1D4C6E" w14:textId="39DF33DC" w:rsidR="00C752CB" w:rsidRPr="00C752CB" w:rsidRDefault="00C752CB" w:rsidP="00C752CB">
      <w:pPr>
        <w:pStyle w:val="Heading4"/>
        <w:numPr>
          <w:ilvl w:val="0"/>
          <w:numId w:val="0"/>
        </w:numPr>
        <w:jc w:val="center"/>
        <w:rPr>
          <w:lang w:val="en-GB"/>
        </w:rPr>
      </w:pPr>
      <w:r w:rsidRPr="00A75775">
        <w:rPr>
          <w:noProof/>
          <w:lang w:val="en-GB"/>
        </w:rPr>
        <w:lastRenderedPageBreak/>
        <w:drawing>
          <wp:inline distT="0" distB="0" distL="0" distR="0" wp14:anchorId="42D5564A" wp14:editId="0371500C">
            <wp:extent cx="4419600" cy="2876046"/>
            <wp:effectExtent l="0" t="0" r="0" b="635"/>
            <wp:docPr id="803155369" name="Picture 13" descr="An aerial view of a city on a rocky is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155369" name="Picture 13" descr="An aerial view of a city on a rocky island&#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33735" cy="2885244"/>
                    </a:xfrm>
                    <a:prstGeom prst="rect">
                      <a:avLst/>
                    </a:prstGeom>
                    <a:noFill/>
                    <a:ln>
                      <a:noFill/>
                    </a:ln>
                  </pic:spPr>
                </pic:pic>
              </a:graphicData>
            </a:graphic>
          </wp:inline>
        </w:drawing>
      </w:r>
    </w:p>
    <w:p w14:paraId="245D3AD2" w14:textId="0A71F557" w:rsidR="00C752CB" w:rsidRDefault="00C752CB" w:rsidP="00C752CB">
      <w:pPr>
        <w:pStyle w:val="Table-FigureFRED"/>
      </w:pPr>
      <w:r w:rsidRPr="00985EE1">
        <w:t>Figure 2</w:t>
      </w:r>
      <w:r>
        <w:t>5</w:t>
      </w:r>
      <w:r w:rsidRPr="00985EE1">
        <w:t>.</w:t>
      </w:r>
      <w:r>
        <w:t xml:space="preserve"> </w:t>
      </w:r>
      <w:r w:rsidRPr="00A75775">
        <w:rPr>
          <w:rFonts w:cs="Arial"/>
          <w:szCs w:val="18"/>
          <w:lang w:eastAsia="en-GB"/>
        </w:rPr>
        <w:t xml:space="preserve">Ulcinj (source: </w:t>
      </w:r>
      <w:hyperlink r:id="rId59" w:history="1">
        <w:r w:rsidRPr="00A75775">
          <w:rPr>
            <w:rStyle w:val="Hyperlink"/>
            <w:rFonts w:cs="Arial"/>
            <w:szCs w:val="18"/>
            <w:lang w:eastAsia="en-GB"/>
          </w:rPr>
          <w:t>https://adrialine.wordpress.com/ulcinj/</w:t>
        </w:r>
      </w:hyperlink>
      <w:r w:rsidRPr="00C752CB">
        <w:t>)</w:t>
      </w:r>
    </w:p>
    <w:p w14:paraId="56B909B2" w14:textId="77777777" w:rsidR="00C752CB" w:rsidRDefault="00C752CB" w:rsidP="005D6483">
      <w:pPr>
        <w:pStyle w:val="Heading4"/>
        <w:numPr>
          <w:ilvl w:val="0"/>
          <w:numId w:val="0"/>
        </w:numPr>
        <w:rPr>
          <w:i/>
          <w:iCs/>
          <w:lang w:val="en-GB"/>
        </w:rPr>
      </w:pPr>
    </w:p>
    <w:p w14:paraId="717377F6" w14:textId="77777777" w:rsidR="007913C7" w:rsidRPr="00A75775" w:rsidRDefault="007913C7" w:rsidP="007913C7">
      <w:pPr>
        <w:keepNext/>
        <w:spacing w:before="240"/>
        <w:outlineLvl w:val="3"/>
        <w:rPr>
          <w:rFonts w:cs="Times New Roman"/>
          <w:szCs w:val="24"/>
          <w:lang w:eastAsia="hu-HU"/>
        </w:rPr>
      </w:pPr>
      <w:r w:rsidRPr="00A75775">
        <w:rPr>
          <w:rFonts w:cs="Times New Roman"/>
          <w:szCs w:val="24"/>
          <w:lang w:eastAsia="hu-HU"/>
        </w:rPr>
        <w:t>Protection and Rescue Service of the Municipality of Ulcinj</w:t>
      </w:r>
    </w:p>
    <w:p w14:paraId="75CE0DB4" w14:textId="77777777" w:rsidR="007913C7" w:rsidRPr="00A75775" w:rsidRDefault="007913C7" w:rsidP="007913C7">
      <w:pPr>
        <w:keepNext/>
        <w:spacing w:before="240"/>
        <w:outlineLvl w:val="3"/>
        <w:rPr>
          <w:rFonts w:cs="Times New Roman"/>
          <w:szCs w:val="24"/>
          <w:lang w:eastAsia="hu-HU"/>
        </w:rPr>
      </w:pPr>
      <w:r w:rsidRPr="00A75775">
        <w:rPr>
          <w:rFonts w:cs="Times New Roman"/>
          <w:szCs w:val="24"/>
          <w:lang w:eastAsia="hu-HU"/>
        </w:rPr>
        <w:t>Special services are formed to perform specific tasks of local administration and Protection and rescue service is one of them. The Protection and rescue service operates as an operational professional service, whose scope of work is based on the Law on Protection and Rescue of Montenegro and other related by-laws.</w:t>
      </w:r>
    </w:p>
    <w:p w14:paraId="7CF09D9C" w14:textId="77777777" w:rsidR="007913C7" w:rsidRPr="00A75775" w:rsidRDefault="007913C7" w:rsidP="007913C7">
      <w:pPr>
        <w:keepNext/>
        <w:spacing w:before="240"/>
        <w:outlineLvl w:val="3"/>
        <w:rPr>
          <w:rFonts w:cs="Times New Roman"/>
          <w:szCs w:val="24"/>
          <w:lang w:eastAsia="hu-HU"/>
        </w:rPr>
      </w:pPr>
      <w:r w:rsidRPr="00A75775">
        <w:rPr>
          <w:rFonts w:cs="Times New Roman"/>
          <w:szCs w:val="24"/>
          <w:lang w:eastAsia="hu-HU"/>
        </w:rPr>
        <w:t>The Protection and Rescue Service of Ulcinj was founded in 1960 as DVD (voluntary fire society) "Alija Gorana". In 1980, the fire service was formed, which was and still is under the jurisdiction of the municipality. From 1980 to 2005, the service was in charge and dealt mainly with extinguishing fires in open and closed spaces. Since 2005, the Law on Protection and Rescue of Montenegro has changed its name and responsibilities, and the fire service has become a protection and rescue service, and in addition to firefighting, it also deals with the rescue of people and property, rescue in case of disaster situations (floods, earthquakes and all other natural disasters).</w:t>
      </w:r>
    </w:p>
    <w:p w14:paraId="35DB672D" w14:textId="77777777" w:rsidR="007913C7" w:rsidRPr="00A75775" w:rsidRDefault="007913C7" w:rsidP="007913C7">
      <w:pPr>
        <w:keepNext/>
        <w:spacing w:before="240"/>
        <w:outlineLvl w:val="3"/>
        <w:rPr>
          <w:rFonts w:cs="Times New Roman"/>
          <w:szCs w:val="24"/>
          <w:lang w:eastAsia="hu-HU"/>
        </w:rPr>
      </w:pPr>
      <w:r w:rsidRPr="00A75775">
        <w:rPr>
          <w:rFonts w:cs="Times New Roman"/>
          <w:szCs w:val="24"/>
          <w:lang w:eastAsia="hu-HU"/>
        </w:rPr>
        <w:t xml:space="preserve">The Protection and rescue service is managed by the Service Commander. The work of the Service is based on principles of command in accordance with the rules of Protection and Rescue. The command centre is within the building of Protection and rescue service which is located in the centre of Ulcinj. Its work is organised on the basis of a team being ready for duty 24 hours a day for operative action. A dispatch centre which is predominantly </w:t>
      </w:r>
      <w:r w:rsidRPr="00A75775">
        <w:rPr>
          <w:rFonts w:cs="Times New Roman"/>
          <w:szCs w:val="24"/>
          <w:lang w:eastAsia="hu-HU"/>
        </w:rPr>
        <w:lastRenderedPageBreak/>
        <w:t xml:space="preserve">in charge of receiving reports from the territory of the municipality of Ulcinj is present within the Service. The dispatch centre is also organised to be available 24 hours a day. </w:t>
      </w:r>
    </w:p>
    <w:p w14:paraId="1F5D15AB" w14:textId="6E5E7A79" w:rsidR="00C752CB" w:rsidRDefault="00C30B15" w:rsidP="00C30B15">
      <w:pPr>
        <w:pStyle w:val="Heading4"/>
        <w:numPr>
          <w:ilvl w:val="0"/>
          <w:numId w:val="0"/>
        </w:numPr>
        <w:jc w:val="center"/>
        <w:rPr>
          <w:lang w:val="en-GB"/>
        </w:rPr>
      </w:pPr>
      <w:r>
        <w:rPr>
          <w:noProof/>
          <w:lang w:val="en-GB"/>
        </w:rPr>
        <w:drawing>
          <wp:inline distT="0" distB="0" distL="0" distR="0" wp14:anchorId="7EA8450E" wp14:editId="6BB3DE27">
            <wp:extent cx="5944235" cy="3450590"/>
            <wp:effectExtent l="0" t="0" r="0" b="0"/>
            <wp:docPr id="178419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4235" cy="3450590"/>
                    </a:xfrm>
                    <a:prstGeom prst="rect">
                      <a:avLst/>
                    </a:prstGeom>
                    <a:noFill/>
                  </pic:spPr>
                </pic:pic>
              </a:graphicData>
            </a:graphic>
          </wp:inline>
        </w:drawing>
      </w:r>
    </w:p>
    <w:p w14:paraId="0D365940" w14:textId="21EE3585" w:rsidR="00C30B15" w:rsidRPr="00A75775" w:rsidRDefault="00C30B15" w:rsidP="00C30B15">
      <w:pPr>
        <w:pStyle w:val="Table-FigureFRED"/>
      </w:pPr>
      <w:r w:rsidRPr="00A75775">
        <w:t xml:space="preserve">Figure </w:t>
      </w:r>
      <w:r>
        <w:t>26.</w:t>
      </w:r>
      <w:r w:rsidRPr="00A75775">
        <w:t xml:space="preserve"> Organizational chart of the Protection and rescue service of the municipality of Ulcinj</w:t>
      </w:r>
    </w:p>
    <w:p w14:paraId="637A431A" w14:textId="77777777" w:rsidR="00C30B15" w:rsidRPr="00A75775" w:rsidRDefault="00C30B15" w:rsidP="00C30B15">
      <w:pPr>
        <w:rPr>
          <w:szCs w:val="24"/>
        </w:rPr>
      </w:pPr>
      <w:r w:rsidRPr="004E61CF">
        <w:rPr>
          <w:szCs w:val="24"/>
        </w:rPr>
        <w:t>The service has a total of 36 full-time and 4 part-time (firefighters – rescuers during summer) employees. The average age of employees is 35 years. Administrative, legal, accounting and hygiene tasks needed for the protection and rescue service are carried out by the employees of the municipality of Ulcinj.</w:t>
      </w:r>
      <w:r w:rsidRPr="00A75775">
        <w:t xml:space="preserve"> </w:t>
      </w:r>
      <w:r w:rsidRPr="0056788E">
        <w:t>During the intervention/accident</w:t>
      </w:r>
      <w:r w:rsidRPr="00A75775">
        <w:t xml:space="preserve"> </w:t>
      </w:r>
      <w:r w:rsidRPr="0056788E">
        <w:t xml:space="preserve">is followed the chain of command described </w:t>
      </w:r>
      <w:r w:rsidRPr="00A75775">
        <w:t>above. The command centre is within the building of Protection and rescue service which is located in the centre of Ulcinj.</w:t>
      </w:r>
    </w:p>
    <w:p w14:paraId="646D21E5" w14:textId="77777777" w:rsidR="00C30B15" w:rsidRPr="00A75775" w:rsidRDefault="00C30B15" w:rsidP="00C30B15">
      <w:pPr>
        <w:rPr>
          <w:rFonts w:cs="Times New Roman"/>
          <w:szCs w:val="24"/>
          <w:lang w:eastAsia="hu-HU"/>
        </w:rPr>
      </w:pPr>
      <w:r w:rsidRPr="00A75775">
        <w:rPr>
          <w:rFonts w:cs="Times New Roman"/>
          <w:szCs w:val="24"/>
          <w:lang w:eastAsia="hu-HU"/>
        </w:rPr>
        <w:t xml:space="preserve">Scope of work </w:t>
      </w:r>
      <w:r w:rsidRPr="00A75775">
        <w:rPr>
          <w:szCs w:val="24"/>
        </w:rPr>
        <w:t>of the Protection and rescue service of Ulcinj</w:t>
      </w:r>
      <w:r w:rsidRPr="00A75775">
        <w:rPr>
          <w:rFonts w:cs="Times New Roman"/>
          <w:szCs w:val="24"/>
          <w:lang w:eastAsia="hu-HU"/>
        </w:rPr>
        <w:t>:</w:t>
      </w:r>
    </w:p>
    <w:p w14:paraId="49BA4C25" w14:textId="77777777" w:rsidR="00C30B15" w:rsidRPr="00E017EA" w:rsidRDefault="00C30B15" w:rsidP="00C30B15">
      <w:pPr>
        <w:numPr>
          <w:ilvl w:val="0"/>
          <w:numId w:val="50"/>
        </w:numPr>
        <w:rPr>
          <w:szCs w:val="24"/>
        </w:rPr>
      </w:pPr>
      <w:r w:rsidRPr="00E017EA">
        <w:rPr>
          <w:szCs w:val="24"/>
        </w:rPr>
        <w:t>providing assistance to jeopardised and harmed population;</w:t>
      </w:r>
    </w:p>
    <w:p w14:paraId="0B080E3F" w14:textId="77777777" w:rsidR="00C30B15" w:rsidRPr="00E017EA" w:rsidRDefault="00C30B15" w:rsidP="00C30B15">
      <w:pPr>
        <w:numPr>
          <w:ilvl w:val="0"/>
          <w:numId w:val="50"/>
        </w:numPr>
        <w:rPr>
          <w:szCs w:val="24"/>
        </w:rPr>
      </w:pPr>
      <w:r w:rsidRPr="00E017EA">
        <w:rPr>
          <w:szCs w:val="24"/>
        </w:rPr>
        <w:t>firefighting and rescue in case of fire;</w:t>
      </w:r>
    </w:p>
    <w:p w14:paraId="4F174274" w14:textId="77777777" w:rsidR="00C30B15" w:rsidRPr="00E017EA" w:rsidRDefault="00C30B15" w:rsidP="00C30B15">
      <w:pPr>
        <w:numPr>
          <w:ilvl w:val="0"/>
          <w:numId w:val="50"/>
        </w:numPr>
        <w:rPr>
          <w:szCs w:val="24"/>
        </w:rPr>
      </w:pPr>
      <w:r w:rsidRPr="00E017EA">
        <w:rPr>
          <w:szCs w:val="24"/>
        </w:rPr>
        <w:t>rescue from ruins, landslides, and avalanches;</w:t>
      </w:r>
    </w:p>
    <w:p w14:paraId="4A5D457D" w14:textId="77777777" w:rsidR="00C30B15" w:rsidRPr="00E017EA" w:rsidRDefault="00C30B15" w:rsidP="00C30B15">
      <w:pPr>
        <w:numPr>
          <w:ilvl w:val="0"/>
          <w:numId w:val="50"/>
        </w:numPr>
        <w:rPr>
          <w:szCs w:val="24"/>
        </w:rPr>
      </w:pPr>
      <w:r w:rsidRPr="00E017EA">
        <w:rPr>
          <w:szCs w:val="24"/>
        </w:rPr>
        <w:t>rescue in case of floods and other natural disasters;</w:t>
      </w:r>
    </w:p>
    <w:p w14:paraId="773FB515" w14:textId="77777777" w:rsidR="00C30B15" w:rsidRPr="00E017EA" w:rsidRDefault="00C30B15" w:rsidP="00C30B15">
      <w:pPr>
        <w:numPr>
          <w:ilvl w:val="0"/>
          <w:numId w:val="50"/>
        </w:numPr>
        <w:rPr>
          <w:szCs w:val="24"/>
        </w:rPr>
      </w:pPr>
      <w:r w:rsidRPr="00E017EA">
        <w:rPr>
          <w:szCs w:val="24"/>
        </w:rPr>
        <w:t>rescue in mountains and canyons;</w:t>
      </w:r>
    </w:p>
    <w:p w14:paraId="6212DD50" w14:textId="77777777" w:rsidR="00C30B15" w:rsidRPr="00E017EA" w:rsidRDefault="00C30B15" w:rsidP="00C30B15">
      <w:pPr>
        <w:numPr>
          <w:ilvl w:val="0"/>
          <w:numId w:val="50"/>
        </w:numPr>
        <w:rPr>
          <w:szCs w:val="24"/>
        </w:rPr>
      </w:pPr>
      <w:r w:rsidRPr="00E017EA">
        <w:rPr>
          <w:szCs w:val="24"/>
        </w:rPr>
        <w:t>pit rescue;</w:t>
      </w:r>
    </w:p>
    <w:p w14:paraId="08C13B7B" w14:textId="77777777" w:rsidR="00C30B15" w:rsidRPr="00E017EA" w:rsidRDefault="00C30B15" w:rsidP="00C30B15">
      <w:pPr>
        <w:numPr>
          <w:ilvl w:val="0"/>
          <w:numId w:val="50"/>
        </w:numPr>
        <w:rPr>
          <w:szCs w:val="24"/>
        </w:rPr>
      </w:pPr>
      <w:r w:rsidRPr="00E017EA">
        <w:rPr>
          <w:szCs w:val="24"/>
        </w:rPr>
        <w:t>rescue during traffic accidents;</w:t>
      </w:r>
    </w:p>
    <w:p w14:paraId="781382FF" w14:textId="77777777" w:rsidR="00C30B15" w:rsidRPr="00E017EA" w:rsidRDefault="00C30B15" w:rsidP="00C30B15">
      <w:pPr>
        <w:numPr>
          <w:ilvl w:val="0"/>
          <w:numId w:val="50"/>
        </w:numPr>
        <w:rPr>
          <w:szCs w:val="24"/>
        </w:rPr>
      </w:pPr>
      <w:r w:rsidRPr="00E017EA">
        <w:rPr>
          <w:szCs w:val="24"/>
        </w:rPr>
        <w:lastRenderedPageBreak/>
        <w:t>rescue during crashes and accidents in civil aviation;</w:t>
      </w:r>
    </w:p>
    <w:p w14:paraId="1F955C03" w14:textId="77777777" w:rsidR="00C30B15" w:rsidRPr="00E017EA" w:rsidRDefault="00C30B15" w:rsidP="00C30B15">
      <w:pPr>
        <w:numPr>
          <w:ilvl w:val="0"/>
          <w:numId w:val="50"/>
        </w:numPr>
        <w:rPr>
          <w:szCs w:val="24"/>
        </w:rPr>
      </w:pPr>
      <w:r w:rsidRPr="00E017EA">
        <w:rPr>
          <w:szCs w:val="24"/>
        </w:rPr>
        <w:t>providing services to citizens and other entities;</w:t>
      </w:r>
    </w:p>
    <w:p w14:paraId="3FF79DCE" w14:textId="77777777" w:rsidR="00C30B15" w:rsidRPr="00A75775" w:rsidRDefault="00C30B15" w:rsidP="00C30B15">
      <w:pPr>
        <w:numPr>
          <w:ilvl w:val="0"/>
          <w:numId w:val="50"/>
        </w:numPr>
        <w:rPr>
          <w:szCs w:val="24"/>
        </w:rPr>
      </w:pPr>
      <w:r w:rsidRPr="00E017EA">
        <w:rPr>
          <w:szCs w:val="24"/>
        </w:rPr>
        <w:t>water supply to households in case of major droughts or failures in the water supply network and others.</w:t>
      </w:r>
    </w:p>
    <w:p w14:paraId="196DC2F4" w14:textId="77777777" w:rsidR="00C30B15" w:rsidRPr="00A75775" w:rsidRDefault="00C30B15" w:rsidP="00C30B15">
      <w:pPr>
        <w:rPr>
          <w:szCs w:val="24"/>
        </w:rPr>
      </w:pPr>
      <w:r w:rsidRPr="00A75775">
        <w:rPr>
          <w:szCs w:val="24"/>
        </w:rPr>
        <w:t>Regular operations:</w:t>
      </w:r>
    </w:p>
    <w:p w14:paraId="22DCB953" w14:textId="77777777" w:rsidR="00C30B15" w:rsidRPr="00A75775" w:rsidRDefault="00C30B15" w:rsidP="00C30B15">
      <w:pPr>
        <w:pStyle w:val="ListParagraph"/>
        <w:numPr>
          <w:ilvl w:val="0"/>
          <w:numId w:val="51"/>
        </w:numPr>
        <w:overflowPunct w:val="0"/>
        <w:autoSpaceDE w:val="0"/>
        <w:autoSpaceDN w:val="0"/>
        <w:adjustRightInd w:val="0"/>
        <w:spacing w:before="0"/>
        <w:jc w:val="both"/>
        <w:textAlignment w:val="baseline"/>
        <w:rPr>
          <w:lang w:val="en-GB"/>
        </w:rPr>
      </w:pPr>
      <w:r w:rsidRPr="00A75775">
        <w:rPr>
          <w:lang w:val="en-GB"/>
        </w:rPr>
        <w:t>Control of equipment and fire vehicles before and after the end of the shift (if there were interventions during the shift);</w:t>
      </w:r>
    </w:p>
    <w:p w14:paraId="08BE5EDA" w14:textId="77777777" w:rsidR="00C30B15" w:rsidRPr="00A75775" w:rsidRDefault="00C30B15" w:rsidP="00C30B15">
      <w:pPr>
        <w:pStyle w:val="ListParagraph"/>
        <w:numPr>
          <w:ilvl w:val="0"/>
          <w:numId w:val="51"/>
        </w:numPr>
        <w:overflowPunct w:val="0"/>
        <w:autoSpaceDE w:val="0"/>
        <w:autoSpaceDN w:val="0"/>
        <w:adjustRightInd w:val="0"/>
        <w:spacing w:before="0"/>
        <w:jc w:val="both"/>
        <w:textAlignment w:val="baseline"/>
        <w:rPr>
          <w:lang w:val="en-GB"/>
        </w:rPr>
      </w:pPr>
      <w:r w:rsidRPr="00A75775">
        <w:rPr>
          <w:lang w:val="en-GB"/>
        </w:rPr>
        <w:t>conditioning exercises;</w:t>
      </w:r>
    </w:p>
    <w:p w14:paraId="0A497F6E" w14:textId="77777777" w:rsidR="00C30B15" w:rsidRPr="00A75775" w:rsidRDefault="00C30B15" w:rsidP="00C30B15">
      <w:pPr>
        <w:pStyle w:val="ListParagraph"/>
        <w:numPr>
          <w:ilvl w:val="0"/>
          <w:numId w:val="51"/>
        </w:numPr>
        <w:overflowPunct w:val="0"/>
        <w:autoSpaceDE w:val="0"/>
        <w:autoSpaceDN w:val="0"/>
        <w:adjustRightInd w:val="0"/>
        <w:spacing w:before="0"/>
        <w:jc w:val="both"/>
        <w:textAlignment w:val="baseline"/>
        <w:rPr>
          <w:lang w:val="en-GB"/>
        </w:rPr>
      </w:pPr>
      <w:r w:rsidRPr="00A75775">
        <w:rPr>
          <w:lang w:val="en-GB"/>
        </w:rPr>
        <w:t>working with devices and equipment available to the service;</w:t>
      </w:r>
    </w:p>
    <w:p w14:paraId="40AA5536" w14:textId="77777777" w:rsidR="00C30B15" w:rsidRPr="00A75775" w:rsidRDefault="00C30B15" w:rsidP="00C30B15">
      <w:pPr>
        <w:pStyle w:val="ListParagraph"/>
        <w:numPr>
          <w:ilvl w:val="0"/>
          <w:numId w:val="51"/>
        </w:numPr>
        <w:overflowPunct w:val="0"/>
        <w:autoSpaceDE w:val="0"/>
        <w:autoSpaceDN w:val="0"/>
        <w:adjustRightInd w:val="0"/>
        <w:spacing w:before="0"/>
        <w:jc w:val="both"/>
        <w:textAlignment w:val="baseline"/>
        <w:rPr>
          <w:lang w:val="en-GB"/>
        </w:rPr>
      </w:pPr>
      <w:r w:rsidRPr="00A75775">
        <w:rPr>
          <w:lang w:val="en-GB"/>
        </w:rPr>
        <w:t xml:space="preserve">controlling and servicing of fire extinguishers for individuals and companies, </w:t>
      </w:r>
    </w:p>
    <w:p w14:paraId="6193BF93" w14:textId="77777777" w:rsidR="00C30B15" w:rsidRPr="00A75775" w:rsidRDefault="00C30B15" w:rsidP="00C30B15">
      <w:pPr>
        <w:pStyle w:val="ListParagraph"/>
        <w:numPr>
          <w:ilvl w:val="0"/>
          <w:numId w:val="51"/>
        </w:numPr>
        <w:overflowPunct w:val="0"/>
        <w:autoSpaceDE w:val="0"/>
        <w:autoSpaceDN w:val="0"/>
        <w:adjustRightInd w:val="0"/>
        <w:spacing w:before="0"/>
        <w:jc w:val="both"/>
        <w:textAlignment w:val="baseline"/>
        <w:rPr>
          <w:lang w:val="en-GB"/>
        </w:rPr>
      </w:pPr>
      <w:r w:rsidRPr="00A75775">
        <w:rPr>
          <w:lang w:val="en-GB"/>
        </w:rPr>
        <w:t>using UAS for wildfire prevention and mitigation, active wildfire response, and post-fire status damage assessment etc. UAS operations will play a crucial role in supporting ground firefighting efforts by providing enhanced situational awareness of wildfire locations and spread, accessing areas that are challenging for ground teams to reach, identifying potential arson activity in forests and along the coastline, detecting hot spots during fire incidents, assisting in locating missing persons etc. Additionally, drones will facilitate post-intervention data analysis.</w:t>
      </w:r>
    </w:p>
    <w:p w14:paraId="21207629" w14:textId="77777777" w:rsidR="00C30B15" w:rsidRPr="00C30B15" w:rsidRDefault="00C30B15" w:rsidP="00C30B15">
      <w:pPr>
        <w:pStyle w:val="BodyText"/>
        <w:rPr>
          <w:lang w:val="en-GB"/>
        </w:rPr>
      </w:pPr>
    </w:p>
    <w:p w14:paraId="498BD103" w14:textId="4DE683DA" w:rsidR="005D6483" w:rsidRDefault="005D6483" w:rsidP="005D6483">
      <w:pPr>
        <w:pStyle w:val="Heading4"/>
        <w:numPr>
          <w:ilvl w:val="0"/>
          <w:numId w:val="0"/>
        </w:numPr>
        <w:rPr>
          <w:i/>
          <w:iCs/>
          <w:lang w:val="en-GB"/>
        </w:rPr>
      </w:pPr>
      <w:r w:rsidRPr="000B3111">
        <w:rPr>
          <w:i/>
          <w:iCs/>
          <w:lang w:val="en-GB"/>
        </w:rPr>
        <w:t>Communication technology</w:t>
      </w:r>
    </w:p>
    <w:p w14:paraId="693ABA63" w14:textId="0859E946" w:rsidR="00C30B15" w:rsidRDefault="00C30B15" w:rsidP="00C30B15">
      <w:pPr>
        <w:pStyle w:val="BodyText"/>
        <w:rPr>
          <w:lang w:val="en-GB"/>
        </w:rPr>
      </w:pPr>
      <w:r w:rsidRPr="00A75775">
        <w:rPr>
          <w:lang w:val="en-GB"/>
        </w:rPr>
        <w:t>The UAS remote pilot requires a stable and reliable network connection to support live video streaming from the drone. The UAS team will assess connectivity quality within the operational area, identifying the best available connection points. While network coverage in the designated area is generally strong, a few known locations experience weak or non-existent signals. In Ulcinj, internet connectivity is generally robust, with broadband, fibre, and mobile network options available.</w:t>
      </w:r>
    </w:p>
    <w:p w14:paraId="59C71B86" w14:textId="77777777" w:rsidR="00C30B15" w:rsidRDefault="00C30B15" w:rsidP="00C30B15">
      <w:pPr>
        <w:pStyle w:val="BodyText"/>
        <w:rPr>
          <w:lang w:val="en-GB"/>
        </w:rPr>
      </w:pPr>
    </w:p>
    <w:p w14:paraId="338E8777" w14:textId="4158A250" w:rsidR="00C30B15" w:rsidRPr="00A75775" w:rsidRDefault="00C30B15" w:rsidP="00C30B15">
      <w:pPr>
        <w:rPr>
          <w:b/>
          <w:bCs/>
          <w:szCs w:val="24"/>
        </w:rPr>
      </w:pPr>
      <w:r w:rsidRPr="00A75775">
        <w:rPr>
          <w:b/>
          <w:bCs/>
          <w:szCs w:val="24"/>
        </w:rPr>
        <w:t>Broadband and Fiber</w:t>
      </w:r>
    </w:p>
    <w:p w14:paraId="7DEFBF63" w14:textId="77777777" w:rsidR="00C30B15" w:rsidRPr="00A75775" w:rsidRDefault="00C30B15" w:rsidP="00C30B15">
      <w:pPr>
        <w:pStyle w:val="ListParagraph"/>
        <w:numPr>
          <w:ilvl w:val="0"/>
          <w:numId w:val="52"/>
        </w:numPr>
        <w:overflowPunct w:val="0"/>
        <w:autoSpaceDE w:val="0"/>
        <w:autoSpaceDN w:val="0"/>
        <w:adjustRightInd w:val="0"/>
        <w:spacing w:before="0"/>
        <w:jc w:val="both"/>
        <w:textAlignment w:val="baseline"/>
        <w:rPr>
          <w:lang w:val="en-GB"/>
        </w:rPr>
      </w:pPr>
      <w:r w:rsidRPr="00A75775">
        <w:rPr>
          <w:lang w:val="en-GB"/>
        </w:rPr>
        <w:t>Most urban and tourist areas in Ulcinj have access to broadband and fibre-optic connections, providing speeds suitable for streaming, remote work, and video conferencing.</w:t>
      </w:r>
    </w:p>
    <w:p w14:paraId="718E2D07" w14:textId="77777777" w:rsidR="00C30B15" w:rsidRPr="00A75775" w:rsidRDefault="00C30B15" w:rsidP="00C30B15">
      <w:pPr>
        <w:pStyle w:val="ListParagraph"/>
        <w:numPr>
          <w:ilvl w:val="0"/>
          <w:numId w:val="52"/>
        </w:numPr>
        <w:overflowPunct w:val="0"/>
        <w:autoSpaceDE w:val="0"/>
        <w:autoSpaceDN w:val="0"/>
        <w:adjustRightInd w:val="0"/>
        <w:spacing w:before="0"/>
        <w:jc w:val="both"/>
        <w:textAlignment w:val="baseline"/>
        <w:rPr>
          <w:lang w:val="en-GB"/>
        </w:rPr>
      </w:pPr>
      <w:r w:rsidRPr="00A75775">
        <w:rPr>
          <w:lang w:val="en-GB"/>
        </w:rPr>
        <w:t>Fibre internet has expanded in recent years, offering higher speeds (often more than 100 Mbps) and more stable connections, though it may not reach all rural parts of Ulcinj yet.</w:t>
      </w:r>
    </w:p>
    <w:p w14:paraId="76624D51" w14:textId="0057A9DD" w:rsidR="00C30B15" w:rsidRPr="00A75775" w:rsidRDefault="00C30B15" w:rsidP="00C30B15">
      <w:pPr>
        <w:rPr>
          <w:b/>
          <w:bCs/>
          <w:szCs w:val="24"/>
        </w:rPr>
      </w:pPr>
      <w:r w:rsidRPr="00A75775">
        <w:rPr>
          <w:b/>
          <w:bCs/>
          <w:szCs w:val="24"/>
        </w:rPr>
        <w:lastRenderedPageBreak/>
        <w:t>Mobile Coverage</w:t>
      </w:r>
    </w:p>
    <w:p w14:paraId="343D0C4B" w14:textId="77777777" w:rsidR="00C30B15" w:rsidRPr="00A75775" w:rsidRDefault="00C30B15" w:rsidP="00C30B15">
      <w:pPr>
        <w:pStyle w:val="ListParagraph"/>
        <w:numPr>
          <w:ilvl w:val="0"/>
          <w:numId w:val="53"/>
        </w:numPr>
        <w:overflowPunct w:val="0"/>
        <w:autoSpaceDE w:val="0"/>
        <w:autoSpaceDN w:val="0"/>
        <w:adjustRightInd w:val="0"/>
        <w:spacing w:before="0"/>
        <w:jc w:val="both"/>
        <w:textAlignment w:val="baseline"/>
        <w:rPr>
          <w:lang w:val="en-GB"/>
        </w:rPr>
      </w:pPr>
      <w:r w:rsidRPr="00A75775">
        <w:rPr>
          <w:lang w:val="en-GB"/>
        </w:rPr>
        <w:t>4G LTE is widely available across Ulcinj, with strong coverage in populated and tourist areas, including beaches and urban zones.</w:t>
      </w:r>
    </w:p>
    <w:p w14:paraId="250D7A6E" w14:textId="77777777" w:rsidR="00C30B15" w:rsidRPr="00A75775" w:rsidRDefault="00C30B15" w:rsidP="00C30B15">
      <w:pPr>
        <w:pStyle w:val="ListParagraph"/>
        <w:numPr>
          <w:ilvl w:val="0"/>
          <w:numId w:val="53"/>
        </w:numPr>
        <w:overflowPunct w:val="0"/>
        <w:autoSpaceDE w:val="0"/>
        <w:autoSpaceDN w:val="0"/>
        <w:adjustRightInd w:val="0"/>
        <w:spacing w:before="0"/>
        <w:jc w:val="both"/>
        <w:textAlignment w:val="baseline"/>
        <w:rPr>
          <w:lang w:val="en-GB"/>
        </w:rPr>
      </w:pPr>
      <w:r w:rsidRPr="00A75775">
        <w:rPr>
          <w:lang w:val="en-GB"/>
        </w:rPr>
        <w:t>The coverage quality for mobile data is good, with stable speeds for everyday tasks. However, speeds and quality can fluctuate during peak tourist seasons due to increased demand, and in more rural, mountainous, or forested areas where firefighting operations are likely to occur. Checking for 5G hotspots or portable 5G solutions for firefighting in Ulcinj could enhance connectivity and streaming capabilities in critical zones.</w:t>
      </w:r>
    </w:p>
    <w:p w14:paraId="111E97FE" w14:textId="77777777" w:rsidR="00C30B15" w:rsidRPr="00A75775" w:rsidRDefault="00C30B15" w:rsidP="00C30B15">
      <w:pPr>
        <w:pStyle w:val="ListParagraph"/>
        <w:numPr>
          <w:ilvl w:val="0"/>
          <w:numId w:val="53"/>
        </w:numPr>
        <w:overflowPunct w:val="0"/>
        <w:autoSpaceDE w:val="0"/>
        <w:autoSpaceDN w:val="0"/>
        <w:adjustRightInd w:val="0"/>
        <w:spacing w:before="0"/>
        <w:jc w:val="both"/>
        <w:textAlignment w:val="baseline"/>
        <w:rPr>
          <w:lang w:val="en-GB"/>
        </w:rPr>
      </w:pPr>
      <w:r w:rsidRPr="00A75775">
        <w:rPr>
          <w:lang w:val="en-GB"/>
        </w:rPr>
        <w:t>5G is being gradually introduced in Montenegro but may not be widely available in Ulcinj yet.</w:t>
      </w:r>
    </w:p>
    <w:p w14:paraId="08E88A1D" w14:textId="77777777" w:rsidR="00C30B15" w:rsidRPr="00C30B15" w:rsidRDefault="00C30B15" w:rsidP="00C30B15">
      <w:pPr>
        <w:pStyle w:val="BodyText"/>
        <w:rPr>
          <w:lang w:val="en-GB"/>
        </w:rPr>
      </w:pPr>
    </w:p>
    <w:p w14:paraId="1ECF7D83" w14:textId="29527D75" w:rsidR="007055D7" w:rsidRPr="000B3111" w:rsidRDefault="005D6483" w:rsidP="007055D7">
      <w:pPr>
        <w:pStyle w:val="Heading3"/>
        <w:rPr>
          <w:lang w:val="en-GB"/>
        </w:rPr>
      </w:pPr>
      <w:bookmarkStart w:id="62" w:name="_Toc185600941"/>
      <w:r w:rsidRPr="005D6483">
        <w:rPr>
          <w:lang w:val="en-GB"/>
        </w:rPr>
        <w:t>Use cases and Requirements</w:t>
      </w:r>
      <w:bookmarkEnd w:id="62"/>
      <w:r w:rsidR="007055D7" w:rsidRPr="000B3111">
        <w:rPr>
          <w:lang w:val="en-GB"/>
        </w:rPr>
        <w:t xml:space="preserve"> </w:t>
      </w:r>
    </w:p>
    <w:p w14:paraId="6DD80499" w14:textId="77777777" w:rsidR="00816081" w:rsidRDefault="00816081" w:rsidP="00816081">
      <w:pPr>
        <w:pStyle w:val="Heading4"/>
        <w:numPr>
          <w:ilvl w:val="0"/>
          <w:numId w:val="0"/>
        </w:numPr>
        <w:rPr>
          <w:i/>
          <w:iCs/>
          <w:lang w:val="en-GB"/>
        </w:rPr>
      </w:pPr>
      <w:r w:rsidRPr="000B3111">
        <w:rPr>
          <w:i/>
          <w:iCs/>
          <w:lang w:val="en-GB"/>
        </w:rPr>
        <w:t>Team organisation</w:t>
      </w:r>
    </w:p>
    <w:p w14:paraId="7E157A75" w14:textId="77777777" w:rsidR="00816081" w:rsidRDefault="00816081" w:rsidP="00603AF9">
      <w:pPr>
        <w:pStyle w:val="BodyText"/>
      </w:pPr>
      <w:r>
        <w:rPr>
          <w:lang w:val="en-GB"/>
        </w:rPr>
        <w:t xml:space="preserve">The team consists of staff members listed below. In line with the </w:t>
      </w:r>
      <w:r w:rsidRPr="00181502">
        <w:rPr>
          <w:i/>
          <w:iCs/>
        </w:rPr>
        <w:t>Figure 16: Organizational chart of the UAS team</w:t>
      </w:r>
      <w:r>
        <w:t xml:space="preserve">, the following roles will be filled for the purpose of pilot activities: </w:t>
      </w:r>
    </w:p>
    <w:tbl>
      <w:tblPr>
        <w:tblStyle w:val="TableGrid"/>
        <w:tblW w:w="0" w:type="auto"/>
        <w:tblLayout w:type="fixed"/>
        <w:tblLook w:val="04A0" w:firstRow="1" w:lastRow="0" w:firstColumn="1" w:lastColumn="0" w:noHBand="0" w:noVBand="1"/>
      </w:tblPr>
      <w:tblGrid>
        <w:gridCol w:w="1980"/>
        <w:gridCol w:w="2835"/>
        <w:gridCol w:w="4245"/>
      </w:tblGrid>
      <w:tr w:rsidR="00C30B15" w:rsidRPr="00B50B6D" w14:paraId="7BDC2601" w14:textId="77777777" w:rsidTr="00C30B15">
        <w:tc>
          <w:tcPr>
            <w:tcW w:w="1980" w:type="dxa"/>
            <w:vAlign w:val="center"/>
          </w:tcPr>
          <w:p w14:paraId="5A6996A7" w14:textId="77777777" w:rsidR="00C30B15" w:rsidRPr="00B50B6D" w:rsidRDefault="00C30B15" w:rsidP="00C30B15">
            <w:pPr>
              <w:spacing w:line="276" w:lineRule="auto"/>
              <w:jc w:val="left"/>
              <w:rPr>
                <w:rFonts w:cs="Times New Roman"/>
                <w:b/>
                <w:bCs/>
                <w:szCs w:val="24"/>
                <w:lang w:eastAsia="hu-HU"/>
              </w:rPr>
            </w:pPr>
            <w:bookmarkStart w:id="63" w:name="_Hlk182183894"/>
            <w:r w:rsidRPr="00B50B6D">
              <w:rPr>
                <w:rFonts w:cs="Times New Roman"/>
                <w:b/>
                <w:bCs/>
                <w:szCs w:val="24"/>
                <w:lang w:eastAsia="hu-HU"/>
              </w:rPr>
              <w:t>UAS team role</w:t>
            </w:r>
          </w:p>
        </w:tc>
        <w:tc>
          <w:tcPr>
            <w:tcW w:w="2835" w:type="dxa"/>
            <w:vAlign w:val="center"/>
          </w:tcPr>
          <w:p w14:paraId="1FC55C69" w14:textId="77777777" w:rsidR="00C30B15" w:rsidRPr="00B50B6D" w:rsidRDefault="00C30B15" w:rsidP="00C30B15">
            <w:pPr>
              <w:spacing w:line="276" w:lineRule="auto"/>
              <w:jc w:val="left"/>
              <w:rPr>
                <w:rFonts w:cs="Times New Roman"/>
                <w:b/>
                <w:bCs/>
                <w:szCs w:val="24"/>
                <w:lang w:eastAsia="hu-HU"/>
              </w:rPr>
            </w:pPr>
            <w:r w:rsidRPr="00B50B6D">
              <w:rPr>
                <w:rFonts w:cs="Times New Roman"/>
                <w:b/>
                <w:bCs/>
                <w:szCs w:val="24"/>
                <w:lang w:eastAsia="hu-HU"/>
              </w:rPr>
              <w:t xml:space="preserve">Staff </w:t>
            </w:r>
          </w:p>
        </w:tc>
        <w:tc>
          <w:tcPr>
            <w:tcW w:w="4245" w:type="dxa"/>
            <w:vAlign w:val="center"/>
          </w:tcPr>
          <w:p w14:paraId="7176F684" w14:textId="77777777" w:rsidR="00C30B15" w:rsidRPr="00B50B6D" w:rsidRDefault="00C30B15" w:rsidP="00C30B15">
            <w:pPr>
              <w:spacing w:line="276" w:lineRule="auto"/>
              <w:jc w:val="left"/>
              <w:rPr>
                <w:rFonts w:cs="Times New Roman"/>
                <w:b/>
                <w:bCs/>
                <w:szCs w:val="24"/>
                <w:lang w:eastAsia="hu-HU"/>
              </w:rPr>
            </w:pPr>
            <w:r w:rsidRPr="00B50B6D">
              <w:rPr>
                <w:rFonts w:cs="Times New Roman"/>
                <w:b/>
                <w:bCs/>
                <w:szCs w:val="24"/>
                <w:lang w:eastAsia="hu-HU"/>
              </w:rPr>
              <w:t>Tasks</w:t>
            </w:r>
          </w:p>
        </w:tc>
      </w:tr>
      <w:tr w:rsidR="00C30B15" w:rsidRPr="00B50B6D" w14:paraId="4FBA98B6" w14:textId="77777777" w:rsidTr="00C30B15">
        <w:tc>
          <w:tcPr>
            <w:tcW w:w="1980" w:type="dxa"/>
            <w:vAlign w:val="center"/>
          </w:tcPr>
          <w:p w14:paraId="47AADE89" w14:textId="77777777" w:rsidR="00C30B15" w:rsidRPr="00B50B6D" w:rsidRDefault="00C30B15" w:rsidP="00C30B15">
            <w:pPr>
              <w:spacing w:line="276" w:lineRule="auto"/>
              <w:jc w:val="left"/>
              <w:rPr>
                <w:rFonts w:cs="Times New Roman"/>
                <w:szCs w:val="24"/>
                <w:lang w:eastAsia="hu-HU"/>
              </w:rPr>
            </w:pPr>
            <w:r w:rsidRPr="00B50B6D">
              <w:rPr>
                <w:rFonts w:cs="Times New Roman"/>
                <w:szCs w:val="24"/>
                <w:lang w:eastAsia="hu-HU"/>
              </w:rPr>
              <w:t xml:space="preserve">UAS team leader </w:t>
            </w:r>
          </w:p>
        </w:tc>
        <w:tc>
          <w:tcPr>
            <w:tcW w:w="2835" w:type="dxa"/>
            <w:vAlign w:val="center"/>
          </w:tcPr>
          <w:p w14:paraId="01281673" w14:textId="77777777" w:rsidR="00C30B15" w:rsidRPr="00B50B6D" w:rsidRDefault="00C30B15" w:rsidP="00C30B15">
            <w:pPr>
              <w:spacing w:line="276" w:lineRule="auto"/>
              <w:jc w:val="left"/>
              <w:rPr>
                <w:rFonts w:cs="Times New Roman"/>
                <w:szCs w:val="24"/>
                <w:lang w:eastAsia="hu-HU"/>
              </w:rPr>
            </w:pPr>
            <w:r w:rsidRPr="00B50B6D">
              <w:rPr>
                <w:rFonts w:cs="Times New Roman"/>
                <w:szCs w:val="24"/>
                <w:lang w:eastAsia="hu-HU"/>
              </w:rPr>
              <w:t>Person 1</w:t>
            </w:r>
          </w:p>
        </w:tc>
        <w:tc>
          <w:tcPr>
            <w:tcW w:w="4245" w:type="dxa"/>
            <w:vAlign w:val="center"/>
          </w:tcPr>
          <w:p w14:paraId="79F1E3BC" w14:textId="77777777" w:rsidR="00C30B15" w:rsidRPr="00B50B6D" w:rsidRDefault="00C30B15" w:rsidP="00C30B15">
            <w:pPr>
              <w:spacing w:line="276" w:lineRule="auto"/>
              <w:jc w:val="left"/>
              <w:rPr>
                <w:rFonts w:cs="Times New Roman"/>
                <w:szCs w:val="24"/>
                <w:lang w:eastAsia="hu-HU"/>
              </w:rPr>
            </w:pPr>
            <w:r w:rsidRPr="00B50B6D">
              <w:rPr>
                <w:rFonts w:cs="Times New Roman"/>
                <w:szCs w:val="24"/>
                <w:lang w:eastAsia="hu-HU"/>
              </w:rPr>
              <w:t>The UAS team leader manages a team of UAS pilots, overseeing operation planning, execution, and performance reporting while ensuring safety and effective communication during missions.</w:t>
            </w:r>
          </w:p>
        </w:tc>
      </w:tr>
      <w:tr w:rsidR="00C30B15" w:rsidRPr="00B50B6D" w14:paraId="4437B47E" w14:textId="77777777" w:rsidTr="00C30B15">
        <w:tc>
          <w:tcPr>
            <w:tcW w:w="1980" w:type="dxa"/>
            <w:vAlign w:val="center"/>
          </w:tcPr>
          <w:p w14:paraId="44815569" w14:textId="77777777" w:rsidR="00C30B15" w:rsidRPr="00B50B6D" w:rsidRDefault="00C30B15" w:rsidP="00C30B15">
            <w:pPr>
              <w:spacing w:line="276" w:lineRule="auto"/>
              <w:jc w:val="left"/>
              <w:rPr>
                <w:rFonts w:cs="Times New Roman"/>
                <w:szCs w:val="24"/>
                <w:lang w:eastAsia="hu-HU"/>
              </w:rPr>
            </w:pPr>
            <w:r w:rsidRPr="00B50B6D">
              <w:rPr>
                <w:rFonts w:cs="Times New Roman"/>
                <w:szCs w:val="24"/>
                <w:lang w:eastAsia="hu-HU"/>
              </w:rPr>
              <w:t xml:space="preserve">Mission/operation planning officer </w:t>
            </w:r>
          </w:p>
        </w:tc>
        <w:tc>
          <w:tcPr>
            <w:tcW w:w="2835" w:type="dxa"/>
            <w:vAlign w:val="center"/>
          </w:tcPr>
          <w:p w14:paraId="30B66813" w14:textId="77777777" w:rsidR="00C30B15" w:rsidRPr="00B50B6D" w:rsidRDefault="00C30B15" w:rsidP="00C30B15">
            <w:pPr>
              <w:spacing w:line="276" w:lineRule="auto"/>
              <w:jc w:val="left"/>
              <w:rPr>
                <w:rFonts w:cs="Times New Roman"/>
                <w:szCs w:val="24"/>
                <w:lang w:eastAsia="hu-HU"/>
              </w:rPr>
            </w:pPr>
            <w:r w:rsidRPr="00B50B6D">
              <w:rPr>
                <w:rFonts w:cs="Times New Roman"/>
                <w:szCs w:val="24"/>
                <w:lang w:eastAsia="hu-HU"/>
              </w:rPr>
              <w:t>Person 2</w:t>
            </w:r>
          </w:p>
        </w:tc>
        <w:tc>
          <w:tcPr>
            <w:tcW w:w="4245" w:type="dxa"/>
            <w:vAlign w:val="center"/>
          </w:tcPr>
          <w:p w14:paraId="60C36CF4" w14:textId="77777777" w:rsidR="00C30B15" w:rsidRPr="00B50B6D" w:rsidRDefault="00C30B15" w:rsidP="00C30B15">
            <w:pPr>
              <w:spacing w:line="276" w:lineRule="auto"/>
              <w:jc w:val="left"/>
              <w:rPr>
                <w:rFonts w:cs="Times New Roman"/>
                <w:szCs w:val="24"/>
                <w:lang w:eastAsia="hu-HU"/>
              </w:rPr>
            </w:pPr>
            <w:r w:rsidRPr="00B50B6D">
              <w:rPr>
                <w:rFonts w:cs="Times New Roman"/>
                <w:szCs w:val="24"/>
                <w:lang w:eastAsia="hu-HU"/>
              </w:rPr>
              <w:t>The UAS Mission/Operation officer is responsible for creating detailed flight plans and coordinating with the team to ensure successful UAS operations.</w:t>
            </w:r>
          </w:p>
        </w:tc>
      </w:tr>
      <w:tr w:rsidR="00C30B15" w:rsidRPr="00B50B6D" w14:paraId="221C081F" w14:textId="77777777" w:rsidTr="00C30B15">
        <w:tc>
          <w:tcPr>
            <w:tcW w:w="1980" w:type="dxa"/>
            <w:vAlign w:val="center"/>
          </w:tcPr>
          <w:p w14:paraId="2814162C" w14:textId="77777777" w:rsidR="00C30B15" w:rsidRPr="00B50B6D" w:rsidRDefault="00C30B15" w:rsidP="00C30B15">
            <w:pPr>
              <w:spacing w:line="276" w:lineRule="auto"/>
              <w:jc w:val="left"/>
              <w:rPr>
                <w:rFonts w:cs="Times New Roman"/>
                <w:szCs w:val="24"/>
                <w:lang w:eastAsia="hu-HU"/>
              </w:rPr>
            </w:pPr>
            <w:r w:rsidRPr="00B50B6D">
              <w:rPr>
                <w:rFonts w:cs="Times New Roman"/>
                <w:szCs w:val="24"/>
                <w:lang w:eastAsia="hu-HU"/>
              </w:rPr>
              <w:t xml:space="preserve">UAV and payload officer </w:t>
            </w:r>
          </w:p>
        </w:tc>
        <w:tc>
          <w:tcPr>
            <w:tcW w:w="2835" w:type="dxa"/>
            <w:vAlign w:val="center"/>
          </w:tcPr>
          <w:p w14:paraId="25A36C01" w14:textId="77777777" w:rsidR="00C30B15" w:rsidRPr="00B50B6D" w:rsidRDefault="00C30B15" w:rsidP="00C30B15">
            <w:pPr>
              <w:spacing w:line="276" w:lineRule="auto"/>
              <w:jc w:val="left"/>
              <w:rPr>
                <w:rFonts w:cs="Times New Roman"/>
                <w:szCs w:val="24"/>
                <w:lang w:eastAsia="hu-HU"/>
              </w:rPr>
            </w:pPr>
            <w:r w:rsidRPr="00B50B6D">
              <w:rPr>
                <w:rFonts w:cs="Times New Roman"/>
                <w:szCs w:val="24"/>
                <w:lang w:eastAsia="hu-HU"/>
              </w:rPr>
              <w:t>Person 3</w:t>
            </w:r>
          </w:p>
        </w:tc>
        <w:tc>
          <w:tcPr>
            <w:tcW w:w="4245" w:type="dxa"/>
            <w:vAlign w:val="center"/>
          </w:tcPr>
          <w:p w14:paraId="097329EC" w14:textId="77777777" w:rsidR="00C30B15" w:rsidRPr="00B50B6D" w:rsidRDefault="00C30B15" w:rsidP="00C30B15">
            <w:pPr>
              <w:spacing w:line="276" w:lineRule="auto"/>
              <w:jc w:val="left"/>
              <w:rPr>
                <w:rFonts w:cs="Times New Roman"/>
                <w:szCs w:val="24"/>
                <w:lang w:eastAsia="hu-HU"/>
              </w:rPr>
            </w:pPr>
            <w:r w:rsidRPr="00B50B6D">
              <w:rPr>
                <w:rFonts w:cs="Times New Roman"/>
                <w:szCs w:val="24"/>
                <w:lang w:eastAsia="hu-HU"/>
              </w:rPr>
              <w:t xml:space="preserve">The UAV and Payload Officer manages and maintains UAVs and payloads, ensuring proper </w:t>
            </w:r>
            <w:r w:rsidRPr="00B50B6D">
              <w:rPr>
                <w:rFonts w:cs="Times New Roman"/>
                <w:szCs w:val="24"/>
                <w:lang w:eastAsia="hu-HU"/>
              </w:rPr>
              <w:lastRenderedPageBreak/>
              <w:t>configuration and effective use in coordination with UAS pilots.</w:t>
            </w:r>
          </w:p>
        </w:tc>
      </w:tr>
      <w:tr w:rsidR="00C30B15" w:rsidRPr="00B50B6D" w14:paraId="5B211C0C" w14:textId="77777777" w:rsidTr="00C30B15">
        <w:tc>
          <w:tcPr>
            <w:tcW w:w="1980" w:type="dxa"/>
            <w:vAlign w:val="center"/>
          </w:tcPr>
          <w:p w14:paraId="28704862" w14:textId="77777777" w:rsidR="00C30B15" w:rsidRPr="00B50B6D" w:rsidRDefault="00C30B15" w:rsidP="00C30B15">
            <w:pPr>
              <w:spacing w:line="276" w:lineRule="auto"/>
              <w:jc w:val="left"/>
              <w:rPr>
                <w:rFonts w:cs="Times New Roman"/>
                <w:szCs w:val="24"/>
                <w:lang w:eastAsia="hu-HU"/>
              </w:rPr>
            </w:pPr>
            <w:r w:rsidRPr="00B50B6D">
              <w:rPr>
                <w:rFonts w:cs="Times New Roman"/>
                <w:szCs w:val="24"/>
                <w:lang w:eastAsia="hu-HU"/>
              </w:rPr>
              <w:lastRenderedPageBreak/>
              <w:t>UAS Pilot</w:t>
            </w:r>
          </w:p>
        </w:tc>
        <w:tc>
          <w:tcPr>
            <w:tcW w:w="2835" w:type="dxa"/>
            <w:vAlign w:val="center"/>
          </w:tcPr>
          <w:p w14:paraId="76959723" w14:textId="77777777" w:rsidR="00C30B15" w:rsidRPr="00B50B6D" w:rsidRDefault="00C30B15" w:rsidP="00C30B15">
            <w:pPr>
              <w:spacing w:line="276" w:lineRule="auto"/>
              <w:jc w:val="left"/>
              <w:rPr>
                <w:rFonts w:cs="Times New Roman"/>
                <w:szCs w:val="24"/>
                <w:lang w:eastAsia="hu-HU"/>
              </w:rPr>
            </w:pPr>
            <w:r w:rsidRPr="00B50B6D">
              <w:rPr>
                <w:rFonts w:cs="Times New Roman"/>
                <w:szCs w:val="24"/>
                <w:lang w:eastAsia="hu-HU"/>
              </w:rPr>
              <w:t>Person 3</w:t>
            </w:r>
          </w:p>
        </w:tc>
        <w:tc>
          <w:tcPr>
            <w:tcW w:w="4245" w:type="dxa"/>
            <w:vAlign w:val="center"/>
          </w:tcPr>
          <w:p w14:paraId="63D41B1D" w14:textId="77777777" w:rsidR="00C30B15" w:rsidRPr="00B50B6D" w:rsidRDefault="00C30B15" w:rsidP="00C30B15">
            <w:pPr>
              <w:spacing w:line="276" w:lineRule="auto"/>
              <w:jc w:val="left"/>
              <w:rPr>
                <w:rFonts w:cs="Times New Roman"/>
                <w:szCs w:val="24"/>
                <w:lang w:eastAsia="hu-HU"/>
              </w:rPr>
            </w:pPr>
            <w:r w:rsidRPr="00B50B6D">
              <w:rPr>
                <w:rFonts w:cs="Times New Roman"/>
                <w:szCs w:val="24"/>
                <w:lang w:eastAsia="hu-HU"/>
              </w:rPr>
              <w:t>The UAS Pilot is responsible for safely operating unmanned aerial systems during missions, ensuring adherence to plans, and managing equipment and payloads.</w:t>
            </w:r>
          </w:p>
        </w:tc>
      </w:tr>
      <w:tr w:rsidR="00C30B15" w:rsidRPr="00B50B6D" w14:paraId="617F8D6F" w14:textId="77777777" w:rsidTr="00C30B15">
        <w:tc>
          <w:tcPr>
            <w:tcW w:w="1980" w:type="dxa"/>
            <w:vAlign w:val="center"/>
          </w:tcPr>
          <w:p w14:paraId="203DE382" w14:textId="77777777" w:rsidR="00C30B15" w:rsidRPr="00B50B6D" w:rsidRDefault="00C30B15" w:rsidP="00C30B15">
            <w:pPr>
              <w:spacing w:line="276" w:lineRule="auto"/>
              <w:jc w:val="left"/>
              <w:rPr>
                <w:rFonts w:cs="Times New Roman"/>
                <w:szCs w:val="24"/>
                <w:lang w:eastAsia="hu-HU"/>
              </w:rPr>
            </w:pPr>
            <w:r w:rsidRPr="00B50B6D">
              <w:rPr>
                <w:rFonts w:cs="Times New Roman"/>
                <w:szCs w:val="24"/>
                <w:lang w:eastAsia="hu-HU"/>
              </w:rPr>
              <w:t>UAS Visual observer</w:t>
            </w:r>
          </w:p>
        </w:tc>
        <w:tc>
          <w:tcPr>
            <w:tcW w:w="2835" w:type="dxa"/>
            <w:vAlign w:val="center"/>
          </w:tcPr>
          <w:p w14:paraId="014DC254" w14:textId="77777777" w:rsidR="00C30B15" w:rsidRPr="00B50B6D" w:rsidRDefault="00C30B15" w:rsidP="00C30B15">
            <w:pPr>
              <w:spacing w:line="276" w:lineRule="auto"/>
              <w:jc w:val="left"/>
              <w:rPr>
                <w:rFonts w:cs="Times New Roman"/>
                <w:szCs w:val="24"/>
                <w:lang w:eastAsia="hu-HU"/>
              </w:rPr>
            </w:pPr>
            <w:r w:rsidRPr="00B50B6D">
              <w:rPr>
                <w:rFonts w:cs="Times New Roman"/>
                <w:szCs w:val="24"/>
                <w:lang w:eastAsia="hu-HU"/>
              </w:rPr>
              <w:t>Person 2</w:t>
            </w:r>
          </w:p>
        </w:tc>
        <w:tc>
          <w:tcPr>
            <w:tcW w:w="4245" w:type="dxa"/>
            <w:vAlign w:val="center"/>
          </w:tcPr>
          <w:p w14:paraId="1F24CAAA" w14:textId="77777777" w:rsidR="00C30B15" w:rsidRPr="00B50B6D" w:rsidRDefault="00C30B15" w:rsidP="00C30B15">
            <w:pPr>
              <w:spacing w:line="276" w:lineRule="auto"/>
              <w:jc w:val="left"/>
              <w:rPr>
                <w:rFonts w:cs="Times New Roman"/>
                <w:szCs w:val="24"/>
                <w:lang w:eastAsia="hu-HU"/>
              </w:rPr>
            </w:pPr>
            <w:r w:rsidRPr="00B50B6D">
              <w:rPr>
                <w:rFonts w:cs="Times New Roman"/>
                <w:szCs w:val="24"/>
                <w:lang w:eastAsia="hu-HU"/>
              </w:rPr>
              <w:t>The Visual Observer supports the UAS Pilot by maintaining visual contact with the UAS, monitoring airspace for hazards, and communicating safety concerns, requiring strong observational skills and knowledge of UAS operations.</w:t>
            </w:r>
          </w:p>
        </w:tc>
      </w:tr>
      <w:tr w:rsidR="00C30B15" w:rsidRPr="00B50B6D" w14:paraId="15A41402" w14:textId="77777777" w:rsidTr="00C30B15">
        <w:tc>
          <w:tcPr>
            <w:tcW w:w="1980" w:type="dxa"/>
            <w:vAlign w:val="center"/>
          </w:tcPr>
          <w:p w14:paraId="7561D112" w14:textId="77777777" w:rsidR="00C30B15" w:rsidRPr="00B50B6D" w:rsidRDefault="00C30B15" w:rsidP="00C30B15">
            <w:pPr>
              <w:spacing w:line="276" w:lineRule="auto"/>
              <w:jc w:val="left"/>
              <w:rPr>
                <w:rFonts w:cs="Times New Roman"/>
                <w:szCs w:val="24"/>
                <w:lang w:eastAsia="hu-HU"/>
              </w:rPr>
            </w:pPr>
            <w:r w:rsidRPr="00B50B6D">
              <w:rPr>
                <w:rFonts w:cs="Times New Roman"/>
                <w:szCs w:val="24"/>
                <w:lang w:eastAsia="hu-HU"/>
              </w:rPr>
              <w:t>Data Analyst Officer</w:t>
            </w:r>
          </w:p>
        </w:tc>
        <w:tc>
          <w:tcPr>
            <w:tcW w:w="2835" w:type="dxa"/>
            <w:vAlign w:val="center"/>
          </w:tcPr>
          <w:p w14:paraId="449E9DB8" w14:textId="77777777" w:rsidR="00C30B15" w:rsidRPr="00B50B6D" w:rsidRDefault="00C30B15" w:rsidP="00C30B15">
            <w:pPr>
              <w:spacing w:line="276" w:lineRule="auto"/>
              <w:jc w:val="left"/>
              <w:rPr>
                <w:rFonts w:cs="Times New Roman"/>
                <w:szCs w:val="24"/>
                <w:lang w:eastAsia="hu-HU"/>
              </w:rPr>
            </w:pPr>
            <w:r w:rsidRPr="00B50B6D">
              <w:rPr>
                <w:rFonts w:cs="Times New Roman"/>
                <w:szCs w:val="24"/>
                <w:lang w:eastAsia="hu-HU"/>
              </w:rPr>
              <w:t>Person 1</w:t>
            </w:r>
          </w:p>
        </w:tc>
        <w:tc>
          <w:tcPr>
            <w:tcW w:w="4245" w:type="dxa"/>
            <w:vAlign w:val="center"/>
          </w:tcPr>
          <w:p w14:paraId="14157131" w14:textId="77777777" w:rsidR="00C30B15" w:rsidRPr="00B50B6D" w:rsidRDefault="00C30B15" w:rsidP="00C30B15">
            <w:pPr>
              <w:spacing w:line="276" w:lineRule="auto"/>
              <w:jc w:val="left"/>
              <w:rPr>
                <w:rFonts w:cs="Times New Roman"/>
                <w:szCs w:val="24"/>
                <w:lang w:eastAsia="hu-HU"/>
              </w:rPr>
            </w:pPr>
            <w:r w:rsidRPr="00B50B6D">
              <w:rPr>
                <w:rFonts w:cs="Times New Roman"/>
                <w:szCs w:val="24"/>
                <w:lang w:eastAsia="hu-HU"/>
              </w:rPr>
              <w:t>The Data Analyst Officer analyses and ensures the integrity of UAS mission data, providing insights for planning and decision-making, monitoring data flow, and creating precise geospatial products to meet mission objectives.</w:t>
            </w:r>
          </w:p>
        </w:tc>
      </w:tr>
      <w:bookmarkEnd w:id="63"/>
    </w:tbl>
    <w:p w14:paraId="6F819CCF" w14:textId="77777777" w:rsidR="00C30B15" w:rsidRPr="0000090C" w:rsidRDefault="00C30B15" w:rsidP="00603AF9">
      <w:pPr>
        <w:pStyle w:val="BodyText"/>
        <w:rPr>
          <w:lang w:val="en-GB"/>
        </w:rPr>
      </w:pPr>
    </w:p>
    <w:p w14:paraId="1E671A16" w14:textId="77777777" w:rsidR="00816081" w:rsidRPr="00181502" w:rsidRDefault="00816081" w:rsidP="00A25ECD">
      <w:pPr>
        <w:pStyle w:val="BodyText"/>
        <w:rPr>
          <w:lang w:val="en-GB"/>
        </w:rPr>
      </w:pPr>
    </w:p>
    <w:p w14:paraId="746073DD" w14:textId="77777777" w:rsidR="00816081" w:rsidRPr="000B3111" w:rsidRDefault="00816081" w:rsidP="00816081">
      <w:pPr>
        <w:pStyle w:val="Heading4"/>
        <w:numPr>
          <w:ilvl w:val="0"/>
          <w:numId w:val="0"/>
        </w:numPr>
        <w:rPr>
          <w:i/>
          <w:iCs/>
          <w:lang w:val="en-GB"/>
        </w:rPr>
      </w:pPr>
      <w:r w:rsidRPr="000B3111">
        <w:rPr>
          <w:i/>
          <w:iCs/>
          <w:lang w:val="en-GB"/>
        </w:rPr>
        <w:t>Specification of use cases</w:t>
      </w:r>
    </w:p>
    <w:p w14:paraId="042CF92E" w14:textId="77777777" w:rsidR="00816081" w:rsidRDefault="00816081" w:rsidP="00603AF9">
      <w:pPr>
        <w:pStyle w:val="BodyText"/>
        <w:rPr>
          <w:lang w:val="en-GB"/>
        </w:rPr>
      </w:pPr>
      <w:r w:rsidRPr="0083777F">
        <w:rPr>
          <w:lang w:val="en-GB"/>
        </w:rPr>
        <w:t>The use cases below have been identified as important operations that are carried out under our organization and that need benefits of the UAS supported FRED information system.</w:t>
      </w:r>
    </w:p>
    <w:p w14:paraId="4C5FF941" w14:textId="77777777" w:rsidR="00816081" w:rsidRDefault="00816081" w:rsidP="00816081">
      <w:pPr>
        <w:jc w:val="center"/>
        <w:rPr>
          <w:rFonts w:cs="Times New Roman"/>
          <w:b/>
          <w:bCs/>
          <w:sz w:val="28"/>
          <w:szCs w:val="28"/>
          <w:lang w:val="en-US"/>
        </w:rPr>
      </w:pPr>
    </w:p>
    <w:p w14:paraId="18EA1E83" w14:textId="77777777" w:rsidR="00816081" w:rsidRDefault="00816081" w:rsidP="00816081">
      <w:pPr>
        <w:overflowPunct/>
        <w:autoSpaceDE/>
        <w:autoSpaceDN/>
        <w:adjustRightInd/>
        <w:spacing w:after="200"/>
        <w:jc w:val="left"/>
        <w:textAlignment w:val="auto"/>
        <w:rPr>
          <w:rFonts w:cs="Times New Roman"/>
          <w:b/>
          <w:bCs/>
          <w:sz w:val="28"/>
          <w:szCs w:val="28"/>
          <w:lang w:val="en-US"/>
        </w:rPr>
      </w:pPr>
      <w:r>
        <w:rPr>
          <w:rFonts w:cs="Times New Roman"/>
          <w:b/>
          <w:bCs/>
          <w:sz w:val="28"/>
          <w:szCs w:val="28"/>
          <w:lang w:val="en-US"/>
        </w:rPr>
        <w:br w:type="page"/>
      </w:r>
    </w:p>
    <w:p w14:paraId="68A150A5" w14:textId="77777777" w:rsidR="00816081" w:rsidRPr="00326DFE" w:rsidRDefault="00816081" w:rsidP="00816081">
      <w:pPr>
        <w:jc w:val="center"/>
        <w:rPr>
          <w:rFonts w:cs="Times New Roman"/>
          <w:b/>
          <w:bCs/>
          <w:sz w:val="28"/>
          <w:szCs w:val="28"/>
          <w:lang w:val="en-US"/>
        </w:rPr>
      </w:pPr>
      <w:r>
        <w:rPr>
          <w:rFonts w:cs="Times New Roman"/>
          <w:b/>
          <w:bCs/>
          <w:sz w:val="28"/>
          <w:szCs w:val="28"/>
          <w:lang w:val="en-US"/>
        </w:rPr>
        <w:lastRenderedPageBreak/>
        <w:t>USE CASE</w:t>
      </w:r>
      <w:r w:rsidRPr="00326DFE">
        <w:rPr>
          <w:rFonts w:cs="Times New Roman"/>
          <w:b/>
          <w:bCs/>
          <w:sz w:val="28"/>
          <w:szCs w:val="28"/>
          <w:lang w:val="en-US"/>
        </w:rPr>
        <w:t xml:space="preserve"> </w:t>
      </w:r>
      <w:r>
        <w:rPr>
          <w:rFonts w:cs="Times New Roman"/>
          <w:b/>
          <w:bCs/>
          <w:sz w:val="28"/>
          <w:szCs w:val="28"/>
          <w:lang w:val="en-US"/>
        </w:rPr>
        <w:t>N</w:t>
      </w:r>
      <w:r w:rsidRPr="00326DFE">
        <w:rPr>
          <w:rFonts w:cs="Times New Roman"/>
          <w:b/>
          <w:bCs/>
          <w:sz w:val="28"/>
          <w:szCs w:val="28"/>
          <w:lang w:val="en-US"/>
        </w:rPr>
        <w:t xml:space="preserve">o. </w:t>
      </w:r>
      <w:r>
        <w:rPr>
          <w:rFonts w:cs="Times New Roman"/>
          <w:b/>
          <w:bCs/>
          <w:sz w:val="28"/>
          <w:szCs w:val="28"/>
          <w:lang w:val="en-US"/>
        </w:rPr>
        <w:t>1</w:t>
      </w:r>
    </w:p>
    <w:tbl>
      <w:tblPr>
        <w:tblStyle w:val="TableGrid"/>
        <w:tblW w:w="16438" w:type="dxa"/>
        <w:tblLook w:val="04A0" w:firstRow="1" w:lastRow="0" w:firstColumn="1" w:lastColumn="0" w:noHBand="0" w:noVBand="1"/>
      </w:tblPr>
      <w:tblGrid>
        <w:gridCol w:w="1696"/>
        <w:gridCol w:w="7371"/>
        <w:gridCol w:w="7371"/>
      </w:tblGrid>
      <w:tr w:rsidR="00C30B15" w14:paraId="2D41497D" w14:textId="77777777" w:rsidTr="00C30B15">
        <w:trPr>
          <w:cantSplit/>
          <w:trHeight w:val="428"/>
        </w:trPr>
        <w:tc>
          <w:tcPr>
            <w:tcW w:w="1696" w:type="dxa"/>
          </w:tcPr>
          <w:p w14:paraId="73D5A2BF" w14:textId="77777777" w:rsidR="00C30B15" w:rsidRPr="00CF6B6F" w:rsidRDefault="00C30B15" w:rsidP="00C30B15">
            <w:pPr>
              <w:spacing w:after="0"/>
              <w:jc w:val="left"/>
              <w:rPr>
                <w:rFonts w:cs="Times New Roman"/>
                <w:szCs w:val="24"/>
                <w:lang w:val="en-US"/>
              </w:rPr>
            </w:pPr>
            <w:r w:rsidRPr="00CF6B6F">
              <w:rPr>
                <w:rFonts w:cs="Times New Roman"/>
                <w:szCs w:val="24"/>
                <w:lang w:val="en-US"/>
              </w:rPr>
              <w:t xml:space="preserve">Title: </w:t>
            </w:r>
          </w:p>
        </w:tc>
        <w:tc>
          <w:tcPr>
            <w:tcW w:w="7371" w:type="dxa"/>
          </w:tcPr>
          <w:p w14:paraId="5DDE6988" w14:textId="77DE0C3D" w:rsidR="00C30B15" w:rsidRDefault="00C30B15" w:rsidP="00C30B15">
            <w:pPr>
              <w:spacing w:after="0"/>
              <w:jc w:val="left"/>
              <w:rPr>
                <w:rFonts w:cs="Times New Roman"/>
                <w:lang w:val="en-US"/>
              </w:rPr>
            </w:pPr>
            <w:r w:rsidRPr="00A75775">
              <w:rPr>
                <w:rFonts w:cs="Times New Roman"/>
              </w:rPr>
              <w:t>Preventive monitoring of remote areas</w:t>
            </w:r>
          </w:p>
        </w:tc>
        <w:tc>
          <w:tcPr>
            <w:tcW w:w="7371" w:type="dxa"/>
          </w:tcPr>
          <w:p w14:paraId="65D165F5" w14:textId="7EDC20AC" w:rsidR="00C30B15" w:rsidRDefault="00C30B15" w:rsidP="00C30B15">
            <w:pPr>
              <w:spacing w:after="0"/>
              <w:jc w:val="left"/>
              <w:rPr>
                <w:rFonts w:cs="Times New Roman"/>
                <w:lang w:val="en-US"/>
              </w:rPr>
            </w:pPr>
          </w:p>
        </w:tc>
      </w:tr>
      <w:tr w:rsidR="00C30B15" w14:paraId="69543980" w14:textId="77777777" w:rsidTr="00C30B15">
        <w:trPr>
          <w:cantSplit/>
          <w:trHeight w:val="410"/>
        </w:trPr>
        <w:tc>
          <w:tcPr>
            <w:tcW w:w="1696" w:type="dxa"/>
          </w:tcPr>
          <w:p w14:paraId="3CACFFF3" w14:textId="77777777" w:rsidR="00C30B15" w:rsidRDefault="00C30B15" w:rsidP="00C30B15">
            <w:pPr>
              <w:spacing w:after="0"/>
              <w:jc w:val="left"/>
              <w:rPr>
                <w:rFonts w:cs="Times New Roman"/>
                <w:lang w:val="en-US"/>
              </w:rPr>
            </w:pPr>
            <w:r>
              <w:rPr>
                <w:rFonts w:cs="Times New Roman"/>
                <w:lang w:val="en-US"/>
              </w:rPr>
              <w:t>Description</w:t>
            </w:r>
            <w:r w:rsidRPr="00326DFE">
              <w:rPr>
                <w:rFonts w:cs="Times New Roman"/>
                <w:sz w:val="22"/>
                <w:lang w:val="en-US"/>
              </w:rPr>
              <w:t>:</w:t>
            </w:r>
          </w:p>
        </w:tc>
        <w:tc>
          <w:tcPr>
            <w:tcW w:w="7371" w:type="dxa"/>
          </w:tcPr>
          <w:p w14:paraId="2709B4C7" w14:textId="1C8888AF" w:rsidR="00C30B15" w:rsidRDefault="00C30B15" w:rsidP="00C30B15">
            <w:pPr>
              <w:spacing w:after="0"/>
              <w:jc w:val="left"/>
              <w:rPr>
                <w:rFonts w:cs="Times New Roman"/>
                <w:lang w:val="en-US"/>
              </w:rPr>
            </w:pPr>
            <w:r w:rsidRPr="00A75775">
              <w:rPr>
                <w:rFonts w:cs="Times New Roman"/>
              </w:rPr>
              <w:t>Preventive surveillance of remote areas in olive groves regarding people burning branches and vegetation after clearing/maintaining their property</w:t>
            </w:r>
          </w:p>
        </w:tc>
        <w:tc>
          <w:tcPr>
            <w:tcW w:w="7371" w:type="dxa"/>
          </w:tcPr>
          <w:p w14:paraId="53E3E850" w14:textId="38837AC5" w:rsidR="00C30B15" w:rsidRDefault="00C30B15" w:rsidP="00C30B15">
            <w:pPr>
              <w:spacing w:after="0"/>
              <w:jc w:val="left"/>
              <w:rPr>
                <w:rFonts w:cs="Times New Roman"/>
                <w:lang w:val="en-US"/>
              </w:rPr>
            </w:pPr>
          </w:p>
        </w:tc>
      </w:tr>
    </w:tbl>
    <w:p w14:paraId="69516D29" w14:textId="77777777" w:rsidR="007937F0" w:rsidRDefault="007937F0" w:rsidP="00816081">
      <w:pPr>
        <w:spacing w:after="0"/>
      </w:pPr>
    </w:p>
    <w:tbl>
      <w:tblPr>
        <w:tblW w:w="7366" w:type="dxa"/>
        <w:tblLook w:val="04A0" w:firstRow="1" w:lastRow="0" w:firstColumn="1" w:lastColumn="0" w:noHBand="0" w:noVBand="1"/>
      </w:tblPr>
      <w:tblGrid>
        <w:gridCol w:w="6091"/>
        <w:gridCol w:w="1275"/>
      </w:tblGrid>
      <w:tr w:rsidR="00816081" w:rsidRPr="00E05653" w14:paraId="538F0B41" w14:textId="77777777" w:rsidTr="00F026D3">
        <w:trPr>
          <w:cantSplit/>
          <w:trHeight w:val="283"/>
        </w:trPr>
        <w:tc>
          <w:tcPr>
            <w:tcW w:w="6091" w:type="dxa"/>
            <w:tcBorders>
              <w:bottom w:val="single" w:sz="4" w:space="0" w:color="auto"/>
            </w:tcBorders>
            <w:shd w:val="clear" w:color="auto" w:fill="auto"/>
            <w:noWrap/>
            <w:vAlign w:val="center"/>
            <w:hideMark/>
          </w:tcPr>
          <w:p w14:paraId="76AB4CE4" w14:textId="77777777" w:rsidR="00816081" w:rsidRPr="00E05653" w:rsidRDefault="00816081" w:rsidP="00F026D3">
            <w:pPr>
              <w:spacing w:after="0" w:line="240" w:lineRule="auto"/>
              <w:jc w:val="left"/>
              <w:rPr>
                <w:rFonts w:cs="Times New Roman"/>
                <w:i/>
                <w:iCs/>
                <w:sz w:val="20"/>
                <w:szCs w:val="20"/>
                <w:lang w:val="en-US"/>
              </w:rPr>
            </w:pPr>
            <w:r w:rsidRPr="00E05653">
              <w:rPr>
                <w:rFonts w:cs="Times New Roman"/>
                <w:i/>
                <w:iCs/>
                <w:sz w:val="20"/>
                <w:szCs w:val="20"/>
                <w:lang w:val="en-US"/>
              </w:rPr>
              <w:t>FIELD / SCOPE OF ACTION</w:t>
            </w:r>
          </w:p>
        </w:tc>
        <w:tc>
          <w:tcPr>
            <w:tcW w:w="1275" w:type="dxa"/>
            <w:tcBorders>
              <w:bottom w:val="single" w:sz="4" w:space="0" w:color="auto"/>
            </w:tcBorders>
            <w:shd w:val="clear" w:color="auto" w:fill="auto"/>
            <w:noWrap/>
            <w:vAlign w:val="center"/>
            <w:hideMark/>
          </w:tcPr>
          <w:p w14:paraId="24B1C994" w14:textId="77777777" w:rsidR="00816081" w:rsidRPr="00E05653" w:rsidRDefault="00816081" w:rsidP="00F026D3">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816081" w:rsidRPr="00E05653" w14:paraId="2634EEFB" w14:textId="77777777" w:rsidTr="00F026D3">
        <w:trPr>
          <w:cantSplit/>
          <w:trHeight w:val="283"/>
        </w:trPr>
        <w:tc>
          <w:tcPr>
            <w:tcW w:w="6091" w:type="dxa"/>
            <w:tcBorders>
              <w:top w:val="single" w:sz="4" w:space="0" w:color="auto"/>
            </w:tcBorders>
            <w:shd w:val="clear" w:color="auto" w:fill="auto"/>
            <w:noWrap/>
            <w:vAlign w:val="center"/>
            <w:hideMark/>
          </w:tcPr>
          <w:p w14:paraId="31AFAA4F" w14:textId="77777777" w:rsidR="00816081" w:rsidRPr="00E05653" w:rsidRDefault="00816081" w:rsidP="00F026D3">
            <w:pPr>
              <w:spacing w:after="0" w:line="240" w:lineRule="auto"/>
              <w:jc w:val="left"/>
              <w:rPr>
                <w:rFonts w:cs="Times New Roman"/>
                <w:sz w:val="20"/>
                <w:szCs w:val="20"/>
                <w:lang w:val="en-US"/>
              </w:rPr>
            </w:pPr>
            <w:r w:rsidRPr="00E05653">
              <w:rPr>
                <w:rFonts w:cs="Times New Roman"/>
                <w:sz w:val="20"/>
                <w:szCs w:val="20"/>
                <w:lang w:val="en-US"/>
              </w:rPr>
              <w:t>Prevention and mitigation</w:t>
            </w:r>
          </w:p>
        </w:tc>
        <w:sdt>
          <w:sdtPr>
            <w:rPr>
              <w:rFonts w:cs="Times New Roman"/>
              <w:sz w:val="20"/>
              <w:szCs w:val="20"/>
              <w:lang w:val="en-US"/>
            </w:rPr>
            <w:id w:val="-1982758714"/>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3B256F8B" w14:textId="2C462CC0" w:rsidR="00816081" w:rsidRPr="00E05653" w:rsidRDefault="00C30B15"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E05653" w14:paraId="781AB099" w14:textId="77777777" w:rsidTr="00F026D3">
        <w:trPr>
          <w:cantSplit/>
          <w:trHeight w:val="283"/>
        </w:trPr>
        <w:tc>
          <w:tcPr>
            <w:tcW w:w="6091" w:type="dxa"/>
            <w:shd w:val="clear" w:color="auto" w:fill="auto"/>
            <w:noWrap/>
            <w:vAlign w:val="center"/>
            <w:hideMark/>
          </w:tcPr>
          <w:p w14:paraId="57C0D199" w14:textId="6DE077BF" w:rsidR="00816081" w:rsidRPr="00E05653" w:rsidRDefault="00816081" w:rsidP="00F026D3">
            <w:pPr>
              <w:spacing w:after="0" w:line="240" w:lineRule="auto"/>
              <w:jc w:val="left"/>
              <w:rPr>
                <w:rFonts w:cs="Times New Roman"/>
                <w:sz w:val="20"/>
                <w:szCs w:val="20"/>
                <w:lang w:val="en-US"/>
              </w:rPr>
            </w:pPr>
            <w:r w:rsidRPr="00E05653">
              <w:rPr>
                <w:rFonts w:cs="Times New Roman"/>
                <w:sz w:val="20"/>
                <w:szCs w:val="20"/>
                <w:lang w:val="en-US"/>
              </w:rPr>
              <w:t xml:space="preserve">Active </w:t>
            </w:r>
            <w:r w:rsidR="00270061">
              <w:rPr>
                <w:rFonts w:cs="Times New Roman"/>
                <w:sz w:val="20"/>
                <w:szCs w:val="20"/>
                <w:lang w:val="en-US"/>
              </w:rPr>
              <w:t xml:space="preserve">emergency </w:t>
            </w:r>
            <w:r w:rsidR="00270061" w:rsidRPr="00E05653">
              <w:rPr>
                <w:rFonts w:cs="Times New Roman"/>
                <w:sz w:val="20"/>
                <w:szCs w:val="20"/>
                <w:lang w:val="en-US"/>
              </w:rPr>
              <w:t>response</w:t>
            </w:r>
            <w:r w:rsidR="00270061">
              <w:rPr>
                <w:rFonts w:cs="Times New Roman"/>
                <w:sz w:val="20"/>
                <w:szCs w:val="20"/>
                <w:lang w:val="en-US"/>
              </w:rPr>
              <w:t xml:space="preserve"> /S&amp;R</w:t>
            </w:r>
          </w:p>
        </w:tc>
        <w:sdt>
          <w:sdtPr>
            <w:rPr>
              <w:rFonts w:cs="Times New Roman"/>
              <w:sz w:val="20"/>
              <w:szCs w:val="20"/>
              <w:lang w:val="en-US"/>
            </w:rPr>
            <w:id w:val="235364899"/>
            <w14:checkbox>
              <w14:checked w14:val="0"/>
              <w14:checkedState w14:val="2612" w14:font="MS Gothic"/>
              <w14:uncheckedState w14:val="2610" w14:font="MS Gothic"/>
            </w14:checkbox>
          </w:sdtPr>
          <w:sdtContent>
            <w:tc>
              <w:tcPr>
                <w:tcW w:w="1275" w:type="dxa"/>
                <w:shd w:val="clear" w:color="auto" w:fill="auto"/>
                <w:noWrap/>
                <w:vAlign w:val="center"/>
                <w:hideMark/>
              </w:tcPr>
              <w:p w14:paraId="1B35C030" w14:textId="77777777" w:rsidR="00816081" w:rsidRPr="00E05653"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E05653" w14:paraId="66EDE38B" w14:textId="77777777" w:rsidTr="00F026D3">
        <w:trPr>
          <w:cantSplit/>
          <w:trHeight w:val="283"/>
        </w:trPr>
        <w:tc>
          <w:tcPr>
            <w:tcW w:w="6091" w:type="dxa"/>
            <w:shd w:val="clear" w:color="auto" w:fill="auto"/>
            <w:noWrap/>
            <w:vAlign w:val="center"/>
            <w:hideMark/>
          </w:tcPr>
          <w:p w14:paraId="32F5E282" w14:textId="77777777" w:rsidR="00816081" w:rsidRPr="00E05653" w:rsidRDefault="00816081" w:rsidP="00F026D3">
            <w:pPr>
              <w:spacing w:after="0" w:line="240" w:lineRule="auto"/>
              <w:jc w:val="left"/>
              <w:rPr>
                <w:rFonts w:cs="Times New Roman"/>
                <w:sz w:val="20"/>
                <w:szCs w:val="20"/>
                <w:lang w:val="en-US"/>
              </w:rPr>
            </w:pPr>
            <w:r w:rsidRPr="00E05653">
              <w:rPr>
                <w:rFonts w:cs="Times New Roman"/>
                <w:sz w:val="20"/>
                <w:szCs w:val="20"/>
                <w:lang w:val="en-US"/>
              </w:rPr>
              <w:t>Post-fire status damage assessment</w:t>
            </w:r>
          </w:p>
        </w:tc>
        <w:sdt>
          <w:sdtPr>
            <w:rPr>
              <w:rFonts w:cs="Times New Roman"/>
              <w:sz w:val="20"/>
              <w:szCs w:val="20"/>
              <w:lang w:val="en-US"/>
            </w:rPr>
            <w:id w:val="643543212"/>
            <w14:checkbox>
              <w14:checked w14:val="0"/>
              <w14:checkedState w14:val="2612" w14:font="MS Gothic"/>
              <w14:uncheckedState w14:val="2610" w14:font="MS Gothic"/>
            </w14:checkbox>
          </w:sdtPr>
          <w:sdtContent>
            <w:tc>
              <w:tcPr>
                <w:tcW w:w="1275" w:type="dxa"/>
                <w:shd w:val="clear" w:color="auto" w:fill="auto"/>
                <w:noWrap/>
                <w:vAlign w:val="center"/>
                <w:hideMark/>
              </w:tcPr>
              <w:p w14:paraId="1DFF51B2" w14:textId="77777777" w:rsidR="00816081" w:rsidRPr="00E05653" w:rsidRDefault="00816081" w:rsidP="00F026D3">
                <w:pPr>
                  <w:spacing w:after="0" w:line="240" w:lineRule="auto"/>
                  <w:jc w:val="center"/>
                  <w:rPr>
                    <w:rFonts w:cs="Times New Roman"/>
                    <w:sz w:val="20"/>
                    <w:szCs w:val="20"/>
                    <w:lang w:val="en-US"/>
                  </w:rPr>
                </w:pPr>
                <w:r w:rsidRPr="00326DFE">
                  <w:rPr>
                    <w:rFonts w:ascii="MS Gothic" w:eastAsia="MS Gothic" w:hAnsi="MS Gothic" w:cs="Times New Roman" w:hint="eastAsia"/>
                    <w:sz w:val="20"/>
                    <w:szCs w:val="20"/>
                    <w:lang w:val="en-US"/>
                  </w:rPr>
                  <w:t>☐</w:t>
                </w:r>
              </w:p>
            </w:tc>
          </w:sdtContent>
        </w:sdt>
      </w:tr>
    </w:tbl>
    <w:p w14:paraId="4F3F2915" w14:textId="77777777" w:rsidR="00816081" w:rsidRDefault="00816081" w:rsidP="00816081">
      <w:pPr>
        <w:spacing w:after="0"/>
      </w:pPr>
    </w:p>
    <w:tbl>
      <w:tblPr>
        <w:tblW w:w="7366" w:type="dxa"/>
        <w:tblLook w:val="04A0" w:firstRow="1" w:lastRow="0" w:firstColumn="1" w:lastColumn="0" w:noHBand="0" w:noVBand="1"/>
      </w:tblPr>
      <w:tblGrid>
        <w:gridCol w:w="6091"/>
        <w:gridCol w:w="1275"/>
      </w:tblGrid>
      <w:tr w:rsidR="00816081" w:rsidRPr="002536D1" w14:paraId="2A5DD06B" w14:textId="77777777" w:rsidTr="00F026D3">
        <w:trPr>
          <w:cantSplit/>
          <w:trHeight w:val="283"/>
        </w:trPr>
        <w:tc>
          <w:tcPr>
            <w:tcW w:w="6091" w:type="dxa"/>
            <w:tcBorders>
              <w:bottom w:val="single" w:sz="4" w:space="0" w:color="auto"/>
            </w:tcBorders>
            <w:shd w:val="clear" w:color="auto" w:fill="auto"/>
            <w:noWrap/>
            <w:vAlign w:val="center"/>
            <w:hideMark/>
          </w:tcPr>
          <w:p w14:paraId="4517DF73" w14:textId="77777777" w:rsidR="00816081" w:rsidRPr="002536D1" w:rsidRDefault="00816081" w:rsidP="00F026D3">
            <w:pPr>
              <w:spacing w:after="0" w:line="240" w:lineRule="auto"/>
              <w:jc w:val="left"/>
              <w:rPr>
                <w:rFonts w:cs="Times New Roman"/>
                <w:i/>
                <w:iCs/>
                <w:sz w:val="20"/>
                <w:szCs w:val="20"/>
                <w:lang w:val="en-US"/>
              </w:rPr>
            </w:pPr>
            <w:r w:rsidRPr="002536D1">
              <w:rPr>
                <w:rFonts w:cs="Times New Roman"/>
                <w:i/>
                <w:iCs/>
                <w:sz w:val="20"/>
                <w:szCs w:val="20"/>
                <w:lang w:val="en-US"/>
              </w:rPr>
              <w:t>MISSION ACTION</w:t>
            </w:r>
          </w:p>
        </w:tc>
        <w:tc>
          <w:tcPr>
            <w:tcW w:w="1275" w:type="dxa"/>
            <w:tcBorders>
              <w:bottom w:val="single" w:sz="4" w:space="0" w:color="auto"/>
            </w:tcBorders>
            <w:shd w:val="clear" w:color="auto" w:fill="auto"/>
            <w:noWrap/>
            <w:vAlign w:val="center"/>
            <w:hideMark/>
          </w:tcPr>
          <w:p w14:paraId="3FE409EE" w14:textId="77777777" w:rsidR="00816081" w:rsidRPr="002536D1" w:rsidRDefault="00816081" w:rsidP="00F026D3">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816081" w:rsidRPr="002536D1" w14:paraId="2F0F155E" w14:textId="77777777" w:rsidTr="00F026D3">
        <w:trPr>
          <w:cantSplit/>
          <w:trHeight w:val="283"/>
        </w:trPr>
        <w:tc>
          <w:tcPr>
            <w:tcW w:w="6091" w:type="dxa"/>
            <w:tcBorders>
              <w:top w:val="single" w:sz="4" w:space="0" w:color="auto"/>
            </w:tcBorders>
            <w:shd w:val="clear" w:color="auto" w:fill="auto"/>
            <w:noWrap/>
            <w:vAlign w:val="center"/>
            <w:hideMark/>
          </w:tcPr>
          <w:p w14:paraId="6C11745B"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Real-time visual observation</w:t>
            </w:r>
          </w:p>
        </w:tc>
        <w:sdt>
          <w:sdtPr>
            <w:rPr>
              <w:rFonts w:cs="Times New Roman"/>
              <w:sz w:val="20"/>
              <w:szCs w:val="20"/>
              <w:lang w:val="en-US"/>
            </w:rPr>
            <w:id w:val="607399649"/>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74A9BEF1" w14:textId="54E3A5F9" w:rsidR="00816081" w:rsidRPr="002536D1" w:rsidRDefault="00C30B15"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0E84F97B" w14:textId="77777777" w:rsidTr="00F026D3">
        <w:trPr>
          <w:cantSplit/>
          <w:trHeight w:val="283"/>
        </w:trPr>
        <w:tc>
          <w:tcPr>
            <w:tcW w:w="6091" w:type="dxa"/>
            <w:shd w:val="clear" w:color="auto" w:fill="auto"/>
            <w:noWrap/>
            <w:vAlign w:val="center"/>
            <w:hideMark/>
          </w:tcPr>
          <w:p w14:paraId="70B38DB0"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Hot spot detection</w:t>
            </w:r>
          </w:p>
        </w:tc>
        <w:sdt>
          <w:sdtPr>
            <w:rPr>
              <w:rFonts w:cs="Times New Roman"/>
              <w:sz w:val="20"/>
              <w:szCs w:val="20"/>
              <w:lang w:val="en-US"/>
            </w:rPr>
            <w:id w:val="-1327518549"/>
            <w14:checkbox>
              <w14:checked w14:val="0"/>
              <w14:checkedState w14:val="2612" w14:font="MS Gothic"/>
              <w14:uncheckedState w14:val="2610" w14:font="MS Gothic"/>
            </w14:checkbox>
          </w:sdtPr>
          <w:sdtContent>
            <w:tc>
              <w:tcPr>
                <w:tcW w:w="1275" w:type="dxa"/>
                <w:shd w:val="clear" w:color="auto" w:fill="auto"/>
                <w:noWrap/>
                <w:vAlign w:val="center"/>
                <w:hideMark/>
              </w:tcPr>
              <w:p w14:paraId="334F9146"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700E1BBF" w14:textId="77777777" w:rsidTr="00F026D3">
        <w:trPr>
          <w:cantSplit/>
          <w:trHeight w:val="283"/>
        </w:trPr>
        <w:tc>
          <w:tcPr>
            <w:tcW w:w="6091" w:type="dxa"/>
            <w:shd w:val="clear" w:color="auto" w:fill="auto"/>
            <w:noWrap/>
            <w:vAlign w:val="center"/>
            <w:hideMark/>
          </w:tcPr>
          <w:p w14:paraId="1E63AF5D"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Search for danger</w:t>
            </w:r>
          </w:p>
        </w:tc>
        <w:sdt>
          <w:sdtPr>
            <w:rPr>
              <w:rFonts w:cs="Times New Roman"/>
              <w:sz w:val="20"/>
              <w:szCs w:val="20"/>
              <w:lang w:val="en-US"/>
            </w:rPr>
            <w:id w:val="-1907985449"/>
            <w14:checkbox>
              <w14:checked w14:val="1"/>
              <w14:checkedState w14:val="2612" w14:font="MS Gothic"/>
              <w14:uncheckedState w14:val="2610" w14:font="MS Gothic"/>
            </w14:checkbox>
          </w:sdtPr>
          <w:sdtContent>
            <w:tc>
              <w:tcPr>
                <w:tcW w:w="1275" w:type="dxa"/>
                <w:shd w:val="clear" w:color="auto" w:fill="auto"/>
                <w:noWrap/>
                <w:vAlign w:val="center"/>
                <w:hideMark/>
              </w:tcPr>
              <w:p w14:paraId="714B47CB" w14:textId="3FBE17F0" w:rsidR="00816081" w:rsidRPr="002536D1" w:rsidRDefault="00C30B15"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22784C9D" w14:textId="77777777" w:rsidTr="00F026D3">
        <w:trPr>
          <w:cantSplit/>
          <w:trHeight w:val="283"/>
        </w:trPr>
        <w:tc>
          <w:tcPr>
            <w:tcW w:w="6091" w:type="dxa"/>
            <w:shd w:val="clear" w:color="auto" w:fill="auto"/>
            <w:noWrap/>
            <w:vAlign w:val="center"/>
            <w:hideMark/>
          </w:tcPr>
          <w:p w14:paraId="684B68E4"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Security and technical escort</w:t>
            </w:r>
          </w:p>
        </w:tc>
        <w:sdt>
          <w:sdtPr>
            <w:rPr>
              <w:rFonts w:cs="Times New Roman"/>
              <w:sz w:val="20"/>
              <w:szCs w:val="20"/>
              <w:lang w:val="en-US"/>
            </w:rPr>
            <w:id w:val="1276369077"/>
            <w14:checkbox>
              <w14:checked w14:val="0"/>
              <w14:checkedState w14:val="2612" w14:font="MS Gothic"/>
              <w14:uncheckedState w14:val="2610" w14:font="MS Gothic"/>
            </w14:checkbox>
          </w:sdtPr>
          <w:sdtContent>
            <w:tc>
              <w:tcPr>
                <w:tcW w:w="1275" w:type="dxa"/>
                <w:shd w:val="clear" w:color="auto" w:fill="auto"/>
                <w:noWrap/>
                <w:vAlign w:val="center"/>
                <w:hideMark/>
              </w:tcPr>
              <w:p w14:paraId="3003F26F"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5A4F3547" w14:textId="77777777" w:rsidTr="00F026D3">
        <w:trPr>
          <w:cantSplit/>
          <w:trHeight w:val="283"/>
        </w:trPr>
        <w:tc>
          <w:tcPr>
            <w:tcW w:w="6091" w:type="dxa"/>
            <w:shd w:val="clear" w:color="auto" w:fill="auto"/>
            <w:noWrap/>
            <w:vAlign w:val="center"/>
            <w:hideMark/>
          </w:tcPr>
          <w:p w14:paraId="7C1FF707"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Logistic support</w:t>
            </w:r>
          </w:p>
        </w:tc>
        <w:sdt>
          <w:sdtPr>
            <w:rPr>
              <w:rFonts w:cs="Times New Roman"/>
              <w:sz w:val="20"/>
              <w:szCs w:val="20"/>
              <w:lang w:val="en-US"/>
            </w:rPr>
            <w:id w:val="248165466"/>
            <w14:checkbox>
              <w14:checked w14:val="0"/>
              <w14:checkedState w14:val="2612" w14:font="MS Gothic"/>
              <w14:uncheckedState w14:val="2610" w14:font="MS Gothic"/>
            </w14:checkbox>
          </w:sdtPr>
          <w:sdtContent>
            <w:tc>
              <w:tcPr>
                <w:tcW w:w="1275" w:type="dxa"/>
                <w:shd w:val="clear" w:color="auto" w:fill="auto"/>
                <w:noWrap/>
                <w:vAlign w:val="center"/>
                <w:hideMark/>
              </w:tcPr>
              <w:p w14:paraId="7154B922"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640B9791" w14:textId="77777777" w:rsidTr="00F026D3">
        <w:trPr>
          <w:cantSplit/>
          <w:trHeight w:val="283"/>
        </w:trPr>
        <w:tc>
          <w:tcPr>
            <w:tcW w:w="6091" w:type="dxa"/>
            <w:shd w:val="clear" w:color="auto" w:fill="auto"/>
            <w:noWrap/>
            <w:vAlign w:val="center"/>
            <w:hideMark/>
          </w:tcPr>
          <w:p w14:paraId="2BBBBC3C"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 xml:space="preserve">Support </w:t>
            </w:r>
            <w:r w:rsidRPr="00326DFE">
              <w:rPr>
                <w:rFonts w:cs="Times New Roman"/>
                <w:sz w:val="20"/>
                <w:szCs w:val="20"/>
                <w:lang w:val="en-US"/>
              </w:rPr>
              <w:t>in</w:t>
            </w:r>
            <w:r w:rsidRPr="002536D1">
              <w:rPr>
                <w:rFonts w:cs="Times New Roman"/>
                <w:sz w:val="20"/>
                <w:szCs w:val="20"/>
                <w:lang w:val="en-US"/>
              </w:rPr>
              <w:t xml:space="preserve"> firefighting operations</w:t>
            </w:r>
          </w:p>
        </w:tc>
        <w:sdt>
          <w:sdtPr>
            <w:rPr>
              <w:rFonts w:cs="Times New Roman"/>
              <w:sz w:val="20"/>
              <w:szCs w:val="20"/>
              <w:lang w:val="en-US"/>
            </w:rPr>
            <w:id w:val="1307513734"/>
            <w14:checkbox>
              <w14:checked w14:val="0"/>
              <w14:checkedState w14:val="2612" w14:font="MS Gothic"/>
              <w14:uncheckedState w14:val="2610" w14:font="MS Gothic"/>
            </w14:checkbox>
          </w:sdtPr>
          <w:sdtContent>
            <w:tc>
              <w:tcPr>
                <w:tcW w:w="1275" w:type="dxa"/>
                <w:shd w:val="clear" w:color="auto" w:fill="auto"/>
                <w:noWrap/>
                <w:vAlign w:val="center"/>
                <w:hideMark/>
              </w:tcPr>
              <w:p w14:paraId="5C3122A9"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617E0BF9" w14:textId="77777777" w:rsidTr="00F026D3">
        <w:trPr>
          <w:cantSplit/>
          <w:trHeight w:val="283"/>
        </w:trPr>
        <w:tc>
          <w:tcPr>
            <w:tcW w:w="6091" w:type="dxa"/>
            <w:shd w:val="clear" w:color="auto" w:fill="auto"/>
            <w:noWrap/>
            <w:vAlign w:val="center"/>
            <w:hideMark/>
          </w:tcPr>
          <w:p w14:paraId="2BC27E47"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Post-event investigation and analysis</w:t>
            </w:r>
          </w:p>
        </w:tc>
        <w:sdt>
          <w:sdtPr>
            <w:rPr>
              <w:rFonts w:cs="Times New Roman"/>
              <w:sz w:val="20"/>
              <w:szCs w:val="20"/>
              <w:lang w:val="en-US"/>
            </w:rPr>
            <w:id w:val="944662824"/>
            <w14:checkbox>
              <w14:checked w14:val="0"/>
              <w14:checkedState w14:val="2612" w14:font="MS Gothic"/>
              <w14:uncheckedState w14:val="2610" w14:font="MS Gothic"/>
            </w14:checkbox>
          </w:sdtPr>
          <w:sdtContent>
            <w:tc>
              <w:tcPr>
                <w:tcW w:w="1275" w:type="dxa"/>
                <w:shd w:val="clear" w:color="auto" w:fill="auto"/>
                <w:noWrap/>
                <w:vAlign w:val="center"/>
                <w:hideMark/>
              </w:tcPr>
              <w:p w14:paraId="5F733325"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30AB9EC7" w14:textId="77777777" w:rsidTr="00F026D3">
        <w:trPr>
          <w:cantSplit/>
          <w:trHeight w:val="283"/>
        </w:trPr>
        <w:tc>
          <w:tcPr>
            <w:tcW w:w="6091" w:type="dxa"/>
            <w:shd w:val="clear" w:color="auto" w:fill="auto"/>
            <w:noWrap/>
            <w:vAlign w:val="center"/>
            <w:hideMark/>
          </w:tcPr>
          <w:p w14:paraId="3B9E4120"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Data collection</w:t>
            </w:r>
          </w:p>
        </w:tc>
        <w:sdt>
          <w:sdtPr>
            <w:rPr>
              <w:rFonts w:cs="Times New Roman"/>
              <w:sz w:val="20"/>
              <w:szCs w:val="20"/>
              <w:lang w:val="en-US"/>
            </w:rPr>
            <w:id w:val="1916666607"/>
            <w14:checkbox>
              <w14:checked w14:val="0"/>
              <w14:checkedState w14:val="2612" w14:font="MS Gothic"/>
              <w14:uncheckedState w14:val="2610" w14:font="MS Gothic"/>
            </w14:checkbox>
          </w:sdtPr>
          <w:sdtContent>
            <w:tc>
              <w:tcPr>
                <w:tcW w:w="1275" w:type="dxa"/>
                <w:shd w:val="clear" w:color="auto" w:fill="auto"/>
                <w:noWrap/>
                <w:vAlign w:val="center"/>
                <w:hideMark/>
              </w:tcPr>
              <w:p w14:paraId="41353128"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01CB1C9E" w14:textId="77777777" w:rsidTr="00F026D3">
        <w:trPr>
          <w:cantSplit/>
          <w:trHeight w:val="283"/>
        </w:trPr>
        <w:tc>
          <w:tcPr>
            <w:tcW w:w="6091" w:type="dxa"/>
            <w:shd w:val="clear" w:color="auto" w:fill="auto"/>
            <w:noWrap/>
            <w:vAlign w:val="center"/>
            <w:hideMark/>
          </w:tcPr>
          <w:p w14:paraId="42F70A90" w14:textId="77777777" w:rsidR="00816081" w:rsidRPr="002536D1" w:rsidRDefault="00816081" w:rsidP="00F026D3">
            <w:pPr>
              <w:spacing w:after="0" w:line="240" w:lineRule="auto"/>
              <w:jc w:val="left"/>
              <w:rPr>
                <w:rFonts w:cs="Times New Roman"/>
                <w:i/>
                <w:iCs/>
                <w:sz w:val="20"/>
                <w:szCs w:val="20"/>
                <w:lang w:val="en-US"/>
              </w:rPr>
            </w:pPr>
            <w:r w:rsidRPr="002536D1">
              <w:rPr>
                <w:rFonts w:cs="Times New Roman"/>
                <w:i/>
                <w:iCs/>
                <w:sz w:val="20"/>
                <w:szCs w:val="20"/>
                <w:lang w:val="en-US"/>
              </w:rPr>
              <w:t>Other</w:t>
            </w:r>
            <w:r w:rsidRPr="00326DFE">
              <w:rPr>
                <w:rFonts w:cs="Times New Roman"/>
                <w:i/>
                <w:iCs/>
                <w:sz w:val="20"/>
                <w:szCs w:val="20"/>
                <w:lang w:val="en-US"/>
              </w:rPr>
              <w:t>**</w:t>
            </w:r>
          </w:p>
        </w:tc>
        <w:sdt>
          <w:sdtPr>
            <w:rPr>
              <w:rFonts w:cs="Times New Roman"/>
              <w:sz w:val="20"/>
              <w:szCs w:val="20"/>
              <w:lang w:val="en-US"/>
            </w:rPr>
            <w:id w:val="-664699790"/>
            <w14:checkbox>
              <w14:checked w14:val="0"/>
              <w14:checkedState w14:val="2612" w14:font="MS Gothic"/>
              <w14:uncheckedState w14:val="2610" w14:font="MS Gothic"/>
            </w14:checkbox>
          </w:sdtPr>
          <w:sdtContent>
            <w:tc>
              <w:tcPr>
                <w:tcW w:w="1275" w:type="dxa"/>
                <w:shd w:val="clear" w:color="auto" w:fill="auto"/>
                <w:noWrap/>
                <w:vAlign w:val="center"/>
                <w:hideMark/>
              </w:tcPr>
              <w:p w14:paraId="1A5D2117" w14:textId="77777777" w:rsidR="00816081" w:rsidRPr="002536D1" w:rsidRDefault="00816081" w:rsidP="00F026D3">
                <w:pPr>
                  <w:spacing w:after="0" w:line="240" w:lineRule="auto"/>
                  <w:jc w:val="center"/>
                  <w:rPr>
                    <w:rFonts w:cs="Times New Roman"/>
                    <w:i/>
                    <w:iCs/>
                    <w:sz w:val="20"/>
                    <w:szCs w:val="20"/>
                    <w:lang w:val="en-US"/>
                  </w:rPr>
                </w:pPr>
                <w:r w:rsidRPr="005F69D7">
                  <w:rPr>
                    <w:rFonts w:ascii="MS Gothic" w:eastAsia="MS Gothic" w:hAnsi="MS Gothic" w:cs="Times New Roman" w:hint="eastAsia"/>
                    <w:sz w:val="20"/>
                    <w:szCs w:val="20"/>
                    <w:lang w:val="en-US"/>
                  </w:rPr>
                  <w:t>☐</w:t>
                </w:r>
              </w:p>
            </w:tc>
          </w:sdtContent>
        </w:sdt>
      </w:tr>
    </w:tbl>
    <w:p w14:paraId="681581C8" w14:textId="77777777" w:rsidR="00816081" w:rsidRDefault="00816081" w:rsidP="00816081">
      <w:pPr>
        <w:spacing w:after="0"/>
      </w:pPr>
    </w:p>
    <w:tbl>
      <w:tblPr>
        <w:tblW w:w="7366" w:type="dxa"/>
        <w:tblLook w:val="04A0" w:firstRow="1" w:lastRow="0" w:firstColumn="1" w:lastColumn="0" w:noHBand="0" w:noVBand="1"/>
      </w:tblPr>
      <w:tblGrid>
        <w:gridCol w:w="6091"/>
        <w:gridCol w:w="1275"/>
      </w:tblGrid>
      <w:tr w:rsidR="00816081" w:rsidRPr="002536D1" w14:paraId="6C9C1643" w14:textId="77777777" w:rsidTr="00F026D3">
        <w:trPr>
          <w:cantSplit/>
          <w:trHeight w:val="283"/>
        </w:trPr>
        <w:tc>
          <w:tcPr>
            <w:tcW w:w="6091" w:type="dxa"/>
            <w:tcBorders>
              <w:bottom w:val="single" w:sz="4" w:space="0" w:color="auto"/>
            </w:tcBorders>
            <w:shd w:val="clear" w:color="auto" w:fill="auto"/>
            <w:noWrap/>
            <w:vAlign w:val="bottom"/>
            <w:hideMark/>
          </w:tcPr>
          <w:p w14:paraId="1C20D231" w14:textId="77777777" w:rsidR="00816081" w:rsidRPr="002536D1" w:rsidRDefault="00816081" w:rsidP="00F026D3">
            <w:pPr>
              <w:spacing w:after="0" w:line="240" w:lineRule="auto"/>
              <w:rPr>
                <w:rFonts w:cs="Times New Roman"/>
                <w:i/>
                <w:iCs/>
                <w:sz w:val="20"/>
                <w:szCs w:val="20"/>
                <w:lang w:val="en-US"/>
              </w:rPr>
            </w:pPr>
            <w:r w:rsidRPr="002536D1">
              <w:rPr>
                <w:rFonts w:cs="Times New Roman"/>
                <w:i/>
                <w:iCs/>
                <w:sz w:val="20"/>
                <w:szCs w:val="20"/>
                <w:lang w:val="en-US"/>
              </w:rPr>
              <w:t>TECHNIQUES</w:t>
            </w:r>
          </w:p>
        </w:tc>
        <w:tc>
          <w:tcPr>
            <w:tcW w:w="1275" w:type="dxa"/>
            <w:tcBorders>
              <w:bottom w:val="single" w:sz="4" w:space="0" w:color="auto"/>
            </w:tcBorders>
            <w:shd w:val="clear" w:color="auto" w:fill="auto"/>
            <w:noWrap/>
            <w:vAlign w:val="bottom"/>
          </w:tcPr>
          <w:p w14:paraId="322C67EF" w14:textId="77777777" w:rsidR="00816081" w:rsidRPr="002536D1" w:rsidRDefault="00816081" w:rsidP="00F026D3">
            <w:pPr>
              <w:spacing w:after="0" w:line="240" w:lineRule="auto"/>
              <w:jc w:val="center"/>
              <w:rPr>
                <w:rFonts w:cs="Times New Roman"/>
                <w:b/>
                <w:bCs/>
                <w:sz w:val="20"/>
                <w:szCs w:val="20"/>
                <w:lang w:val="en-US"/>
              </w:rPr>
            </w:pPr>
            <w:r w:rsidRPr="00E05653">
              <w:rPr>
                <w:rFonts w:cs="Times New Roman"/>
                <w:i/>
                <w:iCs/>
                <w:sz w:val="20"/>
                <w:szCs w:val="20"/>
                <w:lang w:val="en-US"/>
              </w:rPr>
              <w:t>Check</w:t>
            </w:r>
          </w:p>
        </w:tc>
      </w:tr>
      <w:tr w:rsidR="00816081" w:rsidRPr="002536D1" w14:paraId="53ACB948" w14:textId="77777777" w:rsidTr="00F026D3">
        <w:trPr>
          <w:cantSplit/>
          <w:trHeight w:val="283"/>
        </w:trPr>
        <w:tc>
          <w:tcPr>
            <w:tcW w:w="6091" w:type="dxa"/>
            <w:tcBorders>
              <w:top w:val="single" w:sz="4" w:space="0" w:color="auto"/>
            </w:tcBorders>
            <w:shd w:val="clear" w:color="auto" w:fill="auto"/>
            <w:noWrap/>
            <w:vAlign w:val="bottom"/>
            <w:hideMark/>
          </w:tcPr>
          <w:p w14:paraId="3B0EEB65"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Real-time Data Transfer</w:t>
            </w:r>
          </w:p>
        </w:tc>
        <w:sdt>
          <w:sdtPr>
            <w:rPr>
              <w:rFonts w:cs="Times New Roman"/>
              <w:sz w:val="20"/>
              <w:szCs w:val="20"/>
              <w:lang w:val="en-US"/>
            </w:rPr>
            <w:id w:val="2105839185"/>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bottom"/>
                <w:hideMark/>
              </w:tcPr>
              <w:p w14:paraId="466960A0" w14:textId="4AF9C41F" w:rsidR="00816081" w:rsidRPr="002536D1" w:rsidRDefault="00C30B15"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37E4F5D2" w14:textId="77777777" w:rsidTr="00F026D3">
        <w:trPr>
          <w:cantSplit/>
          <w:trHeight w:val="283"/>
        </w:trPr>
        <w:tc>
          <w:tcPr>
            <w:tcW w:w="6091" w:type="dxa"/>
            <w:shd w:val="clear" w:color="auto" w:fill="auto"/>
            <w:noWrap/>
            <w:vAlign w:val="bottom"/>
            <w:hideMark/>
          </w:tcPr>
          <w:p w14:paraId="244CF339"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Thermal Imaging</w:t>
            </w:r>
          </w:p>
        </w:tc>
        <w:sdt>
          <w:sdtPr>
            <w:rPr>
              <w:rFonts w:cs="Times New Roman"/>
              <w:sz w:val="20"/>
              <w:szCs w:val="20"/>
              <w:lang w:val="en-US"/>
            </w:rPr>
            <w:id w:val="674074019"/>
            <w14:checkbox>
              <w14:checked w14:val="1"/>
              <w14:checkedState w14:val="2612" w14:font="MS Gothic"/>
              <w14:uncheckedState w14:val="2610" w14:font="MS Gothic"/>
            </w14:checkbox>
          </w:sdtPr>
          <w:sdtContent>
            <w:tc>
              <w:tcPr>
                <w:tcW w:w="1275" w:type="dxa"/>
                <w:shd w:val="clear" w:color="auto" w:fill="auto"/>
                <w:noWrap/>
                <w:vAlign w:val="bottom"/>
                <w:hideMark/>
              </w:tcPr>
              <w:p w14:paraId="371B930C" w14:textId="6645A519" w:rsidR="00816081" w:rsidRPr="002536D1" w:rsidRDefault="00C30B15"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1FFD9656" w14:textId="77777777" w:rsidTr="00F026D3">
        <w:trPr>
          <w:cantSplit/>
          <w:trHeight w:val="283"/>
        </w:trPr>
        <w:tc>
          <w:tcPr>
            <w:tcW w:w="6091" w:type="dxa"/>
            <w:shd w:val="clear" w:color="auto" w:fill="auto"/>
            <w:noWrap/>
            <w:vAlign w:val="bottom"/>
            <w:hideMark/>
          </w:tcPr>
          <w:p w14:paraId="65B7578C"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Live Video Streaming</w:t>
            </w:r>
          </w:p>
        </w:tc>
        <w:sdt>
          <w:sdtPr>
            <w:rPr>
              <w:rFonts w:cs="Times New Roman"/>
              <w:sz w:val="20"/>
              <w:szCs w:val="20"/>
              <w:lang w:val="en-US"/>
            </w:rPr>
            <w:id w:val="88896614"/>
            <w14:checkbox>
              <w14:checked w14:val="1"/>
              <w14:checkedState w14:val="2612" w14:font="MS Gothic"/>
              <w14:uncheckedState w14:val="2610" w14:font="MS Gothic"/>
            </w14:checkbox>
          </w:sdtPr>
          <w:sdtContent>
            <w:tc>
              <w:tcPr>
                <w:tcW w:w="1275" w:type="dxa"/>
                <w:shd w:val="clear" w:color="auto" w:fill="auto"/>
                <w:noWrap/>
                <w:vAlign w:val="bottom"/>
                <w:hideMark/>
              </w:tcPr>
              <w:p w14:paraId="45A68308" w14:textId="1390148D" w:rsidR="00816081" w:rsidRPr="002536D1" w:rsidRDefault="00C30B15"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3A1F9209" w14:textId="77777777" w:rsidTr="00F026D3">
        <w:trPr>
          <w:cantSplit/>
          <w:trHeight w:val="283"/>
        </w:trPr>
        <w:tc>
          <w:tcPr>
            <w:tcW w:w="6091" w:type="dxa"/>
            <w:shd w:val="clear" w:color="auto" w:fill="auto"/>
            <w:noWrap/>
            <w:vAlign w:val="bottom"/>
          </w:tcPr>
          <w:p w14:paraId="5E7D1F35" w14:textId="77777777" w:rsidR="00816081" w:rsidRPr="005F69D7" w:rsidRDefault="00816081" w:rsidP="00F026D3">
            <w:pPr>
              <w:spacing w:after="0" w:line="240" w:lineRule="auto"/>
              <w:rPr>
                <w:rFonts w:cs="Times New Roman"/>
                <w:sz w:val="20"/>
                <w:szCs w:val="20"/>
                <w:lang w:val="en-US"/>
              </w:rPr>
            </w:pPr>
            <w:r w:rsidRPr="005F69D7">
              <w:rPr>
                <w:rFonts w:cs="Times New Roman"/>
                <w:sz w:val="20"/>
                <w:szCs w:val="20"/>
                <w:lang w:val="en-US"/>
              </w:rPr>
              <w:t>Geometrical evaluation (range, bearing, POI)</w:t>
            </w:r>
          </w:p>
        </w:tc>
        <w:sdt>
          <w:sdtPr>
            <w:rPr>
              <w:rFonts w:cs="Times New Roman"/>
              <w:sz w:val="20"/>
              <w:szCs w:val="20"/>
              <w:lang w:val="en-US"/>
            </w:rPr>
            <w:id w:val="-995875822"/>
            <w14:checkbox>
              <w14:checked w14:val="0"/>
              <w14:checkedState w14:val="2612" w14:font="MS Gothic"/>
              <w14:uncheckedState w14:val="2610" w14:font="MS Gothic"/>
            </w14:checkbox>
          </w:sdtPr>
          <w:sdtContent>
            <w:tc>
              <w:tcPr>
                <w:tcW w:w="1275" w:type="dxa"/>
                <w:shd w:val="clear" w:color="auto" w:fill="auto"/>
                <w:noWrap/>
                <w:vAlign w:val="bottom"/>
              </w:tcPr>
              <w:p w14:paraId="0123166A" w14:textId="77777777" w:rsidR="00816081" w:rsidRPr="005F69D7"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1913A677" w14:textId="77777777" w:rsidTr="00F026D3">
        <w:trPr>
          <w:cantSplit/>
          <w:trHeight w:val="283"/>
        </w:trPr>
        <w:tc>
          <w:tcPr>
            <w:tcW w:w="6091" w:type="dxa"/>
            <w:shd w:val="clear" w:color="auto" w:fill="auto"/>
            <w:noWrap/>
            <w:vAlign w:val="bottom"/>
            <w:hideMark/>
          </w:tcPr>
          <w:p w14:paraId="68323F95"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Rectangle and Spiral Mapping</w:t>
            </w:r>
          </w:p>
        </w:tc>
        <w:sdt>
          <w:sdtPr>
            <w:rPr>
              <w:rFonts w:cs="Times New Roman"/>
              <w:sz w:val="20"/>
              <w:szCs w:val="20"/>
              <w:lang w:val="en-US"/>
            </w:rPr>
            <w:id w:val="230902130"/>
            <w14:checkbox>
              <w14:checked w14:val="0"/>
              <w14:checkedState w14:val="2612" w14:font="MS Gothic"/>
              <w14:uncheckedState w14:val="2610" w14:font="MS Gothic"/>
            </w14:checkbox>
          </w:sdtPr>
          <w:sdtContent>
            <w:tc>
              <w:tcPr>
                <w:tcW w:w="1275" w:type="dxa"/>
                <w:shd w:val="clear" w:color="auto" w:fill="auto"/>
                <w:noWrap/>
                <w:vAlign w:val="bottom"/>
                <w:hideMark/>
              </w:tcPr>
              <w:p w14:paraId="6ABE140A"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29166F4C" w14:textId="77777777" w:rsidTr="00F026D3">
        <w:trPr>
          <w:cantSplit/>
          <w:trHeight w:val="283"/>
        </w:trPr>
        <w:tc>
          <w:tcPr>
            <w:tcW w:w="6091" w:type="dxa"/>
            <w:shd w:val="clear" w:color="auto" w:fill="auto"/>
            <w:noWrap/>
            <w:vAlign w:val="bottom"/>
            <w:hideMark/>
          </w:tcPr>
          <w:p w14:paraId="21E5ED1D"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Sound diffusion</w:t>
            </w:r>
          </w:p>
        </w:tc>
        <w:sdt>
          <w:sdtPr>
            <w:rPr>
              <w:rFonts w:cs="Times New Roman"/>
              <w:sz w:val="20"/>
              <w:szCs w:val="20"/>
              <w:lang w:val="en-US"/>
            </w:rPr>
            <w:id w:val="-519393052"/>
            <w14:checkbox>
              <w14:checked w14:val="1"/>
              <w14:checkedState w14:val="2612" w14:font="MS Gothic"/>
              <w14:uncheckedState w14:val="2610" w14:font="MS Gothic"/>
            </w14:checkbox>
          </w:sdtPr>
          <w:sdtContent>
            <w:tc>
              <w:tcPr>
                <w:tcW w:w="1275" w:type="dxa"/>
                <w:shd w:val="clear" w:color="auto" w:fill="auto"/>
                <w:noWrap/>
                <w:vAlign w:val="bottom"/>
                <w:hideMark/>
              </w:tcPr>
              <w:p w14:paraId="0CC628C3" w14:textId="47635CD9" w:rsidR="00816081" w:rsidRPr="002536D1" w:rsidRDefault="00C30B15"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7C46CB98" w14:textId="77777777" w:rsidTr="00F026D3">
        <w:trPr>
          <w:cantSplit/>
          <w:trHeight w:val="283"/>
        </w:trPr>
        <w:tc>
          <w:tcPr>
            <w:tcW w:w="6091" w:type="dxa"/>
            <w:shd w:val="clear" w:color="auto" w:fill="auto"/>
            <w:noWrap/>
            <w:vAlign w:val="bottom"/>
            <w:hideMark/>
          </w:tcPr>
          <w:p w14:paraId="5CB881C3"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Lighting</w:t>
            </w:r>
          </w:p>
        </w:tc>
        <w:sdt>
          <w:sdtPr>
            <w:rPr>
              <w:rFonts w:cs="Times New Roman"/>
              <w:sz w:val="20"/>
              <w:szCs w:val="20"/>
              <w:lang w:val="en-US"/>
            </w:rPr>
            <w:id w:val="1820533983"/>
            <w14:checkbox>
              <w14:checked w14:val="0"/>
              <w14:checkedState w14:val="2612" w14:font="MS Gothic"/>
              <w14:uncheckedState w14:val="2610" w14:font="MS Gothic"/>
            </w14:checkbox>
          </w:sdtPr>
          <w:sdtContent>
            <w:tc>
              <w:tcPr>
                <w:tcW w:w="1275" w:type="dxa"/>
                <w:shd w:val="clear" w:color="auto" w:fill="auto"/>
                <w:noWrap/>
                <w:vAlign w:val="bottom"/>
                <w:hideMark/>
              </w:tcPr>
              <w:p w14:paraId="2D56F6CC"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312CE9CF" w14:textId="77777777" w:rsidTr="00F026D3">
        <w:trPr>
          <w:cantSplit/>
          <w:trHeight w:val="283"/>
        </w:trPr>
        <w:tc>
          <w:tcPr>
            <w:tcW w:w="6091" w:type="dxa"/>
            <w:shd w:val="clear" w:color="auto" w:fill="auto"/>
            <w:noWrap/>
            <w:vAlign w:val="bottom"/>
            <w:hideMark/>
          </w:tcPr>
          <w:p w14:paraId="42FD7E1B"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Multispectral Imaging</w:t>
            </w:r>
          </w:p>
        </w:tc>
        <w:sdt>
          <w:sdtPr>
            <w:rPr>
              <w:rFonts w:cs="Times New Roman"/>
              <w:sz w:val="20"/>
              <w:szCs w:val="20"/>
              <w:lang w:val="en-US"/>
            </w:rPr>
            <w:id w:val="-806010791"/>
            <w14:checkbox>
              <w14:checked w14:val="0"/>
              <w14:checkedState w14:val="2612" w14:font="MS Gothic"/>
              <w14:uncheckedState w14:val="2610" w14:font="MS Gothic"/>
            </w14:checkbox>
          </w:sdtPr>
          <w:sdtContent>
            <w:tc>
              <w:tcPr>
                <w:tcW w:w="1275" w:type="dxa"/>
                <w:shd w:val="clear" w:color="auto" w:fill="auto"/>
                <w:noWrap/>
                <w:vAlign w:val="bottom"/>
                <w:hideMark/>
              </w:tcPr>
              <w:p w14:paraId="11DB9D44"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75D9B45F" w14:textId="77777777" w:rsidTr="00F026D3">
        <w:trPr>
          <w:cantSplit/>
          <w:trHeight w:val="283"/>
        </w:trPr>
        <w:tc>
          <w:tcPr>
            <w:tcW w:w="6091" w:type="dxa"/>
            <w:shd w:val="clear" w:color="auto" w:fill="auto"/>
            <w:noWrap/>
            <w:vAlign w:val="bottom"/>
            <w:hideMark/>
          </w:tcPr>
          <w:p w14:paraId="23127534"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Ortho-Mosaic Mapping</w:t>
            </w:r>
          </w:p>
        </w:tc>
        <w:sdt>
          <w:sdtPr>
            <w:rPr>
              <w:rFonts w:cs="Times New Roman"/>
              <w:sz w:val="20"/>
              <w:szCs w:val="20"/>
              <w:lang w:val="en-US"/>
            </w:rPr>
            <w:id w:val="-392033384"/>
            <w14:checkbox>
              <w14:checked w14:val="0"/>
              <w14:checkedState w14:val="2612" w14:font="MS Gothic"/>
              <w14:uncheckedState w14:val="2610" w14:font="MS Gothic"/>
            </w14:checkbox>
          </w:sdtPr>
          <w:sdtContent>
            <w:tc>
              <w:tcPr>
                <w:tcW w:w="1275" w:type="dxa"/>
                <w:shd w:val="clear" w:color="auto" w:fill="auto"/>
                <w:noWrap/>
                <w:vAlign w:val="bottom"/>
                <w:hideMark/>
              </w:tcPr>
              <w:p w14:paraId="16271EEA"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38318A88" w14:textId="77777777" w:rsidTr="00F026D3">
        <w:trPr>
          <w:cantSplit/>
          <w:trHeight w:val="283"/>
        </w:trPr>
        <w:tc>
          <w:tcPr>
            <w:tcW w:w="6091" w:type="dxa"/>
            <w:shd w:val="clear" w:color="auto" w:fill="auto"/>
            <w:noWrap/>
            <w:vAlign w:val="bottom"/>
            <w:hideMark/>
          </w:tcPr>
          <w:p w14:paraId="3BE997A6"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Photogrammetry</w:t>
            </w:r>
          </w:p>
        </w:tc>
        <w:sdt>
          <w:sdtPr>
            <w:rPr>
              <w:rFonts w:cs="Times New Roman"/>
              <w:sz w:val="20"/>
              <w:szCs w:val="20"/>
              <w:lang w:val="en-US"/>
            </w:rPr>
            <w:id w:val="316239284"/>
            <w14:checkbox>
              <w14:checked w14:val="0"/>
              <w14:checkedState w14:val="2612" w14:font="MS Gothic"/>
              <w14:uncheckedState w14:val="2610" w14:font="MS Gothic"/>
            </w14:checkbox>
          </w:sdtPr>
          <w:sdtContent>
            <w:tc>
              <w:tcPr>
                <w:tcW w:w="1275" w:type="dxa"/>
                <w:shd w:val="clear" w:color="auto" w:fill="auto"/>
                <w:noWrap/>
                <w:vAlign w:val="bottom"/>
                <w:hideMark/>
              </w:tcPr>
              <w:p w14:paraId="0B6B8DF4"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6EFA317B" w14:textId="77777777" w:rsidTr="00F026D3">
        <w:trPr>
          <w:cantSplit/>
          <w:trHeight w:val="283"/>
        </w:trPr>
        <w:tc>
          <w:tcPr>
            <w:tcW w:w="6091" w:type="dxa"/>
            <w:shd w:val="clear" w:color="auto" w:fill="auto"/>
            <w:noWrap/>
            <w:vAlign w:val="center"/>
            <w:hideMark/>
          </w:tcPr>
          <w:p w14:paraId="5F9C426B"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LiDAR - point clouds</w:t>
            </w:r>
          </w:p>
        </w:tc>
        <w:sdt>
          <w:sdtPr>
            <w:rPr>
              <w:rFonts w:cs="Times New Roman"/>
              <w:sz w:val="20"/>
              <w:szCs w:val="20"/>
              <w:lang w:val="en-US"/>
            </w:rPr>
            <w:id w:val="-560324434"/>
            <w14:checkbox>
              <w14:checked w14:val="0"/>
              <w14:checkedState w14:val="2612" w14:font="MS Gothic"/>
              <w14:uncheckedState w14:val="2610" w14:font="MS Gothic"/>
            </w14:checkbox>
          </w:sdtPr>
          <w:sdtContent>
            <w:tc>
              <w:tcPr>
                <w:tcW w:w="1275" w:type="dxa"/>
                <w:shd w:val="clear" w:color="auto" w:fill="auto"/>
                <w:noWrap/>
                <w:vAlign w:val="center"/>
                <w:hideMark/>
              </w:tcPr>
              <w:p w14:paraId="08ACF9DC"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CE2FE5" w14:paraId="566EBB90" w14:textId="77777777" w:rsidTr="00F026D3">
        <w:trPr>
          <w:cantSplit/>
          <w:trHeight w:val="283"/>
        </w:trPr>
        <w:tc>
          <w:tcPr>
            <w:tcW w:w="6091" w:type="dxa"/>
            <w:shd w:val="clear" w:color="auto" w:fill="auto"/>
            <w:noWrap/>
            <w:vAlign w:val="center"/>
            <w:hideMark/>
          </w:tcPr>
          <w:p w14:paraId="0F491D3E"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Other</w:t>
            </w:r>
            <w:r w:rsidRPr="00CE2FE5">
              <w:rPr>
                <w:rFonts w:cs="Times New Roman"/>
                <w:sz w:val="20"/>
                <w:szCs w:val="20"/>
                <w:lang w:val="en-US"/>
              </w:rPr>
              <w:t>**</w:t>
            </w:r>
          </w:p>
        </w:tc>
        <w:sdt>
          <w:sdtPr>
            <w:rPr>
              <w:rFonts w:cs="Times New Roman"/>
              <w:sz w:val="20"/>
              <w:szCs w:val="20"/>
              <w:lang w:val="en-US"/>
            </w:rPr>
            <w:id w:val="-120539024"/>
            <w14:checkbox>
              <w14:checked w14:val="0"/>
              <w14:checkedState w14:val="2612" w14:font="MS Gothic"/>
              <w14:uncheckedState w14:val="2610" w14:font="MS Gothic"/>
            </w14:checkbox>
          </w:sdtPr>
          <w:sdtContent>
            <w:tc>
              <w:tcPr>
                <w:tcW w:w="1275" w:type="dxa"/>
                <w:shd w:val="clear" w:color="auto" w:fill="auto"/>
                <w:noWrap/>
                <w:vAlign w:val="bottom"/>
                <w:hideMark/>
              </w:tcPr>
              <w:p w14:paraId="02F39A2F" w14:textId="77777777" w:rsidR="00816081" w:rsidRPr="002536D1" w:rsidRDefault="00816081" w:rsidP="00F026D3">
                <w:pPr>
                  <w:spacing w:after="0" w:line="240" w:lineRule="auto"/>
                  <w:jc w:val="center"/>
                  <w:rPr>
                    <w:rFonts w:cs="Times New Roman"/>
                    <w:i/>
                    <w:iCs/>
                    <w:sz w:val="20"/>
                    <w:szCs w:val="20"/>
                    <w:lang w:val="en-US"/>
                  </w:rPr>
                </w:pPr>
                <w:r w:rsidRPr="00CE2FE5">
                  <w:rPr>
                    <w:rFonts w:ascii="MS Gothic" w:eastAsia="MS Gothic" w:hAnsi="MS Gothic" w:cs="Times New Roman" w:hint="eastAsia"/>
                    <w:sz w:val="20"/>
                    <w:szCs w:val="20"/>
                    <w:lang w:val="en-US"/>
                  </w:rPr>
                  <w:t>☐</w:t>
                </w:r>
              </w:p>
            </w:tc>
          </w:sdtContent>
        </w:sdt>
      </w:tr>
    </w:tbl>
    <w:p w14:paraId="711E6FE2" w14:textId="77777777" w:rsidR="00816081" w:rsidRDefault="00816081" w:rsidP="00816081">
      <w:pPr>
        <w:pStyle w:val="Heading4"/>
        <w:numPr>
          <w:ilvl w:val="0"/>
          <w:numId w:val="0"/>
        </w:numPr>
        <w:rPr>
          <w:i/>
          <w:iCs/>
          <w:lang w:val="en-GB"/>
        </w:rPr>
      </w:pPr>
      <w:r w:rsidRPr="000B3111">
        <w:rPr>
          <w:i/>
          <w:iCs/>
          <w:lang w:val="en-GB"/>
        </w:rPr>
        <w:t>Justification of the use-case selection</w:t>
      </w:r>
    </w:p>
    <w:p w14:paraId="33F08CAE" w14:textId="2E51C2D5" w:rsidR="00C30B15" w:rsidRDefault="00C30B15" w:rsidP="00C30B15">
      <w:pPr>
        <w:pStyle w:val="BodyText"/>
        <w:rPr>
          <w:bCs/>
          <w:szCs w:val="28"/>
        </w:rPr>
      </w:pPr>
      <w:r w:rsidRPr="00A75775">
        <w:rPr>
          <w:bCs/>
          <w:szCs w:val="28"/>
          <w:lang w:val="en-GB"/>
        </w:rPr>
        <w:t>Implementing preventive drone surveillance in remote olive groves aims to detect unauthorized burning of branches and vegetation, a common practice following property maintenance. This use case is especially crucial in Ulcinj, where such activities can quickly escalate into wildfires, given the location's dry climate and dense vegetation. By monitoring these areas proactively, we reduce the risk of uncontrolled fires, thereby protecting natural resources, agricultural assets, and surrounding communities.</w:t>
      </w:r>
      <w:r>
        <w:rPr>
          <w:bCs/>
          <w:szCs w:val="28"/>
          <w:lang w:val="en-GB"/>
        </w:rPr>
        <w:br w:type="page"/>
      </w:r>
    </w:p>
    <w:p w14:paraId="2846D4EA" w14:textId="77777777" w:rsidR="00C30B15" w:rsidRPr="00A75775" w:rsidRDefault="00C30B15" w:rsidP="00C30B15">
      <w:pPr>
        <w:jc w:val="center"/>
        <w:rPr>
          <w:rFonts w:cs="Times New Roman"/>
          <w:b/>
          <w:bCs/>
          <w:sz w:val="28"/>
          <w:szCs w:val="28"/>
        </w:rPr>
      </w:pPr>
      <w:r w:rsidRPr="00A75775">
        <w:rPr>
          <w:rFonts w:cs="Times New Roman"/>
          <w:b/>
          <w:bCs/>
          <w:sz w:val="28"/>
          <w:szCs w:val="28"/>
        </w:rPr>
        <w:lastRenderedPageBreak/>
        <w:t>USE CASE No. 2</w:t>
      </w:r>
    </w:p>
    <w:p w14:paraId="4062DFA3" w14:textId="77777777" w:rsidR="00C30B15" w:rsidRPr="00A75775" w:rsidRDefault="00C30B15" w:rsidP="00C30B15">
      <w:pPr>
        <w:spacing w:after="0"/>
      </w:pPr>
    </w:p>
    <w:tbl>
      <w:tblPr>
        <w:tblStyle w:val="TableGrid"/>
        <w:tblW w:w="9067" w:type="dxa"/>
        <w:tblLook w:val="04A0" w:firstRow="1" w:lastRow="0" w:firstColumn="1" w:lastColumn="0" w:noHBand="0" w:noVBand="1"/>
      </w:tblPr>
      <w:tblGrid>
        <w:gridCol w:w="1696"/>
        <w:gridCol w:w="7371"/>
      </w:tblGrid>
      <w:tr w:rsidR="00C30B15" w:rsidRPr="00A75775" w14:paraId="4E0CD4AD" w14:textId="77777777" w:rsidTr="0079311E">
        <w:trPr>
          <w:cantSplit/>
          <w:trHeight w:val="428"/>
        </w:trPr>
        <w:tc>
          <w:tcPr>
            <w:tcW w:w="1696" w:type="dxa"/>
          </w:tcPr>
          <w:p w14:paraId="2C2A46C2" w14:textId="77777777" w:rsidR="00C30B15" w:rsidRPr="00A75775" w:rsidRDefault="00C30B15" w:rsidP="0079311E">
            <w:pPr>
              <w:rPr>
                <w:rFonts w:cs="Times New Roman"/>
                <w:szCs w:val="24"/>
              </w:rPr>
            </w:pPr>
            <w:r w:rsidRPr="00A75775">
              <w:rPr>
                <w:rFonts w:cs="Times New Roman"/>
                <w:szCs w:val="24"/>
              </w:rPr>
              <w:t xml:space="preserve">Title: </w:t>
            </w:r>
          </w:p>
        </w:tc>
        <w:tc>
          <w:tcPr>
            <w:tcW w:w="7371" w:type="dxa"/>
          </w:tcPr>
          <w:p w14:paraId="6CE95272" w14:textId="77777777" w:rsidR="00C30B15" w:rsidRPr="00A75775" w:rsidRDefault="00C30B15" w:rsidP="0079311E">
            <w:pPr>
              <w:rPr>
                <w:rFonts w:cs="Times New Roman"/>
              </w:rPr>
            </w:pPr>
            <w:r w:rsidRPr="00A75775">
              <w:rPr>
                <w:rFonts w:cs="Times New Roman"/>
              </w:rPr>
              <w:t>Enhanced aerial support for active wildfire response</w:t>
            </w:r>
          </w:p>
        </w:tc>
      </w:tr>
      <w:tr w:rsidR="00C30B15" w:rsidRPr="00A75775" w14:paraId="2F1BB5F9" w14:textId="77777777" w:rsidTr="0079311E">
        <w:trPr>
          <w:cantSplit/>
          <w:trHeight w:val="410"/>
        </w:trPr>
        <w:tc>
          <w:tcPr>
            <w:tcW w:w="1696" w:type="dxa"/>
          </w:tcPr>
          <w:p w14:paraId="5D47D506" w14:textId="77777777" w:rsidR="00C30B15" w:rsidRPr="00A75775" w:rsidRDefault="00C30B15" w:rsidP="0079311E">
            <w:pPr>
              <w:rPr>
                <w:rFonts w:cs="Times New Roman"/>
              </w:rPr>
            </w:pPr>
            <w:r w:rsidRPr="00A75775">
              <w:rPr>
                <w:rFonts w:cs="Times New Roman"/>
              </w:rPr>
              <w:t>Description:</w:t>
            </w:r>
          </w:p>
        </w:tc>
        <w:tc>
          <w:tcPr>
            <w:tcW w:w="7371" w:type="dxa"/>
          </w:tcPr>
          <w:p w14:paraId="27C441C4" w14:textId="77777777" w:rsidR="00C30B15" w:rsidRPr="00A75775" w:rsidRDefault="00C30B15" w:rsidP="0079311E">
            <w:pPr>
              <w:rPr>
                <w:rFonts w:cs="Times New Roman"/>
              </w:rPr>
            </w:pPr>
            <w:r w:rsidRPr="00A75775">
              <w:rPr>
                <w:rFonts w:cs="Times New Roman"/>
              </w:rPr>
              <w:t>UAS support provides real-time fire mapping, hotspot detection, and situational awareness to enhance ground teams’ efficiency and safety during active wildfire response, especially in locations without access with a fire truck or on foot, helping in finding evacuation routes</w:t>
            </w:r>
          </w:p>
        </w:tc>
      </w:tr>
    </w:tbl>
    <w:p w14:paraId="5520ED05" w14:textId="77777777" w:rsidR="00C30B15" w:rsidRPr="00A75775" w:rsidRDefault="00C30B15" w:rsidP="00C30B15">
      <w:pPr>
        <w:spacing w:after="0"/>
      </w:pPr>
    </w:p>
    <w:tbl>
      <w:tblPr>
        <w:tblW w:w="7366" w:type="dxa"/>
        <w:tblLook w:val="04A0" w:firstRow="1" w:lastRow="0" w:firstColumn="1" w:lastColumn="0" w:noHBand="0" w:noVBand="1"/>
      </w:tblPr>
      <w:tblGrid>
        <w:gridCol w:w="6091"/>
        <w:gridCol w:w="1275"/>
      </w:tblGrid>
      <w:tr w:rsidR="00C30B15" w:rsidRPr="00A75775" w14:paraId="032468C1" w14:textId="77777777" w:rsidTr="0079311E">
        <w:trPr>
          <w:cantSplit/>
          <w:trHeight w:val="283"/>
        </w:trPr>
        <w:tc>
          <w:tcPr>
            <w:tcW w:w="6091" w:type="dxa"/>
            <w:tcBorders>
              <w:bottom w:val="single" w:sz="4" w:space="0" w:color="auto"/>
            </w:tcBorders>
            <w:shd w:val="clear" w:color="auto" w:fill="auto"/>
            <w:noWrap/>
            <w:vAlign w:val="center"/>
            <w:hideMark/>
          </w:tcPr>
          <w:p w14:paraId="6B31B14E" w14:textId="77777777" w:rsidR="00C30B15" w:rsidRPr="00A75775" w:rsidRDefault="00C30B15" w:rsidP="0079311E">
            <w:pPr>
              <w:spacing w:after="0" w:line="240" w:lineRule="auto"/>
              <w:rPr>
                <w:rFonts w:cs="Times New Roman"/>
                <w:i/>
                <w:iCs/>
                <w:sz w:val="20"/>
                <w:szCs w:val="20"/>
              </w:rPr>
            </w:pPr>
            <w:r w:rsidRPr="00A75775">
              <w:rPr>
                <w:rFonts w:cs="Times New Roman"/>
                <w:i/>
                <w:iCs/>
                <w:sz w:val="20"/>
                <w:szCs w:val="20"/>
              </w:rPr>
              <w:t>FIELD / SCOPE OF ACTION</w:t>
            </w:r>
          </w:p>
        </w:tc>
        <w:tc>
          <w:tcPr>
            <w:tcW w:w="1275" w:type="dxa"/>
            <w:tcBorders>
              <w:bottom w:val="single" w:sz="4" w:space="0" w:color="auto"/>
            </w:tcBorders>
            <w:shd w:val="clear" w:color="auto" w:fill="auto"/>
            <w:noWrap/>
            <w:vAlign w:val="center"/>
            <w:hideMark/>
          </w:tcPr>
          <w:p w14:paraId="6C6BEB07" w14:textId="77777777" w:rsidR="00C30B15" w:rsidRPr="00A75775" w:rsidRDefault="00C30B15" w:rsidP="0079311E">
            <w:pPr>
              <w:spacing w:after="0" w:line="240" w:lineRule="auto"/>
              <w:jc w:val="center"/>
              <w:rPr>
                <w:rFonts w:cs="Times New Roman"/>
                <w:i/>
                <w:iCs/>
                <w:sz w:val="20"/>
                <w:szCs w:val="20"/>
              </w:rPr>
            </w:pPr>
            <w:r w:rsidRPr="00A75775">
              <w:rPr>
                <w:rFonts w:cs="Times New Roman"/>
                <w:i/>
                <w:iCs/>
                <w:sz w:val="20"/>
                <w:szCs w:val="20"/>
              </w:rPr>
              <w:t>Check</w:t>
            </w:r>
          </w:p>
        </w:tc>
      </w:tr>
      <w:tr w:rsidR="00C30B15" w:rsidRPr="00A75775" w14:paraId="06D7871E" w14:textId="77777777" w:rsidTr="0079311E">
        <w:trPr>
          <w:cantSplit/>
          <w:trHeight w:val="283"/>
        </w:trPr>
        <w:tc>
          <w:tcPr>
            <w:tcW w:w="6091" w:type="dxa"/>
            <w:tcBorders>
              <w:top w:val="single" w:sz="4" w:space="0" w:color="auto"/>
            </w:tcBorders>
            <w:shd w:val="clear" w:color="auto" w:fill="auto"/>
            <w:noWrap/>
            <w:vAlign w:val="center"/>
            <w:hideMark/>
          </w:tcPr>
          <w:p w14:paraId="26D3554F"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Prevention and mitigation</w:t>
            </w:r>
          </w:p>
        </w:tc>
        <w:sdt>
          <w:sdtPr>
            <w:rPr>
              <w:rFonts w:cs="Times New Roman"/>
              <w:sz w:val="20"/>
              <w:szCs w:val="20"/>
            </w:rPr>
            <w:id w:val="790865324"/>
            <w14:checkbox>
              <w14:checked w14:val="0"/>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147C7D17"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41D428E0" w14:textId="77777777" w:rsidTr="0079311E">
        <w:trPr>
          <w:cantSplit/>
          <w:trHeight w:val="283"/>
        </w:trPr>
        <w:tc>
          <w:tcPr>
            <w:tcW w:w="6091" w:type="dxa"/>
            <w:shd w:val="clear" w:color="auto" w:fill="auto"/>
            <w:noWrap/>
            <w:vAlign w:val="center"/>
            <w:hideMark/>
          </w:tcPr>
          <w:p w14:paraId="15674060"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Active wildfire response</w:t>
            </w:r>
          </w:p>
        </w:tc>
        <w:sdt>
          <w:sdtPr>
            <w:rPr>
              <w:rFonts w:cs="Times New Roman"/>
              <w:sz w:val="20"/>
              <w:szCs w:val="20"/>
            </w:rPr>
            <w:id w:val="454531541"/>
            <w14:checkbox>
              <w14:checked w14:val="1"/>
              <w14:checkedState w14:val="2612" w14:font="MS Gothic"/>
              <w14:uncheckedState w14:val="2610" w14:font="MS Gothic"/>
            </w14:checkbox>
          </w:sdtPr>
          <w:sdtContent>
            <w:tc>
              <w:tcPr>
                <w:tcW w:w="1275" w:type="dxa"/>
                <w:shd w:val="clear" w:color="auto" w:fill="auto"/>
                <w:noWrap/>
                <w:vAlign w:val="center"/>
                <w:hideMark/>
              </w:tcPr>
              <w:p w14:paraId="351D5860"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663CBB23" w14:textId="77777777" w:rsidTr="0079311E">
        <w:trPr>
          <w:cantSplit/>
          <w:trHeight w:val="283"/>
        </w:trPr>
        <w:tc>
          <w:tcPr>
            <w:tcW w:w="6091" w:type="dxa"/>
            <w:shd w:val="clear" w:color="auto" w:fill="auto"/>
            <w:noWrap/>
            <w:vAlign w:val="center"/>
            <w:hideMark/>
          </w:tcPr>
          <w:p w14:paraId="0330F697"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Post-fire status damage assessment</w:t>
            </w:r>
          </w:p>
        </w:tc>
        <w:sdt>
          <w:sdtPr>
            <w:rPr>
              <w:rFonts w:cs="Times New Roman"/>
              <w:sz w:val="20"/>
              <w:szCs w:val="20"/>
            </w:rPr>
            <w:id w:val="-390653729"/>
            <w14:checkbox>
              <w14:checked w14:val="0"/>
              <w14:checkedState w14:val="2612" w14:font="MS Gothic"/>
              <w14:uncheckedState w14:val="2610" w14:font="MS Gothic"/>
            </w14:checkbox>
          </w:sdtPr>
          <w:sdtContent>
            <w:tc>
              <w:tcPr>
                <w:tcW w:w="1275" w:type="dxa"/>
                <w:shd w:val="clear" w:color="auto" w:fill="auto"/>
                <w:noWrap/>
                <w:vAlign w:val="center"/>
                <w:hideMark/>
              </w:tcPr>
              <w:p w14:paraId="0870B0D6" w14:textId="77777777" w:rsidR="00C30B15" w:rsidRPr="00A75775" w:rsidRDefault="00C30B15" w:rsidP="0079311E">
                <w:pPr>
                  <w:spacing w:after="0" w:line="240" w:lineRule="auto"/>
                  <w:jc w:val="center"/>
                  <w:rPr>
                    <w:rFonts w:cs="Times New Roman"/>
                    <w:sz w:val="20"/>
                    <w:szCs w:val="20"/>
                  </w:rPr>
                </w:pPr>
                <w:r w:rsidRPr="00A75775">
                  <w:rPr>
                    <w:rFonts w:ascii="Segoe UI Symbol" w:hAnsi="Segoe UI Symbol" w:cs="Segoe UI Symbol"/>
                    <w:sz w:val="20"/>
                    <w:szCs w:val="20"/>
                  </w:rPr>
                  <w:t>☐</w:t>
                </w:r>
              </w:p>
            </w:tc>
          </w:sdtContent>
        </w:sdt>
      </w:tr>
    </w:tbl>
    <w:p w14:paraId="42E423CB" w14:textId="77777777" w:rsidR="00C30B15" w:rsidRPr="00A75775" w:rsidRDefault="00C30B15" w:rsidP="00C30B15">
      <w:pPr>
        <w:spacing w:after="0"/>
      </w:pPr>
    </w:p>
    <w:tbl>
      <w:tblPr>
        <w:tblW w:w="7366" w:type="dxa"/>
        <w:tblLook w:val="04A0" w:firstRow="1" w:lastRow="0" w:firstColumn="1" w:lastColumn="0" w:noHBand="0" w:noVBand="1"/>
      </w:tblPr>
      <w:tblGrid>
        <w:gridCol w:w="6091"/>
        <w:gridCol w:w="1275"/>
      </w:tblGrid>
      <w:tr w:rsidR="00C30B15" w:rsidRPr="00A75775" w14:paraId="0E307C16" w14:textId="77777777" w:rsidTr="0079311E">
        <w:trPr>
          <w:cantSplit/>
          <w:trHeight w:val="283"/>
        </w:trPr>
        <w:tc>
          <w:tcPr>
            <w:tcW w:w="6091" w:type="dxa"/>
            <w:tcBorders>
              <w:bottom w:val="single" w:sz="4" w:space="0" w:color="auto"/>
            </w:tcBorders>
            <w:shd w:val="clear" w:color="auto" w:fill="auto"/>
            <w:noWrap/>
            <w:vAlign w:val="center"/>
            <w:hideMark/>
          </w:tcPr>
          <w:p w14:paraId="453DF77D" w14:textId="77777777" w:rsidR="00C30B15" w:rsidRPr="00A75775" w:rsidRDefault="00C30B15" w:rsidP="0079311E">
            <w:pPr>
              <w:spacing w:after="0" w:line="240" w:lineRule="auto"/>
              <w:rPr>
                <w:rFonts w:cs="Times New Roman"/>
                <w:i/>
                <w:iCs/>
                <w:sz w:val="20"/>
                <w:szCs w:val="20"/>
              </w:rPr>
            </w:pPr>
            <w:r w:rsidRPr="00A75775">
              <w:rPr>
                <w:rFonts w:cs="Times New Roman"/>
                <w:i/>
                <w:iCs/>
                <w:sz w:val="20"/>
                <w:szCs w:val="20"/>
              </w:rPr>
              <w:t>MISSION ACTION</w:t>
            </w:r>
          </w:p>
        </w:tc>
        <w:tc>
          <w:tcPr>
            <w:tcW w:w="1275" w:type="dxa"/>
            <w:tcBorders>
              <w:bottom w:val="single" w:sz="4" w:space="0" w:color="auto"/>
            </w:tcBorders>
            <w:shd w:val="clear" w:color="auto" w:fill="auto"/>
            <w:noWrap/>
            <w:vAlign w:val="center"/>
            <w:hideMark/>
          </w:tcPr>
          <w:p w14:paraId="754C60F5" w14:textId="77777777" w:rsidR="00C30B15" w:rsidRPr="00A75775" w:rsidRDefault="00C30B15" w:rsidP="0079311E">
            <w:pPr>
              <w:spacing w:after="0" w:line="240" w:lineRule="auto"/>
              <w:jc w:val="center"/>
              <w:rPr>
                <w:rFonts w:cs="Times New Roman"/>
                <w:i/>
                <w:iCs/>
                <w:sz w:val="20"/>
                <w:szCs w:val="20"/>
              </w:rPr>
            </w:pPr>
            <w:r w:rsidRPr="00A75775">
              <w:rPr>
                <w:rFonts w:cs="Times New Roman"/>
                <w:i/>
                <w:iCs/>
                <w:sz w:val="20"/>
                <w:szCs w:val="20"/>
              </w:rPr>
              <w:t>Check</w:t>
            </w:r>
          </w:p>
        </w:tc>
      </w:tr>
      <w:tr w:rsidR="00C30B15" w:rsidRPr="00A75775" w14:paraId="744D981F" w14:textId="77777777" w:rsidTr="0079311E">
        <w:trPr>
          <w:cantSplit/>
          <w:trHeight w:val="283"/>
        </w:trPr>
        <w:tc>
          <w:tcPr>
            <w:tcW w:w="6091" w:type="dxa"/>
            <w:tcBorders>
              <w:top w:val="single" w:sz="4" w:space="0" w:color="auto"/>
            </w:tcBorders>
            <w:shd w:val="clear" w:color="auto" w:fill="auto"/>
            <w:noWrap/>
            <w:vAlign w:val="center"/>
            <w:hideMark/>
          </w:tcPr>
          <w:p w14:paraId="75150CD0"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Real-time visual observation</w:t>
            </w:r>
          </w:p>
        </w:tc>
        <w:sdt>
          <w:sdtPr>
            <w:rPr>
              <w:rFonts w:cs="Times New Roman"/>
              <w:sz w:val="20"/>
              <w:szCs w:val="20"/>
            </w:rPr>
            <w:id w:val="-2096243119"/>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439989F0"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110A2729" w14:textId="77777777" w:rsidTr="0079311E">
        <w:trPr>
          <w:cantSplit/>
          <w:trHeight w:val="283"/>
        </w:trPr>
        <w:tc>
          <w:tcPr>
            <w:tcW w:w="6091" w:type="dxa"/>
            <w:shd w:val="clear" w:color="auto" w:fill="auto"/>
            <w:noWrap/>
            <w:vAlign w:val="center"/>
            <w:hideMark/>
          </w:tcPr>
          <w:p w14:paraId="5FD1D898"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Hot spot detection</w:t>
            </w:r>
          </w:p>
        </w:tc>
        <w:sdt>
          <w:sdtPr>
            <w:rPr>
              <w:rFonts w:cs="Times New Roman"/>
              <w:sz w:val="20"/>
              <w:szCs w:val="20"/>
            </w:rPr>
            <w:id w:val="679472408"/>
            <w14:checkbox>
              <w14:checked w14:val="1"/>
              <w14:checkedState w14:val="2612" w14:font="MS Gothic"/>
              <w14:uncheckedState w14:val="2610" w14:font="MS Gothic"/>
            </w14:checkbox>
          </w:sdtPr>
          <w:sdtContent>
            <w:tc>
              <w:tcPr>
                <w:tcW w:w="1275" w:type="dxa"/>
                <w:shd w:val="clear" w:color="auto" w:fill="auto"/>
                <w:noWrap/>
                <w:vAlign w:val="center"/>
                <w:hideMark/>
              </w:tcPr>
              <w:p w14:paraId="106F1876"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1A7611FF" w14:textId="77777777" w:rsidTr="0079311E">
        <w:trPr>
          <w:cantSplit/>
          <w:trHeight w:val="283"/>
        </w:trPr>
        <w:tc>
          <w:tcPr>
            <w:tcW w:w="6091" w:type="dxa"/>
            <w:shd w:val="clear" w:color="auto" w:fill="auto"/>
            <w:noWrap/>
            <w:vAlign w:val="center"/>
            <w:hideMark/>
          </w:tcPr>
          <w:p w14:paraId="4D8CFD86"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Search for danger</w:t>
            </w:r>
          </w:p>
        </w:tc>
        <w:sdt>
          <w:sdtPr>
            <w:rPr>
              <w:rFonts w:cs="Times New Roman"/>
              <w:sz w:val="20"/>
              <w:szCs w:val="20"/>
            </w:rPr>
            <w:id w:val="391859103"/>
            <w14:checkbox>
              <w14:checked w14:val="1"/>
              <w14:checkedState w14:val="2612" w14:font="MS Gothic"/>
              <w14:uncheckedState w14:val="2610" w14:font="MS Gothic"/>
            </w14:checkbox>
          </w:sdtPr>
          <w:sdtContent>
            <w:tc>
              <w:tcPr>
                <w:tcW w:w="1275" w:type="dxa"/>
                <w:shd w:val="clear" w:color="auto" w:fill="auto"/>
                <w:noWrap/>
                <w:vAlign w:val="center"/>
                <w:hideMark/>
              </w:tcPr>
              <w:p w14:paraId="34E6EF46"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11CB7541" w14:textId="77777777" w:rsidTr="0079311E">
        <w:trPr>
          <w:cantSplit/>
          <w:trHeight w:val="283"/>
        </w:trPr>
        <w:tc>
          <w:tcPr>
            <w:tcW w:w="6091" w:type="dxa"/>
            <w:shd w:val="clear" w:color="auto" w:fill="auto"/>
            <w:noWrap/>
            <w:vAlign w:val="center"/>
            <w:hideMark/>
          </w:tcPr>
          <w:p w14:paraId="3E9D14A4"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Security and technical escort</w:t>
            </w:r>
          </w:p>
        </w:tc>
        <w:sdt>
          <w:sdtPr>
            <w:rPr>
              <w:rFonts w:cs="Times New Roman"/>
              <w:sz w:val="20"/>
              <w:szCs w:val="20"/>
            </w:rPr>
            <w:id w:val="1727251265"/>
            <w14:checkbox>
              <w14:checked w14:val="1"/>
              <w14:checkedState w14:val="2612" w14:font="MS Gothic"/>
              <w14:uncheckedState w14:val="2610" w14:font="MS Gothic"/>
            </w14:checkbox>
          </w:sdtPr>
          <w:sdtContent>
            <w:tc>
              <w:tcPr>
                <w:tcW w:w="1275" w:type="dxa"/>
                <w:shd w:val="clear" w:color="auto" w:fill="auto"/>
                <w:noWrap/>
                <w:vAlign w:val="center"/>
                <w:hideMark/>
              </w:tcPr>
              <w:p w14:paraId="2B2DA97A"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6F4B06F0" w14:textId="77777777" w:rsidTr="0079311E">
        <w:trPr>
          <w:cantSplit/>
          <w:trHeight w:val="283"/>
        </w:trPr>
        <w:tc>
          <w:tcPr>
            <w:tcW w:w="6091" w:type="dxa"/>
            <w:shd w:val="clear" w:color="auto" w:fill="auto"/>
            <w:noWrap/>
            <w:vAlign w:val="center"/>
            <w:hideMark/>
          </w:tcPr>
          <w:p w14:paraId="455E007A"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Logistic support</w:t>
            </w:r>
          </w:p>
        </w:tc>
        <w:sdt>
          <w:sdtPr>
            <w:rPr>
              <w:rFonts w:cs="Times New Roman"/>
              <w:sz w:val="20"/>
              <w:szCs w:val="20"/>
            </w:rPr>
            <w:id w:val="-301545299"/>
            <w14:checkbox>
              <w14:checked w14:val="1"/>
              <w14:checkedState w14:val="2612" w14:font="MS Gothic"/>
              <w14:uncheckedState w14:val="2610" w14:font="MS Gothic"/>
            </w14:checkbox>
          </w:sdtPr>
          <w:sdtContent>
            <w:tc>
              <w:tcPr>
                <w:tcW w:w="1275" w:type="dxa"/>
                <w:shd w:val="clear" w:color="auto" w:fill="auto"/>
                <w:noWrap/>
                <w:vAlign w:val="center"/>
                <w:hideMark/>
              </w:tcPr>
              <w:p w14:paraId="42451532"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42722656" w14:textId="77777777" w:rsidTr="0079311E">
        <w:trPr>
          <w:cantSplit/>
          <w:trHeight w:val="283"/>
        </w:trPr>
        <w:tc>
          <w:tcPr>
            <w:tcW w:w="6091" w:type="dxa"/>
            <w:shd w:val="clear" w:color="auto" w:fill="auto"/>
            <w:noWrap/>
            <w:vAlign w:val="center"/>
            <w:hideMark/>
          </w:tcPr>
          <w:p w14:paraId="2C5614FB"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Support in firefighting operations</w:t>
            </w:r>
          </w:p>
        </w:tc>
        <w:sdt>
          <w:sdtPr>
            <w:rPr>
              <w:rFonts w:cs="Times New Roman"/>
              <w:sz w:val="20"/>
              <w:szCs w:val="20"/>
            </w:rPr>
            <w:id w:val="-81299047"/>
            <w14:checkbox>
              <w14:checked w14:val="1"/>
              <w14:checkedState w14:val="2612" w14:font="MS Gothic"/>
              <w14:uncheckedState w14:val="2610" w14:font="MS Gothic"/>
            </w14:checkbox>
          </w:sdtPr>
          <w:sdtContent>
            <w:tc>
              <w:tcPr>
                <w:tcW w:w="1275" w:type="dxa"/>
                <w:shd w:val="clear" w:color="auto" w:fill="auto"/>
                <w:noWrap/>
                <w:vAlign w:val="center"/>
                <w:hideMark/>
              </w:tcPr>
              <w:p w14:paraId="7D6FBB52"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679B99DA" w14:textId="77777777" w:rsidTr="0079311E">
        <w:trPr>
          <w:cantSplit/>
          <w:trHeight w:val="283"/>
        </w:trPr>
        <w:tc>
          <w:tcPr>
            <w:tcW w:w="6091" w:type="dxa"/>
            <w:shd w:val="clear" w:color="auto" w:fill="auto"/>
            <w:noWrap/>
            <w:vAlign w:val="center"/>
            <w:hideMark/>
          </w:tcPr>
          <w:p w14:paraId="30357A4C"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Post-event investigation and analysis</w:t>
            </w:r>
          </w:p>
        </w:tc>
        <w:sdt>
          <w:sdtPr>
            <w:rPr>
              <w:rFonts w:cs="Times New Roman"/>
              <w:sz w:val="20"/>
              <w:szCs w:val="20"/>
            </w:rPr>
            <w:id w:val="883452786"/>
            <w14:checkbox>
              <w14:checked w14:val="0"/>
              <w14:checkedState w14:val="2612" w14:font="MS Gothic"/>
              <w14:uncheckedState w14:val="2610" w14:font="MS Gothic"/>
            </w14:checkbox>
          </w:sdtPr>
          <w:sdtContent>
            <w:tc>
              <w:tcPr>
                <w:tcW w:w="1275" w:type="dxa"/>
                <w:shd w:val="clear" w:color="auto" w:fill="auto"/>
                <w:noWrap/>
                <w:vAlign w:val="center"/>
                <w:hideMark/>
              </w:tcPr>
              <w:p w14:paraId="0EA19346" w14:textId="77777777" w:rsidR="00C30B15" w:rsidRPr="00A75775" w:rsidRDefault="00C30B15" w:rsidP="0079311E">
                <w:pPr>
                  <w:spacing w:after="0" w:line="240" w:lineRule="auto"/>
                  <w:jc w:val="center"/>
                  <w:rPr>
                    <w:rFonts w:cs="Times New Roman"/>
                    <w:sz w:val="20"/>
                    <w:szCs w:val="20"/>
                  </w:rPr>
                </w:pPr>
                <w:r w:rsidRPr="00A75775">
                  <w:rPr>
                    <w:rFonts w:ascii="Segoe UI Symbol" w:hAnsi="Segoe UI Symbol" w:cs="Segoe UI Symbol"/>
                    <w:sz w:val="20"/>
                    <w:szCs w:val="20"/>
                  </w:rPr>
                  <w:t>☐</w:t>
                </w:r>
              </w:p>
            </w:tc>
          </w:sdtContent>
        </w:sdt>
      </w:tr>
      <w:tr w:rsidR="00C30B15" w:rsidRPr="00A75775" w14:paraId="54DC9867" w14:textId="77777777" w:rsidTr="0079311E">
        <w:trPr>
          <w:cantSplit/>
          <w:trHeight w:val="283"/>
        </w:trPr>
        <w:tc>
          <w:tcPr>
            <w:tcW w:w="6091" w:type="dxa"/>
            <w:shd w:val="clear" w:color="auto" w:fill="auto"/>
            <w:noWrap/>
            <w:vAlign w:val="center"/>
            <w:hideMark/>
          </w:tcPr>
          <w:p w14:paraId="576A2D97"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Data collection</w:t>
            </w:r>
          </w:p>
        </w:tc>
        <w:sdt>
          <w:sdtPr>
            <w:rPr>
              <w:rFonts w:cs="Times New Roman"/>
              <w:sz w:val="20"/>
              <w:szCs w:val="20"/>
            </w:rPr>
            <w:id w:val="1189252995"/>
            <w14:checkbox>
              <w14:checked w14:val="0"/>
              <w14:checkedState w14:val="2612" w14:font="MS Gothic"/>
              <w14:uncheckedState w14:val="2610" w14:font="MS Gothic"/>
            </w14:checkbox>
          </w:sdtPr>
          <w:sdtContent>
            <w:tc>
              <w:tcPr>
                <w:tcW w:w="1275" w:type="dxa"/>
                <w:shd w:val="clear" w:color="auto" w:fill="auto"/>
                <w:noWrap/>
                <w:vAlign w:val="center"/>
                <w:hideMark/>
              </w:tcPr>
              <w:p w14:paraId="1F63DB31"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0114E1EC" w14:textId="77777777" w:rsidTr="0079311E">
        <w:trPr>
          <w:cantSplit/>
          <w:trHeight w:val="283"/>
        </w:trPr>
        <w:tc>
          <w:tcPr>
            <w:tcW w:w="6091" w:type="dxa"/>
            <w:shd w:val="clear" w:color="auto" w:fill="auto"/>
            <w:noWrap/>
            <w:vAlign w:val="center"/>
            <w:hideMark/>
          </w:tcPr>
          <w:p w14:paraId="2DCF8AB3" w14:textId="77777777" w:rsidR="00C30B15" w:rsidRPr="00A75775" w:rsidRDefault="00C30B15" w:rsidP="0079311E">
            <w:pPr>
              <w:spacing w:after="0" w:line="240" w:lineRule="auto"/>
              <w:rPr>
                <w:rFonts w:cs="Times New Roman"/>
                <w:i/>
                <w:iCs/>
                <w:sz w:val="20"/>
                <w:szCs w:val="20"/>
              </w:rPr>
            </w:pPr>
            <w:r w:rsidRPr="00A75775">
              <w:rPr>
                <w:rFonts w:cs="Times New Roman"/>
                <w:i/>
                <w:iCs/>
                <w:sz w:val="20"/>
                <w:szCs w:val="20"/>
              </w:rPr>
              <w:t>Other**</w:t>
            </w:r>
          </w:p>
        </w:tc>
        <w:sdt>
          <w:sdtPr>
            <w:rPr>
              <w:rFonts w:cs="Times New Roman"/>
              <w:sz w:val="20"/>
              <w:szCs w:val="20"/>
            </w:rPr>
            <w:id w:val="-283730712"/>
            <w14:checkbox>
              <w14:checked w14:val="0"/>
              <w14:checkedState w14:val="2612" w14:font="MS Gothic"/>
              <w14:uncheckedState w14:val="2610" w14:font="MS Gothic"/>
            </w14:checkbox>
          </w:sdtPr>
          <w:sdtContent>
            <w:tc>
              <w:tcPr>
                <w:tcW w:w="1275" w:type="dxa"/>
                <w:shd w:val="clear" w:color="auto" w:fill="auto"/>
                <w:noWrap/>
                <w:vAlign w:val="center"/>
                <w:hideMark/>
              </w:tcPr>
              <w:p w14:paraId="0E08C25B" w14:textId="77777777" w:rsidR="00C30B15" w:rsidRPr="00A75775" w:rsidRDefault="00C30B15" w:rsidP="0079311E">
                <w:pPr>
                  <w:spacing w:after="0" w:line="240" w:lineRule="auto"/>
                  <w:jc w:val="center"/>
                  <w:rPr>
                    <w:rFonts w:cs="Times New Roman"/>
                    <w:i/>
                    <w:iCs/>
                    <w:sz w:val="20"/>
                    <w:szCs w:val="20"/>
                  </w:rPr>
                </w:pPr>
                <w:r w:rsidRPr="00A75775">
                  <w:rPr>
                    <w:rFonts w:ascii="Segoe UI Symbol" w:hAnsi="Segoe UI Symbol" w:cs="Segoe UI Symbol"/>
                    <w:sz w:val="20"/>
                    <w:szCs w:val="20"/>
                  </w:rPr>
                  <w:t>☐</w:t>
                </w:r>
              </w:p>
            </w:tc>
          </w:sdtContent>
        </w:sdt>
      </w:tr>
    </w:tbl>
    <w:p w14:paraId="192BCB71" w14:textId="77777777" w:rsidR="00C30B15" w:rsidRPr="00A75775" w:rsidRDefault="00C30B15" w:rsidP="00C30B15">
      <w:pPr>
        <w:spacing w:after="0"/>
      </w:pPr>
    </w:p>
    <w:tbl>
      <w:tblPr>
        <w:tblW w:w="7366" w:type="dxa"/>
        <w:tblLook w:val="04A0" w:firstRow="1" w:lastRow="0" w:firstColumn="1" w:lastColumn="0" w:noHBand="0" w:noVBand="1"/>
      </w:tblPr>
      <w:tblGrid>
        <w:gridCol w:w="6091"/>
        <w:gridCol w:w="1275"/>
      </w:tblGrid>
      <w:tr w:rsidR="00C30B15" w:rsidRPr="00A75775" w14:paraId="13561744" w14:textId="77777777" w:rsidTr="0079311E">
        <w:trPr>
          <w:cantSplit/>
          <w:trHeight w:val="283"/>
        </w:trPr>
        <w:tc>
          <w:tcPr>
            <w:tcW w:w="6091" w:type="dxa"/>
            <w:tcBorders>
              <w:bottom w:val="single" w:sz="4" w:space="0" w:color="auto"/>
            </w:tcBorders>
            <w:shd w:val="clear" w:color="auto" w:fill="auto"/>
            <w:noWrap/>
            <w:vAlign w:val="bottom"/>
            <w:hideMark/>
          </w:tcPr>
          <w:p w14:paraId="40286413" w14:textId="77777777" w:rsidR="00C30B15" w:rsidRPr="00A75775" w:rsidRDefault="00C30B15" w:rsidP="0079311E">
            <w:pPr>
              <w:spacing w:after="0" w:line="240" w:lineRule="auto"/>
              <w:rPr>
                <w:rFonts w:cs="Times New Roman"/>
                <w:i/>
                <w:iCs/>
                <w:sz w:val="20"/>
                <w:szCs w:val="20"/>
              </w:rPr>
            </w:pPr>
            <w:r w:rsidRPr="00A75775">
              <w:rPr>
                <w:rFonts w:cs="Times New Roman"/>
                <w:i/>
                <w:iCs/>
                <w:sz w:val="20"/>
                <w:szCs w:val="20"/>
              </w:rPr>
              <w:t>TECHNIQUES</w:t>
            </w:r>
          </w:p>
        </w:tc>
        <w:tc>
          <w:tcPr>
            <w:tcW w:w="1275" w:type="dxa"/>
            <w:tcBorders>
              <w:bottom w:val="single" w:sz="4" w:space="0" w:color="auto"/>
            </w:tcBorders>
            <w:shd w:val="clear" w:color="auto" w:fill="auto"/>
            <w:noWrap/>
            <w:vAlign w:val="bottom"/>
          </w:tcPr>
          <w:p w14:paraId="689410D1" w14:textId="77777777" w:rsidR="00C30B15" w:rsidRPr="00A75775" w:rsidRDefault="00C30B15" w:rsidP="0079311E">
            <w:pPr>
              <w:spacing w:after="0" w:line="240" w:lineRule="auto"/>
              <w:jc w:val="center"/>
              <w:rPr>
                <w:rFonts w:cs="Times New Roman"/>
                <w:b/>
                <w:bCs/>
                <w:sz w:val="20"/>
                <w:szCs w:val="20"/>
              </w:rPr>
            </w:pPr>
            <w:r w:rsidRPr="00A75775">
              <w:rPr>
                <w:rFonts w:cs="Times New Roman"/>
                <w:i/>
                <w:iCs/>
                <w:sz w:val="20"/>
                <w:szCs w:val="20"/>
              </w:rPr>
              <w:t>Check</w:t>
            </w:r>
          </w:p>
        </w:tc>
      </w:tr>
      <w:tr w:rsidR="00C30B15" w:rsidRPr="00A75775" w14:paraId="507F40D8" w14:textId="77777777" w:rsidTr="0079311E">
        <w:trPr>
          <w:cantSplit/>
          <w:trHeight w:val="283"/>
        </w:trPr>
        <w:tc>
          <w:tcPr>
            <w:tcW w:w="6091" w:type="dxa"/>
            <w:tcBorders>
              <w:top w:val="single" w:sz="4" w:space="0" w:color="auto"/>
            </w:tcBorders>
            <w:shd w:val="clear" w:color="auto" w:fill="auto"/>
            <w:noWrap/>
            <w:vAlign w:val="bottom"/>
            <w:hideMark/>
          </w:tcPr>
          <w:p w14:paraId="68C75069"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Real-time Data Transfer</w:t>
            </w:r>
          </w:p>
        </w:tc>
        <w:sdt>
          <w:sdtPr>
            <w:rPr>
              <w:rFonts w:cs="Times New Roman"/>
              <w:sz w:val="20"/>
              <w:szCs w:val="20"/>
            </w:rPr>
            <w:id w:val="-926651248"/>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bottom"/>
                <w:hideMark/>
              </w:tcPr>
              <w:p w14:paraId="4164BBA3"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5B5B5712" w14:textId="77777777" w:rsidTr="0079311E">
        <w:trPr>
          <w:cantSplit/>
          <w:trHeight w:val="283"/>
        </w:trPr>
        <w:tc>
          <w:tcPr>
            <w:tcW w:w="6091" w:type="dxa"/>
            <w:shd w:val="clear" w:color="auto" w:fill="auto"/>
            <w:noWrap/>
            <w:vAlign w:val="bottom"/>
            <w:hideMark/>
          </w:tcPr>
          <w:p w14:paraId="3CE77623"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Thermal Imaging</w:t>
            </w:r>
          </w:p>
        </w:tc>
        <w:sdt>
          <w:sdtPr>
            <w:rPr>
              <w:rFonts w:cs="Times New Roman"/>
              <w:sz w:val="20"/>
              <w:szCs w:val="20"/>
            </w:rPr>
            <w:id w:val="679555992"/>
            <w14:checkbox>
              <w14:checked w14:val="1"/>
              <w14:checkedState w14:val="2612" w14:font="MS Gothic"/>
              <w14:uncheckedState w14:val="2610" w14:font="MS Gothic"/>
            </w14:checkbox>
          </w:sdtPr>
          <w:sdtContent>
            <w:tc>
              <w:tcPr>
                <w:tcW w:w="1275" w:type="dxa"/>
                <w:shd w:val="clear" w:color="auto" w:fill="auto"/>
                <w:noWrap/>
                <w:vAlign w:val="bottom"/>
                <w:hideMark/>
              </w:tcPr>
              <w:p w14:paraId="16ABE420"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5D1CC5DA" w14:textId="77777777" w:rsidTr="0079311E">
        <w:trPr>
          <w:cantSplit/>
          <w:trHeight w:val="283"/>
        </w:trPr>
        <w:tc>
          <w:tcPr>
            <w:tcW w:w="6091" w:type="dxa"/>
            <w:shd w:val="clear" w:color="auto" w:fill="auto"/>
            <w:noWrap/>
            <w:vAlign w:val="bottom"/>
            <w:hideMark/>
          </w:tcPr>
          <w:p w14:paraId="5A283743"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Live Video Streaming</w:t>
            </w:r>
          </w:p>
        </w:tc>
        <w:sdt>
          <w:sdtPr>
            <w:rPr>
              <w:rFonts w:cs="Times New Roman"/>
              <w:sz w:val="20"/>
              <w:szCs w:val="20"/>
            </w:rPr>
            <w:id w:val="-1755428608"/>
            <w14:checkbox>
              <w14:checked w14:val="1"/>
              <w14:checkedState w14:val="2612" w14:font="MS Gothic"/>
              <w14:uncheckedState w14:val="2610" w14:font="MS Gothic"/>
            </w14:checkbox>
          </w:sdtPr>
          <w:sdtContent>
            <w:tc>
              <w:tcPr>
                <w:tcW w:w="1275" w:type="dxa"/>
                <w:shd w:val="clear" w:color="auto" w:fill="auto"/>
                <w:noWrap/>
                <w:vAlign w:val="bottom"/>
                <w:hideMark/>
              </w:tcPr>
              <w:p w14:paraId="53DCEA7E"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2B110DF9" w14:textId="77777777" w:rsidTr="0079311E">
        <w:trPr>
          <w:cantSplit/>
          <w:trHeight w:val="283"/>
        </w:trPr>
        <w:tc>
          <w:tcPr>
            <w:tcW w:w="6091" w:type="dxa"/>
            <w:shd w:val="clear" w:color="auto" w:fill="auto"/>
            <w:noWrap/>
            <w:vAlign w:val="bottom"/>
          </w:tcPr>
          <w:p w14:paraId="33DF337B"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Geometrical evaluation (range, bearing, POI)</w:t>
            </w:r>
          </w:p>
        </w:tc>
        <w:sdt>
          <w:sdtPr>
            <w:rPr>
              <w:rFonts w:cs="Times New Roman"/>
              <w:sz w:val="20"/>
              <w:szCs w:val="20"/>
            </w:rPr>
            <w:id w:val="-670642000"/>
            <w14:checkbox>
              <w14:checked w14:val="1"/>
              <w14:checkedState w14:val="2612" w14:font="MS Gothic"/>
              <w14:uncheckedState w14:val="2610" w14:font="MS Gothic"/>
            </w14:checkbox>
          </w:sdtPr>
          <w:sdtContent>
            <w:tc>
              <w:tcPr>
                <w:tcW w:w="1275" w:type="dxa"/>
                <w:shd w:val="clear" w:color="auto" w:fill="auto"/>
                <w:noWrap/>
                <w:vAlign w:val="bottom"/>
              </w:tcPr>
              <w:p w14:paraId="14C6D61F"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1F2CAD92" w14:textId="77777777" w:rsidTr="0079311E">
        <w:trPr>
          <w:cantSplit/>
          <w:trHeight w:val="283"/>
        </w:trPr>
        <w:tc>
          <w:tcPr>
            <w:tcW w:w="6091" w:type="dxa"/>
            <w:shd w:val="clear" w:color="auto" w:fill="auto"/>
            <w:noWrap/>
            <w:vAlign w:val="bottom"/>
            <w:hideMark/>
          </w:tcPr>
          <w:p w14:paraId="4851D177"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Rectangle and Spiral Mapping</w:t>
            </w:r>
          </w:p>
        </w:tc>
        <w:sdt>
          <w:sdtPr>
            <w:rPr>
              <w:rFonts w:cs="Times New Roman"/>
              <w:sz w:val="20"/>
              <w:szCs w:val="20"/>
            </w:rPr>
            <w:id w:val="1757022996"/>
            <w14:checkbox>
              <w14:checked w14:val="0"/>
              <w14:checkedState w14:val="2612" w14:font="MS Gothic"/>
              <w14:uncheckedState w14:val="2610" w14:font="MS Gothic"/>
            </w14:checkbox>
          </w:sdtPr>
          <w:sdtContent>
            <w:tc>
              <w:tcPr>
                <w:tcW w:w="1275" w:type="dxa"/>
                <w:shd w:val="clear" w:color="auto" w:fill="auto"/>
                <w:noWrap/>
                <w:vAlign w:val="bottom"/>
                <w:hideMark/>
              </w:tcPr>
              <w:p w14:paraId="05DD8B11" w14:textId="77777777" w:rsidR="00C30B15" w:rsidRPr="00A75775" w:rsidRDefault="00C30B15" w:rsidP="0079311E">
                <w:pPr>
                  <w:spacing w:after="0" w:line="240" w:lineRule="auto"/>
                  <w:jc w:val="center"/>
                  <w:rPr>
                    <w:rFonts w:cs="Times New Roman"/>
                    <w:sz w:val="20"/>
                    <w:szCs w:val="20"/>
                  </w:rPr>
                </w:pPr>
                <w:r w:rsidRPr="00A75775">
                  <w:rPr>
                    <w:rFonts w:ascii="Segoe UI Symbol" w:hAnsi="Segoe UI Symbol" w:cs="Segoe UI Symbol"/>
                    <w:sz w:val="20"/>
                    <w:szCs w:val="20"/>
                  </w:rPr>
                  <w:t>☐</w:t>
                </w:r>
              </w:p>
            </w:tc>
          </w:sdtContent>
        </w:sdt>
      </w:tr>
      <w:tr w:rsidR="00C30B15" w:rsidRPr="00A75775" w14:paraId="6EACFEA1" w14:textId="77777777" w:rsidTr="0079311E">
        <w:trPr>
          <w:cantSplit/>
          <w:trHeight w:val="283"/>
        </w:trPr>
        <w:tc>
          <w:tcPr>
            <w:tcW w:w="6091" w:type="dxa"/>
            <w:shd w:val="clear" w:color="auto" w:fill="auto"/>
            <w:noWrap/>
            <w:vAlign w:val="bottom"/>
            <w:hideMark/>
          </w:tcPr>
          <w:p w14:paraId="100B7BD4"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Sound diffusion</w:t>
            </w:r>
          </w:p>
        </w:tc>
        <w:sdt>
          <w:sdtPr>
            <w:rPr>
              <w:rFonts w:cs="Times New Roman"/>
              <w:sz w:val="20"/>
              <w:szCs w:val="20"/>
            </w:rPr>
            <w:id w:val="1516192552"/>
            <w14:checkbox>
              <w14:checked w14:val="1"/>
              <w14:checkedState w14:val="2612" w14:font="MS Gothic"/>
              <w14:uncheckedState w14:val="2610" w14:font="MS Gothic"/>
            </w14:checkbox>
          </w:sdtPr>
          <w:sdtContent>
            <w:tc>
              <w:tcPr>
                <w:tcW w:w="1275" w:type="dxa"/>
                <w:shd w:val="clear" w:color="auto" w:fill="auto"/>
                <w:noWrap/>
                <w:vAlign w:val="bottom"/>
                <w:hideMark/>
              </w:tcPr>
              <w:p w14:paraId="239A39ED"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14641349" w14:textId="77777777" w:rsidTr="0079311E">
        <w:trPr>
          <w:cantSplit/>
          <w:trHeight w:val="283"/>
        </w:trPr>
        <w:tc>
          <w:tcPr>
            <w:tcW w:w="6091" w:type="dxa"/>
            <w:shd w:val="clear" w:color="auto" w:fill="auto"/>
            <w:noWrap/>
            <w:vAlign w:val="bottom"/>
            <w:hideMark/>
          </w:tcPr>
          <w:p w14:paraId="7DB155E7"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Lighting</w:t>
            </w:r>
          </w:p>
        </w:tc>
        <w:sdt>
          <w:sdtPr>
            <w:rPr>
              <w:rFonts w:cs="Times New Roman"/>
              <w:sz w:val="20"/>
              <w:szCs w:val="20"/>
            </w:rPr>
            <w:id w:val="-1216728864"/>
            <w14:checkbox>
              <w14:checked w14:val="1"/>
              <w14:checkedState w14:val="2612" w14:font="MS Gothic"/>
              <w14:uncheckedState w14:val="2610" w14:font="MS Gothic"/>
            </w14:checkbox>
          </w:sdtPr>
          <w:sdtContent>
            <w:tc>
              <w:tcPr>
                <w:tcW w:w="1275" w:type="dxa"/>
                <w:shd w:val="clear" w:color="auto" w:fill="auto"/>
                <w:noWrap/>
                <w:vAlign w:val="bottom"/>
                <w:hideMark/>
              </w:tcPr>
              <w:p w14:paraId="17398305"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6FC29F65" w14:textId="77777777" w:rsidTr="0079311E">
        <w:trPr>
          <w:cantSplit/>
          <w:trHeight w:val="283"/>
        </w:trPr>
        <w:tc>
          <w:tcPr>
            <w:tcW w:w="6091" w:type="dxa"/>
            <w:shd w:val="clear" w:color="auto" w:fill="auto"/>
            <w:noWrap/>
            <w:vAlign w:val="bottom"/>
            <w:hideMark/>
          </w:tcPr>
          <w:p w14:paraId="5E44A166"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Multispectral Imaging</w:t>
            </w:r>
          </w:p>
        </w:tc>
        <w:sdt>
          <w:sdtPr>
            <w:rPr>
              <w:rFonts w:cs="Times New Roman"/>
              <w:sz w:val="20"/>
              <w:szCs w:val="20"/>
            </w:rPr>
            <w:id w:val="1676845258"/>
            <w14:checkbox>
              <w14:checked w14:val="0"/>
              <w14:checkedState w14:val="2612" w14:font="MS Gothic"/>
              <w14:uncheckedState w14:val="2610" w14:font="MS Gothic"/>
            </w14:checkbox>
          </w:sdtPr>
          <w:sdtContent>
            <w:tc>
              <w:tcPr>
                <w:tcW w:w="1275" w:type="dxa"/>
                <w:shd w:val="clear" w:color="auto" w:fill="auto"/>
                <w:noWrap/>
                <w:vAlign w:val="bottom"/>
                <w:hideMark/>
              </w:tcPr>
              <w:p w14:paraId="09F0A3A5" w14:textId="77777777" w:rsidR="00C30B15" w:rsidRPr="00A75775" w:rsidRDefault="00C30B15" w:rsidP="0079311E">
                <w:pPr>
                  <w:spacing w:after="0" w:line="240" w:lineRule="auto"/>
                  <w:jc w:val="center"/>
                  <w:rPr>
                    <w:rFonts w:cs="Times New Roman"/>
                    <w:sz w:val="20"/>
                    <w:szCs w:val="20"/>
                  </w:rPr>
                </w:pPr>
                <w:r w:rsidRPr="00A75775">
                  <w:rPr>
                    <w:rFonts w:ascii="Segoe UI Symbol" w:hAnsi="Segoe UI Symbol" w:cs="Segoe UI Symbol"/>
                    <w:sz w:val="20"/>
                    <w:szCs w:val="20"/>
                  </w:rPr>
                  <w:t>☐</w:t>
                </w:r>
              </w:p>
            </w:tc>
          </w:sdtContent>
        </w:sdt>
      </w:tr>
      <w:tr w:rsidR="00C30B15" w:rsidRPr="00A75775" w14:paraId="40A8EBFA" w14:textId="77777777" w:rsidTr="0079311E">
        <w:trPr>
          <w:cantSplit/>
          <w:trHeight w:val="283"/>
        </w:trPr>
        <w:tc>
          <w:tcPr>
            <w:tcW w:w="6091" w:type="dxa"/>
            <w:shd w:val="clear" w:color="auto" w:fill="auto"/>
            <w:noWrap/>
            <w:vAlign w:val="bottom"/>
            <w:hideMark/>
          </w:tcPr>
          <w:p w14:paraId="1869D736"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Ortho-Mosaic Mapping</w:t>
            </w:r>
          </w:p>
        </w:tc>
        <w:sdt>
          <w:sdtPr>
            <w:rPr>
              <w:rFonts w:cs="Times New Roman"/>
              <w:sz w:val="20"/>
              <w:szCs w:val="20"/>
            </w:rPr>
            <w:id w:val="-1142187622"/>
            <w14:checkbox>
              <w14:checked w14:val="0"/>
              <w14:checkedState w14:val="2612" w14:font="MS Gothic"/>
              <w14:uncheckedState w14:val="2610" w14:font="MS Gothic"/>
            </w14:checkbox>
          </w:sdtPr>
          <w:sdtContent>
            <w:tc>
              <w:tcPr>
                <w:tcW w:w="1275" w:type="dxa"/>
                <w:shd w:val="clear" w:color="auto" w:fill="auto"/>
                <w:noWrap/>
                <w:vAlign w:val="bottom"/>
                <w:hideMark/>
              </w:tcPr>
              <w:p w14:paraId="2F71ED4A" w14:textId="77777777" w:rsidR="00C30B15" w:rsidRPr="00A75775" w:rsidRDefault="00C30B15" w:rsidP="0079311E">
                <w:pPr>
                  <w:spacing w:after="0" w:line="240" w:lineRule="auto"/>
                  <w:jc w:val="center"/>
                  <w:rPr>
                    <w:rFonts w:cs="Times New Roman"/>
                    <w:sz w:val="20"/>
                    <w:szCs w:val="20"/>
                  </w:rPr>
                </w:pPr>
                <w:r w:rsidRPr="00A75775">
                  <w:rPr>
                    <w:rFonts w:ascii="Segoe UI Symbol" w:hAnsi="Segoe UI Symbol" w:cs="Segoe UI Symbol"/>
                    <w:sz w:val="20"/>
                    <w:szCs w:val="20"/>
                  </w:rPr>
                  <w:t>☐</w:t>
                </w:r>
              </w:p>
            </w:tc>
          </w:sdtContent>
        </w:sdt>
      </w:tr>
      <w:tr w:rsidR="00C30B15" w:rsidRPr="00A75775" w14:paraId="3B3593B7" w14:textId="77777777" w:rsidTr="0079311E">
        <w:trPr>
          <w:cantSplit/>
          <w:trHeight w:val="283"/>
        </w:trPr>
        <w:tc>
          <w:tcPr>
            <w:tcW w:w="6091" w:type="dxa"/>
            <w:shd w:val="clear" w:color="auto" w:fill="auto"/>
            <w:noWrap/>
            <w:vAlign w:val="bottom"/>
            <w:hideMark/>
          </w:tcPr>
          <w:p w14:paraId="2B71A339"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Photogrammetry</w:t>
            </w:r>
          </w:p>
        </w:tc>
        <w:sdt>
          <w:sdtPr>
            <w:rPr>
              <w:rFonts w:cs="Times New Roman"/>
              <w:sz w:val="20"/>
              <w:szCs w:val="20"/>
            </w:rPr>
            <w:id w:val="435871150"/>
            <w14:checkbox>
              <w14:checked w14:val="0"/>
              <w14:checkedState w14:val="2612" w14:font="MS Gothic"/>
              <w14:uncheckedState w14:val="2610" w14:font="MS Gothic"/>
            </w14:checkbox>
          </w:sdtPr>
          <w:sdtContent>
            <w:tc>
              <w:tcPr>
                <w:tcW w:w="1275" w:type="dxa"/>
                <w:shd w:val="clear" w:color="auto" w:fill="auto"/>
                <w:noWrap/>
                <w:vAlign w:val="bottom"/>
                <w:hideMark/>
              </w:tcPr>
              <w:p w14:paraId="418F8D89" w14:textId="77777777" w:rsidR="00C30B15" w:rsidRPr="00A75775" w:rsidRDefault="00C30B15" w:rsidP="0079311E">
                <w:pPr>
                  <w:spacing w:after="0" w:line="240" w:lineRule="auto"/>
                  <w:jc w:val="center"/>
                  <w:rPr>
                    <w:rFonts w:cs="Times New Roman"/>
                    <w:sz w:val="20"/>
                    <w:szCs w:val="20"/>
                  </w:rPr>
                </w:pPr>
                <w:r w:rsidRPr="00A75775">
                  <w:rPr>
                    <w:rFonts w:ascii="Segoe UI Symbol" w:hAnsi="Segoe UI Symbol" w:cs="Segoe UI Symbol"/>
                    <w:sz w:val="20"/>
                    <w:szCs w:val="20"/>
                  </w:rPr>
                  <w:t>☐</w:t>
                </w:r>
              </w:p>
            </w:tc>
          </w:sdtContent>
        </w:sdt>
      </w:tr>
      <w:tr w:rsidR="00C30B15" w:rsidRPr="00A75775" w14:paraId="6E2A4DFD" w14:textId="77777777" w:rsidTr="0079311E">
        <w:trPr>
          <w:cantSplit/>
          <w:trHeight w:val="283"/>
        </w:trPr>
        <w:tc>
          <w:tcPr>
            <w:tcW w:w="6091" w:type="dxa"/>
            <w:shd w:val="clear" w:color="auto" w:fill="auto"/>
            <w:noWrap/>
            <w:vAlign w:val="center"/>
            <w:hideMark/>
          </w:tcPr>
          <w:p w14:paraId="1170B03F"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LiDAR - point clouds</w:t>
            </w:r>
          </w:p>
        </w:tc>
        <w:sdt>
          <w:sdtPr>
            <w:rPr>
              <w:rFonts w:cs="Times New Roman"/>
              <w:sz w:val="20"/>
              <w:szCs w:val="20"/>
            </w:rPr>
            <w:id w:val="-1124929141"/>
            <w14:checkbox>
              <w14:checked w14:val="0"/>
              <w14:checkedState w14:val="2612" w14:font="MS Gothic"/>
              <w14:uncheckedState w14:val="2610" w14:font="MS Gothic"/>
            </w14:checkbox>
          </w:sdtPr>
          <w:sdtContent>
            <w:tc>
              <w:tcPr>
                <w:tcW w:w="1275" w:type="dxa"/>
                <w:shd w:val="clear" w:color="auto" w:fill="auto"/>
                <w:noWrap/>
                <w:vAlign w:val="center"/>
                <w:hideMark/>
              </w:tcPr>
              <w:p w14:paraId="2B260F6B" w14:textId="77777777" w:rsidR="00C30B15" w:rsidRPr="00A75775" w:rsidRDefault="00C30B15" w:rsidP="0079311E">
                <w:pPr>
                  <w:spacing w:after="0" w:line="240" w:lineRule="auto"/>
                  <w:jc w:val="center"/>
                  <w:rPr>
                    <w:rFonts w:cs="Times New Roman"/>
                    <w:sz w:val="20"/>
                    <w:szCs w:val="20"/>
                  </w:rPr>
                </w:pPr>
                <w:r w:rsidRPr="00A75775">
                  <w:rPr>
                    <w:rFonts w:ascii="Segoe UI Symbol" w:hAnsi="Segoe UI Symbol" w:cs="Segoe UI Symbol"/>
                    <w:sz w:val="20"/>
                    <w:szCs w:val="20"/>
                  </w:rPr>
                  <w:t>☐</w:t>
                </w:r>
              </w:p>
            </w:tc>
          </w:sdtContent>
        </w:sdt>
      </w:tr>
      <w:tr w:rsidR="00C30B15" w:rsidRPr="00A75775" w14:paraId="6947B323" w14:textId="77777777" w:rsidTr="0079311E">
        <w:trPr>
          <w:cantSplit/>
          <w:trHeight w:val="283"/>
        </w:trPr>
        <w:tc>
          <w:tcPr>
            <w:tcW w:w="6091" w:type="dxa"/>
            <w:shd w:val="clear" w:color="auto" w:fill="auto"/>
            <w:noWrap/>
            <w:vAlign w:val="center"/>
            <w:hideMark/>
          </w:tcPr>
          <w:p w14:paraId="67FEE61C"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Other**</w:t>
            </w:r>
          </w:p>
        </w:tc>
        <w:sdt>
          <w:sdtPr>
            <w:rPr>
              <w:rFonts w:cs="Times New Roman"/>
              <w:sz w:val="20"/>
              <w:szCs w:val="20"/>
            </w:rPr>
            <w:id w:val="-622153726"/>
            <w14:checkbox>
              <w14:checked w14:val="0"/>
              <w14:checkedState w14:val="2612" w14:font="MS Gothic"/>
              <w14:uncheckedState w14:val="2610" w14:font="MS Gothic"/>
            </w14:checkbox>
          </w:sdtPr>
          <w:sdtContent>
            <w:tc>
              <w:tcPr>
                <w:tcW w:w="1275" w:type="dxa"/>
                <w:shd w:val="clear" w:color="auto" w:fill="auto"/>
                <w:noWrap/>
                <w:vAlign w:val="bottom"/>
                <w:hideMark/>
              </w:tcPr>
              <w:p w14:paraId="38CE9C1C" w14:textId="77777777" w:rsidR="00C30B15" w:rsidRPr="00A75775" w:rsidRDefault="00C30B15" w:rsidP="0079311E">
                <w:pPr>
                  <w:spacing w:after="0" w:line="240" w:lineRule="auto"/>
                  <w:jc w:val="center"/>
                  <w:rPr>
                    <w:rFonts w:cs="Times New Roman"/>
                    <w:i/>
                    <w:iCs/>
                    <w:sz w:val="20"/>
                    <w:szCs w:val="20"/>
                  </w:rPr>
                </w:pPr>
                <w:r w:rsidRPr="00A75775">
                  <w:rPr>
                    <w:rFonts w:ascii="Segoe UI Symbol" w:hAnsi="Segoe UI Symbol" w:cs="Segoe UI Symbol"/>
                    <w:sz w:val="20"/>
                    <w:szCs w:val="20"/>
                  </w:rPr>
                  <w:t>☐</w:t>
                </w:r>
              </w:p>
            </w:tc>
          </w:sdtContent>
        </w:sdt>
      </w:tr>
    </w:tbl>
    <w:p w14:paraId="12CCDC00" w14:textId="77777777" w:rsidR="001D6055" w:rsidRDefault="001D6055" w:rsidP="00C30B15">
      <w:pPr>
        <w:keepNext/>
        <w:spacing w:before="240"/>
        <w:outlineLvl w:val="3"/>
        <w:rPr>
          <w:rFonts w:cs="Times New Roman"/>
          <w:bCs/>
          <w:i/>
          <w:iCs/>
          <w:szCs w:val="28"/>
          <w:lang w:eastAsia="hu-HU"/>
        </w:rPr>
      </w:pPr>
    </w:p>
    <w:p w14:paraId="7EB0452A" w14:textId="7B94B411" w:rsidR="00C30B15" w:rsidRPr="00A75775" w:rsidRDefault="00C30B15" w:rsidP="00C30B15">
      <w:pPr>
        <w:keepNext/>
        <w:spacing w:before="240"/>
        <w:outlineLvl w:val="3"/>
        <w:rPr>
          <w:rFonts w:cs="Times New Roman"/>
          <w:bCs/>
          <w:i/>
          <w:iCs/>
          <w:szCs w:val="28"/>
          <w:lang w:eastAsia="hu-HU"/>
        </w:rPr>
      </w:pPr>
      <w:r w:rsidRPr="00A75775">
        <w:rPr>
          <w:rFonts w:cs="Times New Roman"/>
          <w:bCs/>
          <w:i/>
          <w:iCs/>
          <w:szCs w:val="28"/>
          <w:lang w:eastAsia="hu-HU"/>
        </w:rPr>
        <w:t>Justification of the use-case selection</w:t>
      </w:r>
    </w:p>
    <w:p w14:paraId="4B5A5B56" w14:textId="77777777" w:rsidR="00C30B15" w:rsidRDefault="00C30B15" w:rsidP="00C30B15">
      <w:pPr>
        <w:rPr>
          <w:rFonts w:cs="Times New Roman"/>
          <w:bCs/>
          <w:szCs w:val="28"/>
          <w:lang w:eastAsia="hu-HU"/>
        </w:rPr>
      </w:pPr>
      <w:r w:rsidRPr="00A75775">
        <w:rPr>
          <w:rFonts w:cs="Times New Roman"/>
          <w:bCs/>
          <w:szCs w:val="28"/>
          <w:lang w:eastAsia="hu-HU"/>
        </w:rPr>
        <w:t xml:space="preserve">UAS support is crucial for quickly assessing fire spread and identifying hotspots in areas that are difficult or impossible for ground teams to reach, such as remote or rugged terrain. This use case is particularly important in </w:t>
      </w:r>
      <w:r w:rsidRPr="00A75775">
        <w:rPr>
          <w:rFonts w:cs="Times New Roman"/>
          <w:bCs/>
          <w:szCs w:val="28"/>
          <w:lang w:eastAsia="hu-HU"/>
        </w:rPr>
        <w:lastRenderedPageBreak/>
        <w:t>Ulcinj, where diverse landscapes and challenging access points can delay firefighting efforts, increase risks, and threaten both natural resources and properties. By utili</w:t>
      </w:r>
      <w:r>
        <w:rPr>
          <w:rFonts w:cs="Times New Roman"/>
          <w:bCs/>
          <w:szCs w:val="28"/>
          <w:lang w:eastAsia="hu-HU"/>
        </w:rPr>
        <w:t>s</w:t>
      </w:r>
      <w:r w:rsidRPr="00A75775">
        <w:rPr>
          <w:rFonts w:cs="Times New Roman"/>
          <w:bCs/>
          <w:szCs w:val="28"/>
          <w:lang w:eastAsia="hu-HU"/>
        </w:rPr>
        <w:t>ing UAS technology, firefighting operations can be more efficient, improving response times, preserving properties, saving human lives, assisting in finding evacuation routes, and minimi</w:t>
      </w:r>
      <w:r>
        <w:rPr>
          <w:rFonts w:cs="Times New Roman"/>
          <w:bCs/>
          <w:szCs w:val="28"/>
          <w:lang w:eastAsia="hu-HU"/>
        </w:rPr>
        <w:t>s</w:t>
      </w:r>
      <w:r w:rsidRPr="00A75775">
        <w:rPr>
          <w:rFonts w:cs="Times New Roman"/>
          <w:bCs/>
          <w:szCs w:val="28"/>
          <w:lang w:eastAsia="hu-HU"/>
        </w:rPr>
        <w:t>ing damage to communities and the environment.</w:t>
      </w:r>
    </w:p>
    <w:p w14:paraId="42B5DAFE" w14:textId="559F0808" w:rsidR="00C30B15" w:rsidRDefault="00C30B15">
      <w:pPr>
        <w:overflowPunct/>
        <w:autoSpaceDE/>
        <w:autoSpaceDN/>
        <w:adjustRightInd/>
        <w:spacing w:after="200"/>
        <w:jc w:val="left"/>
        <w:textAlignment w:val="auto"/>
        <w:rPr>
          <w:rFonts w:cs="Times New Roman"/>
          <w:bCs/>
          <w:szCs w:val="28"/>
          <w:lang w:eastAsia="hu-HU"/>
        </w:rPr>
      </w:pPr>
      <w:r>
        <w:rPr>
          <w:rFonts w:cs="Times New Roman"/>
          <w:bCs/>
          <w:szCs w:val="28"/>
          <w:lang w:eastAsia="hu-HU"/>
        </w:rPr>
        <w:br w:type="page"/>
      </w:r>
    </w:p>
    <w:p w14:paraId="09F40F2A" w14:textId="77777777" w:rsidR="00C30B15" w:rsidRPr="00A75775" w:rsidRDefault="00C30B15" w:rsidP="00C30B15">
      <w:pPr>
        <w:jc w:val="center"/>
        <w:rPr>
          <w:rFonts w:cs="Times New Roman"/>
          <w:b/>
          <w:bCs/>
          <w:sz w:val="28"/>
          <w:szCs w:val="28"/>
        </w:rPr>
      </w:pPr>
      <w:r w:rsidRPr="00A75775">
        <w:rPr>
          <w:rFonts w:cs="Times New Roman"/>
          <w:b/>
          <w:bCs/>
          <w:sz w:val="28"/>
          <w:szCs w:val="28"/>
        </w:rPr>
        <w:lastRenderedPageBreak/>
        <w:t>USE CASE No. 3</w:t>
      </w:r>
    </w:p>
    <w:p w14:paraId="72F686DC" w14:textId="77777777" w:rsidR="00C30B15" w:rsidRPr="00A75775" w:rsidRDefault="00C30B15" w:rsidP="00C30B15">
      <w:pPr>
        <w:spacing w:after="0"/>
      </w:pPr>
    </w:p>
    <w:tbl>
      <w:tblPr>
        <w:tblStyle w:val="TableGrid"/>
        <w:tblW w:w="9067" w:type="dxa"/>
        <w:tblLook w:val="04A0" w:firstRow="1" w:lastRow="0" w:firstColumn="1" w:lastColumn="0" w:noHBand="0" w:noVBand="1"/>
      </w:tblPr>
      <w:tblGrid>
        <w:gridCol w:w="1696"/>
        <w:gridCol w:w="7371"/>
      </w:tblGrid>
      <w:tr w:rsidR="00C30B15" w:rsidRPr="00A75775" w14:paraId="4DDCAD87" w14:textId="77777777" w:rsidTr="0079311E">
        <w:trPr>
          <w:cantSplit/>
          <w:trHeight w:val="428"/>
        </w:trPr>
        <w:tc>
          <w:tcPr>
            <w:tcW w:w="1696" w:type="dxa"/>
          </w:tcPr>
          <w:p w14:paraId="76A0A67F" w14:textId="77777777" w:rsidR="00C30B15" w:rsidRPr="00A75775" w:rsidRDefault="00C30B15" w:rsidP="0079311E">
            <w:pPr>
              <w:rPr>
                <w:rFonts w:cs="Times New Roman"/>
                <w:szCs w:val="24"/>
              </w:rPr>
            </w:pPr>
            <w:r w:rsidRPr="00A75775">
              <w:rPr>
                <w:rFonts w:cs="Times New Roman"/>
                <w:szCs w:val="24"/>
              </w:rPr>
              <w:t xml:space="preserve">Title: </w:t>
            </w:r>
          </w:p>
        </w:tc>
        <w:tc>
          <w:tcPr>
            <w:tcW w:w="7371" w:type="dxa"/>
          </w:tcPr>
          <w:p w14:paraId="0C204AA7" w14:textId="77777777" w:rsidR="00C30B15" w:rsidRPr="00A75775" w:rsidRDefault="00C30B15" w:rsidP="0079311E">
            <w:pPr>
              <w:rPr>
                <w:rFonts w:cs="Times New Roman"/>
              </w:rPr>
            </w:pPr>
            <w:r w:rsidRPr="00A75775">
              <w:rPr>
                <w:rFonts w:cs="Times New Roman"/>
              </w:rPr>
              <w:t>Wildfire Aftermath Damage Assessment</w:t>
            </w:r>
          </w:p>
        </w:tc>
      </w:tr>
      <w:tr w:rsidR="00C30B15" w:rsidRPr="00A75775" w14:paraId="2120DF5E" w14:textId="77777777" w:rsidTr="0079311E">
        <w:trPr>
          <w:cantSplit/>
          <w:trHeight w:val="410"/>
        </w:trPr>
        <w:tc>
          <w:tcPr>
            <w:tcW w:w="1696" w:type="dxa"/>
          </w:tcPr>
          <w:p w14:paraId="25F9EB1D" w14:textId="77777777" w:rsidR="00C30B15" w:rsidRPr="00A75775" w:rsidRDefault="00C30B15" w:rsidP="0079311E">
            <w:pPr>
              <w:rPr>
                <w:rFonts w:cs="Times New Roman"/>
              </w:rPr>
            </w:pPr>
            <w:r w:rsidRPr="00A75775">
              <w:rPr>
                <w:rFonts w:cs="Times New Roman"/>
              </w:rPr>
              <w:t>Description:</w:t>
            </w:r>
          </w:p>
        </w:tc>
        <w:tc>
          <w:tcPr>
            <w:tcW w:w="7371" w:type="dxa"/>
          </w:tcPr>
          <w:p w14:paraId="7FBD6D8E" w14:textId="77777777" w:rsidR="00C30B15" w:rsidRPr="00A75775" w:rsidRDefault="00C30B15" w:rsidP="0079311E">
            <w:pPr>
              <w:rPr>
                <w:rFonts w:cs="Times New Roman"/>
              </w:rPr>
            </w:pPr>
            <w:r w:rsidRPr="00A75775">
              <w:rPr>
                <w:rFonts w:cs="Times New Roman"/>
              </w:rPr>
              <w:t>Evaluating the extent of wildfire damage to land, property, and infrastructure, enabling effective recovery planning, resource allocation and mitigation strategies</w:t>
            </w:r>
          </w:p>
        </w:tc>
      </w:tr>
    </w:tbl>
    <w:p w14:paraId="0525D984" w14:textId="77777777" w:rsidR="00C30B15" w:rsidRPr="00A75775" w:rsidRDefault="00C30B15" w:rsidP="00C30B15">
      <w:pPr>
        <w:spacing w:after="0"/>
      </w:pPr>
    </w:p>
    <w:tbl>
      <w:tblPr>
        <w:tblW w:w="7366" w:type="dxa"/>
        <w:tblLook w:val="04A0" w:firstRow="1" w:lastRow="0" w:firstColumn="1" w:lastColumn="0" w:noHBand="0" w:noVBand="1"/>
      </w:tblPr>
      <w:tblGrid>
        <w:gridCol w:w="6091"/>
        <w:gridCol w:w="1275"/>
      </w:tblGrid>
      <w:tr w:rsidR="00C30B15" w:rsidRPr="00A75775" w14:paraId="56ED1D9A" w14:textId="77777777" w:rsidTr="0079311E">
        <w:trPr>
          <w:cantSplit/>
          <w:trHeight w:val="283"/>
        </w:trPr>
        <w:tc>
          <w:tcPr>
            <w:tcW w:w="6091" w:type="dxa"/>
            <w:tcBorders>
              <w:bottom w:val="single" w:sz="4" w:space="0" w:color="auto"/>
            </w:tcBorders>
            <w:shd w:val="clear" w:color="auto" w:fill="auto"/>
            <w:noWrap/>
            <w:vAlign w:val="center"/>
            <w:hideMark/>
          </w:tcPr>
          <w:p w14:paraId="1816518E" w14:textId="77777777" w:rsidR="00C30B15" w:rsidRPr="00A75775" w:rsidRDefault="00C30B15" w:rsidP="0079311E">
            <w:pPr>
              <w:spacing w:after="0" w:line="240" w:lineRule="auto"/>
              <w:rPr>
                <w:rFonts w:cs="Times New Roman"/>
                <w:i/>
                <w:iCs/>
                <w:sz w:val="20"/>
                <w:szCs w:val="20"/>
              </w:rPr>
            </w:pPr>
            <w:r w:rsidRPr="00A75775">
              <w:rPr>
                <w:rFonts w:cs="Times New Roman"/>
                <w:i/>
                <w:iCs/>
                <w:sz w:val="20"/>
                <w:szCs w:val="20"/>
              </w:rPr>
              <w:t>FIELD / SCOPE OF ACTION</w:t>
            </w:r>
          </w:p>
        </w:tc>
        <w:tc>
          <w:tcPr>
            <w:tcW w:w="1275" w:type="dxa"/>
            <w:tcBorders>
              <w:bottom w:val="single" w:sz="4" w:space="0" w:color="auto"/>
            </w:tcBorders>
            <w:shd w:val="clear" w:color="auto" w:fill="auto"/>
            <w:noWrap/>
            <w:vAlign w:val="center"/>
            <w:hideMark/>
          </w:tcPr>
          <w:p w14:paraId="2B437BB2" w14:textId="77777777" w:rsidR="00C30B15" w:rsidRPr="00A75775" w:rsidRDefault="00C30B15" w:rsidP="0079311E">
            <w:pPr>
              <w:spacing w:after="0" w:line="240" w:lineRule="auto"/>
              <w:jc w:val="center"/>
              <w:rPr>
                <w:rFonts w:cs="Times New Roman"/>
                <w:i/>
                <w:iCs/>
                <w:sz w:val="20"/>
                <w:szCs w:val="20"/>
              </w:rPr>
            </w:pPr>
            <w:r w:rsidRPr="00A75775">
              <w:rPr>
                <w:rFonts w:cs="Times New Roman"/>
                <w:i/>
                <w:iCs/>
                <w:sz w:val="20"/>
                <w:szCs w:val="20"/>
              </w:rPr>
              <w:t>Check</w:t>
            </w:r>
          </w:p>
        </w:tc>
      </w:tr>
      <w:tr w:rsidR="00C30B15" w:rsidRPr="00A75775" w14:paraId="63D71E6F" w14:textId="77777777" w:rsidTr="0079311E">
        <w:trPr>
          <w:cantSplit/>
          <w:trHeight w:val="283"/>
        </w:trPr>
        <w:tc>
          <w:tcPr>
            <w:tcW w:w="6091" w:type="dxa"/>
            <w:tcBorders>
              <w:top w:val="single" w:sz="4" w:space="0" w:color="auto"/>
            </w:tcBorders>
            <w:shd w:val="clear" w:color="auto" w:fill="auto"/>
            <w:noWrap/>
            <w:vAlign w:val="center"/>
            <w:hideMark/>
          </w:tcPr>
          <w:p w14:paraId="619570CA"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Prevention and mitigation</w:t>
            </w:r>
          </w:p>
        </w:tc>
        <w:sdt>
          <w:sdtPr>
            <w:rPr>
              <w:rFonts w:cs="Times New Roman"/>
              <w:sz w:val="20"/>
              <w:szCs w:val="20"/>
            </w:rPr>
            <w:id w:val="2004551088"/>
            <w14:checkbox>
              <w14:checked w14:val="0"/>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3D14D90A"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1D9FA093" w14:textId="77777777" w:rsidTr="0079311E">
        <w:trPr>
          <w:cantSplit/>
          <w:trHeight w:val="283"/>
        </w:trPr>
        <w:tc>
          <w:tcPr>
            <w:tcW w:w="6091" w:type="dxa"/>
            <w:shd w:val="clear" w:color="auto" w:fill="auto"/>
            <w:noWrap/>
            <w:vAlign w:val="center"/>
            <w:hideMark/>
          </w:tcPr>
          <w:p w14:paraId="4EB7854E"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Active wildfire response</w:t>
            </w:r>
          </w:p>
        </w:tc>
        <w:sdt>
          <w:sdtPr>
            <w:rPr>
              <w:rFonts w:cs="Times New Roman"/>
              <w:sz w:val="20"/>
              <w:szCs w:val="20"/>
            </w:rPr>
            <w:id w:val="1976251708"/>
            <w14:checkbox>
              <w14:checked w14:val="0"/>
              <w14:checkedState w14:val="2612" w14:font="MS Gothic"/>
              <w14:uncheckedState w14:val="2610" w14:font="MS Gothic"/>
            </w14:checkbox>
          </w:sdtPr>
          <w:sdtContent>
            <w:tc>
              <w:tcPr>
                <w:tcW w:w="1275" w:type="dxa"/>
                <w:shd w:val="clear" w:color="auto" w:fill="auto"/>
                <w:noWrap/>
                <w:vAlign w:val="center"/>
                <w:hideMark/>
              </w:tcPr>
              <w:p w14:paraId="7181DA46" w14:textId="77777777" w:rsidR="00C30B15" w:rsidRPr="00A75775" w:rsidRDefault="00C30B15" w:rsidP="0079311E">
                <w:pPr>
                  <w:spacing w:after="0" w:line="240" w:lineRule="auto"/>
                  <w:jc w:val="center"/>
                  <w:rPr>
                    <w:rFonts w:cs="Times New Roman"/>
                    <w:sz w:val="20"/>
                    <w:szCs w:val="20"/>
                  </w:rPr>
                </w:pPr>
                <w:r w:rsidRPr="00A75775">
                  <w:rPr>
                    <w:rFonts w:ascii="Segoe UI Symbol" w:hAnsi="Segoe UI Symbol" w:cs="Segoe UI Symbol"/>
                    <w:sz w:val="20"/>
                    <w:szCs w:val="20"/>
                  </w:rPr>
                  <w:t>☐</w:t>
                </w:r>
              </w:p>
            </w:tc>
          </w:sdtContent>
        </w:sdt>
      </w:tr>
      <w:tr w:rsidR="00C30B15" w:rsidRPr="00A75775" w14:paraId="4BAA14CA" w14:textId="77777777" w:rsidTr="0079311E">
        <w:trPr>
          <w:cantSplit/>
          <w:trHeight w:val="283"/>
        </w:trPr>
        <w:tc>
          <w:tcPr>
            <w:tcW w:w="6091" w:type="dxa"/>
            <w:shd w:val="clear" w:color="auto" w:fill="auto"/>
            <w:noWrap/>
            <w:vAlign w:val="center"/>
            <w:hideMark/>
          </w:tcPr>
          <w:p w14:paraId="0FDFE5AC"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Post-fire status damage assessment</w:t>
            </w:r>
          </w:p>
        </w:tc>
        <w:sdt>
          <w:sdtPr>
            <w:rPr>
              <w:rFonts w:cs="Times New Roman"/>
              <w:sz w:val="20"/>
              <w:szCs w:val="20"/>
            </w:rPr>
            <w:id w:val="-1809776922"/>
            <w14:checkbox>
              <w14:checked w14:val="1"/>
              <w14:checkedState w14:val="2612" w14:font="MS Gothic"/>
              <w14:uncheckedState w14:val="2610" w14:font="MS Gothic"/>
            </w14:checkbox>
          </w:sdtPr>
          <w:sdtContent>
            <w:tc>
              <w:tcPr>
                <w:tcW w:w="1275" w:type="dxa"/>
                <w:shd w:val="clear" w:color="auto" w:fill="auto"/>
                <w:noWrap/>
                <w:vAlign w:val="center"/>
                <w:hideMark/>
              </w:tcPr>
              <w:p w14:paraId="1B7AA8CA"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bl>
    <w:p w14:paraId="56EC6731" w14:textId="77777777" w:rsidR="00C30B15" w:rsidRPr="00A75775" w:rsidRDefault="00C30B15" w:rsidP="00C30B15">
      <w:pPr>
        <w:spacing w:after="0"/>
      </w:pPr>
    </w:p>
    <w:tbl>
      <w:tblPr>
        <w:tblW w:w="7366" w:type="dxa"/>
        <w:tblLook w:val="04A0" w:firstRow="1" w:lastRow="0" w:firstColumn="1" w:lastColumn="0" w:noHBand="0" w:noVBand="1"/>
      </w:tblPr>
      <w:tblGrid>
        <w:gridCol w:w="6091"/>
        <w:gridCol w:w="1275"/>
      </w:tblGrid>
      <w:tr w:rsidR="00C30B15" w:rsidRPr="00A75775" w14:paraId="59174E75" w14:textId="77777777" w:rsidTr="0079311E">
        <w:trPr>
          <w:cantSplit/>
          <w:trHeight w:val="283"/>
        </w:trPr>
        <w:tc>
          <w:tcPr>
            <w:tcW w:w="6091" w:type="dxa"/>
            <w:tcBorders>
              <w:bottom w:val="single" w:sz="4" w:space="0" w:color="auto"/>
            </w:tcBorders>
            <w:shd w:val="clear" w:color="auto" w:fill="auto"/>
            <w:noWrap/>
            <w:vAlign w:val="center"/>
            <w:hideMark/>
          </w:tcPr>
          <w:p w14:paraId="463FAC86" w14:textId="77777777" w:rsidR="00C30B15" w:rsidRPr="00A75775" w:rsidRDefault="00C30B15" w:rsidP="0079311E">
            <w:pPr>
              <w:spacing w:after="0" w:line="240" w:lineRule="auto"/>
              <w:rPr>
                <w:rFonts w:cs="Times New Roman"/>
                <w:i/>
                <w:iCs/>
                <w:sz w:val="20"/>
                <w:szCs w:val="20"/>
              </w:rPr>
            </w:pPr>
            <w:r w:rsidRPr="00A75775">
              <w:rPr>
                <w:rFonts w:cs="Times New Roman"/>
                <w:i/>
                <w:iCs/>
                <w:sz w:val="20"/>
                <w:szCs w:val="20"/>
              </w:rPr>
              <w:t>MISSION ACTION</w:t>
            </w:r>
          </w:p>
        </w:tc>
        <w:tc>
          <w:tcPr>
            <w:tcW w:w="1275" w:type="dxa"/>
            <w:tcBorders>
              <w:bottom w:val="single" w:sz="4" w:space="0" w:color="auto"/>
            </w:tcBorders>
            <w:shd w:val="clear" w:color="auto" w:fill="auto"/>
            <w:noWrap/>
            <w:vAlign w:val="center"/>
            <w:hideMark/>
          </w:tcPr>
          <w:p w14:paraId="13CA75D6" w14:textId="77777777" w:rsidR="00C30B15" w:rsidRPr="00A75775" w:rsidRDefault="00C30B15" w:rsidP="0079311E">
            <w:pPr>
              <w:spacing w:after="0" w:line="240" w:lineRule="auto"/>
              <w:jc w:val="center"/>
              <w:rPr>
                <w:rFonts w:cs="Times New Roman"/>
                <w:i/>
                <w:iCs/>
                <w:sz w:val="20"/>
                <w:szCs w:val="20"/>
              </w:rPr>
            </w:pPr>
            <w:r w:rsidRPr="00A75775">
              <w:rPr>
                <w:rFonts w:cs="Times New Roman"/>
                <w:i/>
                <w:iCs/>
                <w:sz w:val="20"/>
                <w:szCs w:val="20"/>
              </w:rPr>
              <w:t>Check</w:t>
            </w:r>
          </w:p>
        </w:tc>
      </w:tr>
      <w:tr w:rsidR="00C30B15" w:rsidRPr="00A75775" w14:paraId="2D6FD113" w14:textId="77777777" w:rsidTr="0079311E">
        <w:trPr>
          <w:cantSplit/>
          <w:trHeight w:val="283"/>
        </w:trPr>
        <w:tc>
          <w:tcPr>
            <w:tcW w:w="6091" w:type="dxa"/>
            <w:tcBorders>
              <w:top w:val="single" w:sz="4" w:space="0" w:color="auto"/>
            </w:tcBorders>
            <w:shd w:val="clear" w:color="auto" w:fill="auto"/>
            <w:noWrap/>
            <w:vAlign w:val="center"/>
            <w:hideMark/>
          </w:tcPr>
          <w:p w14:paraId="6E29D5CA"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Real-time visual observation</w:t>
            </w:r>
          </w:p>
        </w:tc>
        <w:sdt>
          <w:sdtPr>
            <w:rPr>
              <w:rFonts w:cs="Times New Roman"/>
              <w:sz w:val="20"/>
              <w:szCs w:val="20"/>
            </w:rPr>
            <w:id w:val="627521018"/>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55FB86D1"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497544E8" w14:textId="77777777" w:rsidTr="0079311E">
        <w:trPr>
          <w:cantSplit/>
          <w:trHeight w:val="283"/>
        </w:trPr>
        <w:tc>
          <w:tcPr>
            <w:tcW w:w="6091" w:type="dxa"/>
            <w:shd w:val="clear" w:color="auto" w:fill="auto"/>
            <w:noWrap/>
            <w:vAlign w:val="center"/>
            <w:hideMark/>
          </w:tcPr>
          <w:p w14:paraId="35B494E1"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Hot spot detection</w:t>
            </w:r>
          </w:p>
        </w:tc>
        <w:sdt>
          <w:sdtPr>
            <w:rPr>
              <w:rFonts w:cs="Times New Roman"/>
              <w:sz w:val="20"/>
              <w:szCs w:val="20"/>
            </w:rPr>
            <w:id w:val="346692568"/>
            <w14:checkbox>
              <w14:checked w14:val="0"/>
              <w14:checkedState w14:val="2612" w14:font="MS Gothic"/>
              <w14:uncheckedState w14:val="2610" w14:font="MS Gothic"/>
            </w14:checkbox>
          </w:sdtPr>
          <w:sdtContent>
            <w:tc>
              <w:tcPr>
                <w:tcW w:w="1275" w:type="dxa"/>
                <w:shd w:val="clear" w:color="auto" w:fill="auto"/>
                <w:noWrap/>
                <w:vAlign w:val="center"/>
                <w:hideMark/>
              </w:tcPr>
              <w:p w14:paraId="6BC04072" w14:textId="77777777" w:rsidR="00C30B15" w:rsidRPr="00A75775" w:rsidRDefault="00C30B15" w:rsidP="0079311E">
                <w:pPr>
                  <w:spacing w:after="0" w:line="240" w:lineRule="auto"/>
                  <w:jc w:val="center"/>
                  <w:rPr>
                    <w:rFonts w:cs="Times New Roman"/>
                    <w:sz w:val="20"/>
                    <w:szCs w:val="20"/>
                  </w:rPr>
                </w:pPr>
                <w:r w:rsidRPr="00A75775">
                  <w:rPr>
                    <w:rFonts w:ascii="Segoe UI Symbol" w:hAnsi="Segoe UI Symbol" w:cs="Segoe UI Symbol"/>
                    <w:sz w:val="20"/>
                    <w:szCs w:val="20"/>
                  </w:rPr>
                  <w:t>☐</w:t>
                </w:r>
              </w:p>
            </w:tc>
          </w:sdtContent>
        </w:sdt>
      </w:tr>
      <w:tr w:rsidR="00C30B15" w:rsidRPr="00A75775" w14:paraId="0A1B7A79" w14:textId="77777777" w:rsidTr="0079311E">
        <w:trPr>
          <w:cantSplit/>
          <w:trHeight w:val="283"/>
        </w:trPr>
        <w:tc>
          <w:tcPr>
            <w:tcW w:w="6091" w:type="dxa"/>
            <w:shd w:val="clear" w:color="auto" w:fill="auto"/>
            <w:noWrap/>
            <w:vAlign w:val="center"/>
            <w:hideMark/>
          </w:tcPr>
          <w:p w14:paraId="32E15CE9"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Search for danger</w:t>
            </w:r>
          </w:p>
        </w:tc>
        <w:sdt>
          <w:sdtPr>
            <w:rPr>
              <w:rFonts w:cs="Times New Roman"/>
              <w:sz w:val="20"/>
              <w:szCs w:val="20"/>
            </w:rPr>
            <w:id w:val="1834794694"/>
            <w14:checkbox>
              <w14:checked w14:val="0"/>
              <w14:checkedState w14:val="2612" w14:font="MS Gothic"/>
              <w14:uncheckedState w14:val="2610" w14:font="MS Gothic"/>
            </w14:checkbox>
          </w:sdtPr>
          <w:sdtContent>
            <w:tc>
              <w:tcPr>
                <w:tcW w:w="1275" w:type="dxa"/>
                <w:shd w:val="clear" w:color="auto" w:fill="auto"/>
                <w:noWrap/>
                <w:vAlign w:val="center"/>
                <w:hideMark/>
              </w:tcPr>
              <w:p w14:paraId="0AB62E50"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59DB623B" w14:textId="77777777" w:rsidTr="0079311E">
        <w:trPr>
          <w:cantSplit/>
          <w:trHeight w:val="283"/>
        </w:trPr>
        <w:tc>
          <w:tcPr>
            <w:tcW w:w="6091" w:type="dxa"/>
            <w:shd w:val="clear" w:color="auto" w:fill="auto"/>
            <w:noWrap/>
            <w:vAlign w:val="center"/>
            <w:hideMark/>
          </w:tcPr>
          <w:p w14:paraId="5B362B67"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Security and technical escort</w:t>
            </w:r>
          </w:p>
        </w:tc>
        <w:sdt>
          <w:sdtPr>
            <w:rPr>
              <w:rFonts w:cs="Times New Roman"/>
              <w:sz w:val="20"/>
              <w:szCs w:val="20"/>
            </w:rPr>
            <w:id w:val="183872069"/>
            <w14:checkbox>
              <w14:checked w14:val="0"/>
              <w14:checkedState w14:val="2612" w14:font="MS Gothic"/>
              <w14:uncheckedState w14:val="2610" w14:font="MS Gothic"/>
            </w14:checkbox>
          </w:sdtPr>
          <w:sdtContent>
            <w:tc>
              <w:tcPr>
                <w:tcW w:w="1275" w:type="dxa"/>
                <w:shd w:val="clear" w:color="auto" w:fill="auto"/>
                <w:noWrap/>
                <w:vAlign w:val="center"/>
                <w:hideMark/>
              </w:tcPr>
              <w:p w14:paraId="482BF824"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0D11D4D0" w14:textId="77777777" w:rsidTr="0079311E">
        <w:trPr>
          <w:cantSplit/>
          <w:trHeight w:val="283"/>
        </w:trPr>
        <w:tc>
          <w:tcPr>
            <w:tcW w:w="6091" w:type="dxa"/>
            <w:shd w:val="clear" w:color="auto" w:fill="auto"/>
            <w:noWrap/>
            <w:vAlign w:val="center"/>
            <w:hideMark/>
          </w:tcPr>
          <w:p w14:paraId="50545384"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Logistic support</w:t>
            </w:r>
          </w:p>
        </w:tc>
        <w:sdt>
          <w:sdtPr>
            <w:rPr>
              <w:rFonts w:cs="Times New Roman"/>
              <w:sz w:val="20"/>
              <w:szCs w:val="20"/>
            </w:rPr>
            <w:id w:val="2055041470"/>
            <w14:checkbox>
              <w14:checked w14:val="0"/>
              <w14:checkedState w14:val="2612" w14:font="MS Gothic"/>
              <w14:uncheckedState w14:val="2610" w14:font="MS Gothic"/>
            </w14:checkbox>
          </w:sdtPr>
          <w:sdtContent>
            <w:tc>
              <w:tcPr>
                <w:tcW w:w="1275" w:type="dxa"/>
                <w:shd w:val="clear" w:color="auto" w:fill="auto"/>
                <w:noWrap/>
                <w:vAlign w:val="center"/>
                <w:hideMark/>
              </w:tcPr>
              <w:p w14:paraId="4E14BFE0"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2E31CC85" w14:textId="77777777" w:rsidTr="0079311E">
        <w:trPr>
          <w:cantSplit/>
          <w:trHeight w:val="283"/>
        </w:trPr>
        <w:tc>
          <w:tcPr>
            <w:tcW w:w="6091" w:type="dxa"/>
            <w:shd w:val="clear" w:color="auto" w:fill="auto"/>
            <w:noWrap/>
            <w:vAlign w:val="center"/>
            <w:hideMark/>
          </w:tcPr>
          <w:p w14:paraId="001DDA47"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Support in firefighting operations</w:t>
            </w:r>
          </w:p>
        </w:tc>
        <w:sdt>
          <w:sdtPr>
            <w:rPr>
              <w:rFonts w:cs="Times New Roman"/>
              <w:sz w:val="20"/>
              <w:szCs w:val="20"/>
            </w:rPr>
            <w:id w:val="-747657563"/>
            <w14:checkbox>
              <w14:checked w14:val="0"/>
              <w14:checkedState w14:val="2612" w14:font="MS Gothic"/>
              <w14:uncheckedState w14:val="2610" w14:font="MS Gothic"/>
            </w14:checkbox>
          </w:sdtPr>
          <w:sdtContent>
            <w:tc>
              <w:tcPr>
                <w:tcW w:w="1275" w:type="dxa"/>
                <w:shd w:val="clear" w:color="auto" w:fill="auto"/>
                <w:noWrap/>
                <w:vAlign w:val="center"/>
                <w:hideMark/>
              </w:tcPr>
              <w:p w14:paraId="144B7770" w14:textId="77777777" w:rsidR="00C30B15" w:rsidRPr="00A75775" w:rsidRDefault="00C30B15" w:rsidP="0079311E">
                <w:pPr>
                  <w:spacing w:after="0" w:line="240" w:lineRule="auto"/>
                  <w:jc w:val="center"/>
                  <w:rPr>
                    <w:rFonts w:cs="Times New Roman"/>
                    <w:sz w:val="20"/>
                    <w:szCs w:val="20"/>
                  </w:rPr>
                </w:pPr>
                <w:r w:rsidRPr="00A75775">
                  <w:rPr>
                    <w:rFonts w:ascii="Segoe UI Symbol" w:hAnsi="Segoe UI Symbol" w:cs="Segoe UI Symbol"/>
                    <w:sz w:val="20"/>
                    <w:szCs w:val="20"/>
                  </w:rPr>
                  <w:t>☐</w:t>
                </w:r>
              </w:p>
            </w:tc>
          </w:sdtContent>
        </w:sdt>
      </w:tr>
      <w:tr w:rsidR="00C30B15" w:rsidRPr="00A75775" w14:paraId="491071B6" w14:textId="77777777" w:rsidTr="0079311E">
        <w:trPr>
          <w:cantSplit/>
          <w:trHeight w:val="283"/>
        </w:trPr>
        <w:tc>
          <w:tcPr>
            <w:tcW w:w="6091" w:type="dxa"/>
            <w:shd w:val="clear" w:color="auto" w:fill="auto"/>
            <w:noWrap/>
            <w:vAlign w:val="center"/>
            <w:hideMark/>
          </w:tcPr>
          <w:p w14:paraId="477FE170"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Post-event investigation and analysis</w:t>
            </w:r>
          </w:p>
        </w:tc>
        <w:sdt>
          <w:sdtPr>
            <w:rPr>
              <w:rFonts w:cs="Times New Roman"/>
              <w:sz w:val="20"/>
              <w:szCs w:val="20"/>
            </w:rPr>
            <w:id w:val="1489592687"/>
            <w14:checkbox>
              <w14:checked w14:val="1"/>
              <w14:checkedState w14:val="2612" w14:font="MS Gothic"/>
              <w14:uncheckedState w14:val="2610" w14:font="MS Gothic"/>
            </w14:checkbox>
          </w:sdtPr>
          <w:sdtContent>
            <w:tc>
              <w:tcPr>
                <w:tcW w:w="1275" w:type="dxa"/>
                <w:shd w:val="clear" w:color="auto" w:fill="auto"/>
                <w:noWrap/>
                <w:vAlign w:val="center"/>
                <w:hideMark/>
              </w:tcPr>
              <w:p w14:paraId="0FF870EA"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76ACCA84" w14:textId="77777777" w:rsidTr="0079311E">
        <w:trPr>
          <w:cantSplit/>
          <w:trHeight w:val="283"/>
        </w:trPr>
        <w:tc>
          <w:tcPr>
            <w:tcW w:w="6091" w:type="dxa"/>
            <w:shd w:val="clear" w:color="auto" w:fill="auto"/>
            <w:noWrap/>
            <w:vAlign w:val="center"/>
            <w:hideMark/>
          </w:tcPr>
          <w:p w14:paraId="16E72F82"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Data collection</w:t>
            </w:r>
          </w:p>
        </w:tc>
        <w:sdt>
          <w:sdtPr>
            <w:rPr>
              <w:rFonts w:cs="Times New Roman"/>
              <w:sz w:val="20"/>
              <w:szCs w:val="20"/>
            </w:rPr>
            <w:id w:val="937330930"/>
            <w14:checkbox>
              <w14:checked w14:val="1"/>
              <w14:checkedState w14:val="2612" w14:font="MS Gothic"/>
              <w14:uncheckedState w14:val="2610" w14:font="MS Gothic"/>
            </w14:checkbox>
          </w:sdtPr>
          <w:sdtContent>
            <w:tc>
              <w:tcPr>
                <w:tcW w:w="1275" w:type="dxa"/>
                <w:shd w:val="clear" w:color="auto" w:fill="auto"/>
                <w:noWrap/>
                <w:vAlign w:val="center"/>
                <w:hideMark/>
              </w:tcPr>
              <w:p w14:paraId="3E164047"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37852262" w14:textId="77777777" w:rsidTr="0079311E">
        <w:trPr>
          <w:cantSplit/>
          <w:trHeight w:val="283"/>
        </w:trPr>
        <w:tc>
          <w:tcPr>
            <w:tcW w:w="6091" w:type="dxa"/>
            <w:shd w:val="clear" w:color="auto" w:fill="auto"/>
            <w:noWrap/>
            <w:vAlign w:val="center"/>
            <w:hideMark/>
          </w:tcPr>
          <w:p w14:paraId="5DE22B47" w14:textId="77777777" w:rsidR="00C30B15" w:rsidRPr="00A75775" w:rsidRDefault="00C30B15" w:rsidP="0079311E">
            <w:pPr>
              <w:spacing w:after="0" w:line="240" w:lineRule="auto"/>
              <w:rPr>
                <w:rFonts w:cs="Times New Roman"/>
                <w:i/>
                <w:iCs/>
                <w:sz w:val="20"/>
                <w:szCs w:val="20"/>
              </w:rPr>
            </w:pPr>
            <w:r w:rsidRPr="00A75775">
              <w:rPr>
                <w:rFonts w:cs="Times New Roman"/>
                <w:i/>
                <w:iCs/>
                <w:sz w:val="20"/>
                <w:szCs w:val="20"/>
              </w:rPr>
              <w:t>Other**</w:t>
            </w:r>
          </w:p>
        </w:tc>
        <w:sdt>
          <w:sdtPr>
            <w:rPr>
              <w:rFonts w:cs="Times New Roman"/>
              <w:sz w:val="20"/>
              <w:szCs w:val="20"/>
            </w:rPr>
            <w:id w:val="469566752"/>
            <w14:checkbox>
              <w14:checked w14:val="0"/>
              <w14:checkedState w14:val="2612" w14:font="MS Gothic"/>
              <w14:uncheckedState w14:val="2610" w14:font="MS Gothic"/>
            </w14:checkbox>
          </w:sdtPr>
          <w:sdtContent>
            <w:tc>
              <w:tcPr>
                <w:tcW w:w="1275" w:type="dxa"/>
                <w:shd w:val="clear" w:color="auto" w:fill="auto"/>
                <w:noWrap/>
                <w:vAlign w:val="center"/>
                <w:hideMark/>
              </w:tcPr>
              <w:p w14:paraId="48A3306A" w14:textId="77777777" w:rsidR="00C30B15" w:rsidRPr="00A75775" w:rsidRDefault="00C30B15" w:rsidP="0079311E">
                <w:pPr>
                  <w:spacing w:after="0" w:line="240" w:lineRule="auto"/>
                  <w:jc w:val="center"/>
                  <w:rPr>
                    <w:rFonts w:cs="Times New Roman"/>
                    <w:i/>
                    <w:iCs/>
                    <w:sz w:val="20"/>
                    <w:szCs w:val="20"/>
                  </w:rPr>
                </w:pPr>
                <w:r w:rsidRPr="00A75775">
                  <w:rPr>
                    <w:rFonts w:ascii="Segoe UI Symbol" w:hAnsi="Segoe UI Symbol" w:cs="Segoe UI Symbol"/>
                    <w:sz w:val="20"/>
                    <w:szCs w:val="20"/>
                  </w:rPr>
                  <w:t>☐</w:t>
                </w:r>
              </w:p>
            </w:tc>
          </w:sdtContent>
        </w:sdt>
      </w:tr>
    </w:tbl>
    <w:p w14:paraId="0984D535" w14:textId="77777777" w:rsidR="00C30B15" w:rsidRPr="00A75775" w:rsidRDefault="00C30B15" w:rsidP="00C30B15">
      <w:pPr>
        <w:spacing w:after="0"/>
      </w:pPr>
    </w:p>
    <w:tbl>
      <w:tblPr>
        <w:tblW w:w="7366" w:type="dxa"/>
        <w:tblLook w:val="04A0" w:firstRow="1" w:lastRow="0" w:firstColumn="1" w:lastColumn="0" w:noHBand="0" w:noVBand="1"/>
      </w:tblPr>
      <w:tblGrid>
        <w:gridCol w:w="6091"/>
        <w:gridCol w:w="1275"/>
      </w:tblGrid>
      <w:tr w:rsidR="00C30B15" w:rsidRPr="00A75775" w14:paraId="26F56E49" w14:textId="77777777" w:rsidTr="0079311E">
        <w:trPr>
          <w:cantSplit/>
          <w:trHeight w:val="283"/>
        </w:trPr>
        <w:tc>
          <w:tcPr>
            <w:tcW w:w="6091" w:type="dxa"/>
            <w:tcBorders>
              <w:bottom w:val="single" w:sz="4" w:space="0" w:color="auto"/>
            </w:tcBorders>
            <w:shd w:val="clear" w:color="auto" w:fill="auto"/>
            <w:noWrap/>
            <w:vAlign w:val="bottom"/>
            <w:hideMark/>
          </w:tcPr>
          <w:p w14:paraId="47F4104B" w14:textId="77777777" w:rsidR="00C30B15" w:rsidRPr="00A75775" w:rsidRDefault="00C30B15" w:rsidP="0079311E">
            <w:pPr>
              <w:spacing w:after="0" w:line="240" w:lineRule="auto"/>
              <w:rPr>
                <w:rFonts w:cs="Times New Roman"/>
                <w:i/>
                <w:iCs/>
                <w:sz w:val="20"/>
                <w:szCs w:val="20"/>
              </w:rPr>
            </w:pPr>
            <w:r w:rsidRPr="00A75775">
              <w:rPr>
                <w:rFonts w:cs="Times New Roman"/>
                <w:i/>
                <w:iCs/>
                <w:sz w:val="20"/>
                <w:szCs w:val="20"/>
              </w:rPr>
              <w:t>TECHNIQUES</w:t>
            </w:r>
          </w:p>
        </w:tc>
        <w:tc>
          <w:tcPr>
            <w:tcW w:w="1275" w:type="dxa"/>
            <w:tcBorders>
              <w:bottom w:val="single" w:sz="4" w:space="0" w:color="auto"/>
            </w:tcBorders>
            <w:shd w:val="clear" w:color="auto" w:fill="auto"/>
            <w:noWrap/>
            <w:vAlign w:val="bottom"/>
          </w:tcPr>
          <w:p w14:paraId="7921F65E" w14:textId="77777777" w:rsidR="00C30B15" w:rsidRPr="00A75775" w:rsidRDefault="00C30B15" w:rsidP="0079311E">
            <w:pPr>
              <w:spacing w:after="0" w:line="240" w:lineRule="auto"/>
              <w:jc w:val="center"/>
              <w:rPr>
                <w:rFonts w:cs="Times New Roman"/>
                <w:b/>
                <w:bCs/>
                <w:sz w:val="20"/>
                <w:szCs w:val="20"/>
              </w:rPr>
            </w:pPr>
            <w:r w:rsidRPr="00A75775">
              <w:rPr>
                <w:rFonts w:cs="Times New Roman"/>
                <w:i/>
                <w:iCs/>
                <w:sz w:val="20"/>
                <w:szCs w:val="20"/>
              </w:rPr>
              <w:t>Check</w:t>
            </w:r>
          </w:p>
        </w:tc>
      </w:tr>
      <w:tr w:rsidR="00C30B15" w:rsidRPr="00A75775" w14:paraId="4B7444B7" w14:textId="77777777" w:rsidTr="0079311E">
        <w:trPr>
          <w:cantSplit/>
          <w:trHeight w:val="283"/>
        </w:trPr>
        <w:tc>
          <w:tcPr>
            <w:tcW w:w="6091" w:type="dxa"/>
            <w:tcBorders>
              <w:top w:val="single" w:sz="4" w:space="0" w:color="auto"/>
            </w:tcBorders>
            <w:shd w:val="clear" w:color="auto" w:fill="auto"/>
            <w:noWrap/>
            <w:vAlign w:val="bottom"/>
            <w:hideMark/>
          </w:tcPr>
          <w:p w14:paraId="30949CFE"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Real-time Data Transfer</w:t>
            </w:r>
          </w:p>
        </w:tc>
        <w:sdt>
          <w:sdtPr>
            <w:rPr>
              <w:rFonts w:cs="Times New Roman"/>
              <w:sz w:val="20"/>
              <w:szCs w:val="20"/>
            </w:rPr>
            <w:id w:val="-447927352"/>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bottom"/>
                <w:hideMark/>
              </w:tcPr>
              <w:p w14:paraId="50579823"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32523E56" w14:textId="77777777" w:rsidTr="0079311E">
        <w:trPr>
          <w:cantSplit/>
          <w:trHeight w:val="283"/>
        </w:trPr>
        <w:tc>
          <w:tcPr>
            <w:tcW w:w="6091" w:type="dxa"/>
            <w:shd w:val="clear" w:color="auto" w:fill="auto"/>
            <w:noWrap/>
            <w:vAlign w:val="bottom"/>
            <w:hideMark/>
          </w:tcPr>
          <w:p w14:paraId="467CFDB1"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Thermal Imaging</w:t>
            </w:r>
          </w:p>
        </w:tc>
        <w:sdt>
          <w:sdtPr>
            <w:rPr>
              <w:rFonts w:cs="Times New Roman"/>
              <w:sz w:val="20"/>
              <w:szCs w:val="20"/>
            </w:rPr>
            <w:id w:val="-375309423"/>
            <w14:checkbox>
              <w14:checked w14:val="0"/>
              <w14:checkedState w14:val="2612" w14:font="MS Gothic"/>
              <w14:uncheckedState w14:val="2610" w14:font="MS Gothic"/>
            </w14:checkbox>
          </w:sdtPr>
          <w:sdtContent>
            <w:tc>
              <w:tcPr>
                <w:tcW w:w="1275" w:type="dxa"/>
                <w:shd w:val="clear" w:color="auto" w:fill="auto"/>
                <w:noWrap/>
                <w:vAlign w:val="bottom"/>
                <w:hideMark/>
              </w:tcPr>
              <w:p w14:paraId="441D47A4"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1699ADB6" w14:textId="77777777" w:rsidTr="0079311E">
        <w:trPr>
          <w:cantSplit/>
          <w:trHeight w:val="283"/>
        </w:trPr>
        <w:tc>
          <w:tcPr>
            <w:tcW w:w="6091" w:type="dxa"/>
            <w:shd w:val="clear" w:color="auto" w:fill="auto"/>
            <w:noWrap/>
            <w:vAlign w:val="bottom"/>
            <w:hideMark/>
          </w:tcPr>
          <w:p w14:paraId="182E4854"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Live Video Streaming</w:t>
            </w:r>
          </w:p>
        </w:tc>
        <w:sdt>
          <w:sdtPr>
            <w:rPr>
              <w:rFonts w:cs="Times New Roman"/>
              <w:sz w:val="20"/>
              <w:szCs w:val="20"/>
            </w:rPr>
            <w:id w:val="1845509819"/>
            <w14:checkbox>
              <w14:checked w14:val="1"/>
              <w14:checkedState w14:val="2612" w14:font="MS Gothic"/>
              <w14:uncheckedState w14:val="2610" w14:font="MS Gothic"/>
            </w14:checkbox>
          </w:sdtPr>
          <w:sdtContent>
            <w:tc>
              <w:tcPr>
                <w:tcW w:w="1275" w:type="dxa"/>
                <w:shd w:val="clear" w:color="auto" w:fill="auto"/>
                <w:noWrap/>
                <w:vAlign w:val="bottom"/>
                <w:hideMark/>
              </w:tcPr>
              <w:p w14:paraId="42998540"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72AFC6E5" w14:textId="77777777" w:rsidTr="0079311E">
        <w:trPr>
          <w:cantSplit/>
          <w:trHeight w:val="283"/>
        </w:trPr>
        <w:tc>
          <w:tcPr>
            <w:tcW w:w="6091" w:type="dxa"/>
            <w:shd w:val="clear" w:color="auto" w:fill="auto"/>
            <w:noWrap/>
            <w:vAlign w:val="bottom"/>
          </w:tcPr>
          <w:p w14:paraId="20A9E135"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Geometrical evaluation (range, bearing, POI)</w:t>
            </w:r>
          </w:p>
        </w:tc>
        <w:sdt>
          <w:sdtPr>
            <w:rPr>
              <w:rFonts w:cs="Times New Roman"/>
              <w:sz w:val="20"/>
              <w:szCs w:val="20"/>
            </w:rPr>
            <w:id w:val="-371229628"/>
            <w14:checkbox>
              <w14:checked w14:val="0"/>
              <w14:checkedState w14:val="2612" w14:font="MS Gothic"/>
              <w14:uncheckedState w14:val="2610" w14:font="MS Gothic"/>
            </w14:checkbox>
          </w:sdtPr>
          <w:sdtContent>
            <w:tc>
              <w:tcPr>
                <w:tcW w:w="1275" w:type="dxa"/>
                <w:shd w:val="clear" w:color="auto" w:fill="auto"/>
                <w:noWrap/>
                <w:vAlign w:val="bottom"/>
              </w:tcPr>
              <w:p w14:paraId="303169AC" w14:textId="77777777" w:rsidR="00C30B15" w:rsidRPr="00A75775" w:rsidRDefault="00C30B15" w:rsidP="0079311E">
                <w:pPr>
                  <w:spacing w:after="0" w:line="240" w:lineRule="auto"/>
                  <w:jc w:val="center"/>
                  <w:rPr>
                    <w:rFonts w:cs="Times New Roman"/>
                    <w:sz w:val="20"/>
                    <w:szCs w:val="20"/>
                  </w:rPr>
                </w:pPr>
                <w:r w:rsidRPr="00A75775">
                  <w:rPr>
                    <w:rFonts w:ascii="Segoe UI Symbol" w:hAnsi="Segoe UI Symbol" w:cs="Segoe UI Symbol"/>
                    <w:sz w:val="20"/>
                    <w:szCs w:val="20"/>
                  </w:rPr>
                  <w:t>☐</w:t>
                </w:r>
              </w:p>
            </w:tc>
          </w:sdtContent>
        </w:sdt>
      </w:tr>
      <w:tr w:rsidR="00C30B15" w:rsidRPr="00A75775" w14:paraId="3273625A" w14:textId="77777777" w:rsidTr="0079311E">
        <w:trPr>
          <w:cantSplit/>
          <w:trHeight w:val="283"/>
        </w:trPr>
        <w:tc>
          <w:tcPr>
            <w:tcW w:w="6091" w:type="dxa"/>
            <w:shd w:val="clear" w:color="auto" w:fill="auto"/>
            <w:noWrap/>
            <w:vAlign w:val="bottom"/>
            <w:hideMark/>
          </w:tcPr>
          <w:p w14:paraId="5C6E301B"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Rectangle and Spiral Mapping</w:t>
            </w:r>
          </w:p>
        </w:tc>
        <w:sdt>
          <w:sdtPr>
            <w:rPr>
              <w:rFonts w:cs="Times New Roman"/>
              <w:sz w:val="20"/>
              <w:szCs w:val="20"/>
            </w:rPr>
            <w:id w:val="-1989771991"/>
            <w14:checkbox>
              <w14:checked w14:val="0"/>
              <w14:checkedState w14:val="2612" w14:font="MS Gothic"/>
              <w14:uncheckedState w14:val="2610" w14:font="MS Gothic"/>
            </w14:checkbox>
          </w:sdtPr>
          <w:sdtContent>
            <w:tc>
              <w:tcPr>
                <w:tcW w:w="1275" w:type="dxa"/>
                <w:shd w:val="clear" w:color="auto" w:fill="auto"/>
                <w:noWrap/>
                <w:vAlign w:val="bottom"/>
                <w:hideMark/>
              </w:tcPr>
              <w:p w14:paraId="0A3871D3" w14:textId="77777777" w:rsidR="00C30B15" w:rsidRPr="00A75775" w:rsidRDefault="00C30B15" w:rsidP="0079311E">
                <w:pPr>
                  <w:spacing w:after="0" w:line="240" w:lineRule="auto"/>
                  <w:jc w:val="center"/>
                  <w:rPr>
                    <w:rFonts w:cs="Times New Roman"/>
                    <w:sz w:val="20"/>
                    <w:szCs w:val="20"/>
                  </w:rPr>
                </w:pPr>
                <w:r w:rsidRPr="00A75775">
                  <w:rPr>
                    <w:rFonts w:ascii="Segoe UI Symbol" w:hAnsi="Segoe UI Symbol" w:cs="Segoe UI Symbol"/>
                    <w:sz w:val="20"/>
                    <w:szCs w:val="20"/>
                  </w:rPr>
                  <w:t>☐</w:t>
                </w:r>
              </w:p>
            </w:tc>
          </w:sdtContent>
        </w:sdt>
      </w:tr>
      <w:tr w:rsidR="00C30B15" w:rsidRPr="00A75775" w14:paraId="76C457F6" w14:textId="77777777" w:rsidTr="0079311E">
        <w:trPr>
          <w:cantSplit/>
          <w:trHeight w:val="283"/>
        </w:trPr>
        <w:tc>
          <w:tcPr>
            <w:tcW w:w="6091" w:type="dxa"/>
            <w:shd w:val="clear" w:color="auto" w:fill="auto"/>
            <w:noWrap/>
            <w:vAlign w:val="bottom"/>
            <w:hideMark/>
          </w:tcPr>
          <w:p w14:paraId="0F90E11A"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Sound diffusion</w:t>
            </w:r>
          </w:p>
        </w:tc>
        <w:sdt>
          <w:sdtPr>
            <w:rPr>
              <w:rFonts w:cs="Times New Roman"/>
              <w:sz w:val="20"/>
              <w:szCs w:val="20"/>
            </w:rPr>
            <w:id w:val="-682280365"/>
            <w14:checkbox>
              <w14:checked w14:val="0"/>
              <w14:checkedState w14:val="2612" w14:font="MS Gothic"/>
              <w14:uncheckedState w14:val="2610" w14:font="MS Gothic"/>
            </w14:checkbox>
          </w:sdtPr>
          <w:sdtContent>
            <w:tc>
              <w:tcPr>
                <w:tcW w:w="1275" w:type="dxa"/>
                <w:shd w:val="clear" w:color="auto" w:fill="auto"/>
                <w:noWrap/>
                <w:vAlign w:val="bottom"/>
                <w:hideMark/>
              </w:tcPr>
              <w:p w14:paraId="44186415"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3B0928DA" w14:textId="77777777" w:rsidTr="0079311E">
        <w:trPr>
          <w:cantSplit/>
          <w:trHeight w:val="283"/>
        </w:trPr>
        <w:tc>
          <w:tcPr>
            <w:tcW w:w="6091" w:type="dxa"/>
            <w:shd w:val="clear" w:color="auto" w:fill="auto"/>
            <w:noWrap/>
            <w:vAlign w:val="bottom"/>
            <w:hideMark/>
          </w:tcPr>
          <w:p w14:paraId="656F6C81"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Lighting</w:t>
            </w:r>
          </w:p>
        </w:tc>
        <w:sdt>
          <w:sdtPr>
            <w:rPr>
              <w:rFonts w:cs="Times New Roman"/>
              <w:sz w:val="20"/>
              <w:szCs w:val="20"/>
            </w:rPr>
            <w:id w:val="-525558734"/>
            <w14:checkbox>
              <w14:checked w14:val="0"/>
              <w14:checkedState w14:val="2612" w14:font="MS Gothic"/>
              <w14:uncheckedState w14:val="2610" w14:font="MS Gothic"/>
            </w14:checkbox>
          </w:sdtPr>
          <w:sdtContent>
            <w:tc>
              <w:tcPr>
                <w:tcW w:w="1275" w:type="dxa"/>
                <w:shd w:val="clear" w:color="auto" w:fill="auto"/>
                <w:noWrap/>
                <w:vAlign w:val="bottom"/>
                <w:hideMark/>
              </w:tcPr>
              <w:p w14:paraId="7EA27FAE" w14:textId="77777777" w:rsidR="00C30B15" w:rsidRPr="00A75775" w:rsidRDefault="00C30B15" w:rsidP="0079311E">
                <w:pPr>
                  <w:spacing w:after="0" w:line="240" w:lineRule="auto"/>
                  <w:jc w:val="center"/>
                  <w:rPr>
                    <w:rFonts w:cs="Times New Roman"/>
                    <w:sz w:val="20"/>
                    <w:szCs w:val="20"/>
                  </w:rPr>
                </w:pPr>
                <w:r w:rsidRPr="00A75775">
                  <w:rPr>
                    <w:rFonts w:ascii="MS Gothic" w:eastAsia="MS Gothic" w:hAnsi="MS Gothic" w:cs="Times New Roman"/>
                    <w:sz w:val="20"/>
                    <w:szCs w:val="20"/>
                  </w:rPr>
                  <w:t>☐</w:t>
                </w:r>
              </w:p>
            </w:tc>
          </w:sdtContent>
        </w:sdt>
      </w:tr>
      <w:tr w:rsidR="00C30B15" w:rsidRPr="00A75775" w14:paraId="08D43AC1" w14:textId="77777777" w:rsidTr="0079311E">
        <w:trPr>
          <w:cantSplit/>
          <w:trHeight w:val="283"/>
        </w:trPr>
        <w:tc>
          <w:tcPr>
            <w:tcW w:w="6091" w:type="dxa"/>
            <w:shd w:val="clear" w:color="auto" w:fill="auto"/>
            <w:noWrap/>
            <w:vAlign w:val="bottom"/>
            <w:hideMark/>
          </w:tcPr>
          <w:p w14:paraId="697109BC"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Multispectral Imaging</w:t>
            </w:r>
          </w:p>
        </w:tc>
        <w:sdt>
          <w:sdtPr>
            <w:rPr>
              <w:rFonts w:cs="Times New Roman"/>
              <w:sz w:val="20"/>
              <w:szCs w:val="20"/>
            </w:rPr>
            <w:id w:val="-1720818267"/>
            <w14:checkbox>
              <w14:checked w14:val="0"/>
              <w14:checkedState w14:val="2612" w14:font="MS Gothic"/>
              <w14:uncheckedState w14:val="2610" w14:font="MS Gothic"/>
            </w14:checkbox>
          </w:sdtPr>
          <w:sdtContent>
            <w:tc>
              <w:tcPr>
                <w:tcW w:w="1275" w:type="dxa"/>
                <w:shd w:val="clear" w:color="auto" w:fill="auto"/>
                <w:noWrap/>
                <w:vAlign w:val="bottom"/>
                <w:hideMark/>
              </w:tcPr>
              <w:p w14:paraId="308F69A2" w14:textId="77777777" w:rsidR="00C30B15" w:rsidRPr="00A75775" w:rsidRDefault="00C30B15" w:rsidP="0079311E">
                <w:pPr>
                  <w:spacing w:after="0" w:line="240" w:lineRule="auto"/>
                  <w:jc w:val="center"/>
                  <w:rPr>
                    <w:rFonts w:cs="Times New Roman"/>
                    <w:sz w:val="20"/>
                    <w:szCs w:val="20"/>
                  </w:rPr>
                </w:pPr>
                <w:r w:rsidRPr="00A75775">
                  <w:rPr>
                    <w:rFonts w:ascii="Segoe UI Symbol" w:hAnsi="Segoe UI Symbol" w:cs="Segoe UI Symbol"/>
                    <w:sz w:val="20"/>
                    <w:szCs w:val="20"/>
                  </w:rPr>
                  <w:t>☐</w:t>
                </w:r>
              </w:p>
            </w:tc>
          </w:sdtContent>
        </w:sdt>
      </w:tr>
      <w:tr w:rsidR="00C30B15" w:rsidRPr="00A75775" w14:paraId="34222274" w14:textId="77777777" w:rsidTr="0079311E">
        <w:trPr>
          <w:cantSplit/>
          <w:trHeight w:val="283"/>
        </w:trPr>
        <w:tc>
          <w:tcPr>
            <w:tcW w:w="6091" w:type="dxa"/>
            <w:shd w:val="clear" w:color="auto" w:fill="auto"/>
            <w:noWrap/>
            <w:vAlign w:val="bottom"/>
            <w:hideMark/>
          </w:tcPr>
          <w:p w14:paraId="50DEBBDA"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Ortho-Mosaic Mapping</w:t>
            </w:r>
          </w:p>
        </w:tc>
        <w:sdt>
          <w:sdtPr>
            <w:rPr>
              <w:rFonts w:cs="Times New Roman"/>
              <w:sz w:val="20"/>
              <w:szCs w:val="20"/>
            </w:rPr>
            <w:id w:val="-1184898152"/>
            <w14:checkbox>
              <w14:checked w14:val="0"/>
              <w14:checkedState w14:val="2612" w14:font="MS Gothic"/>
              <w14:uncheckedState w14:val="2610" w14:font="MS Gothic"/>
            </w14:checkbox>
          </w:sdtPr>
          <w:sdtContent>
            <w:tc>
              <w:tcPr>
                <w:tcW w:w="1275" w:type="dxa"/>
                <w:shd w:val="clear" w:color="auto" w:fill="auto"/>
                <w:noWrap/>
                <w:vAlign w:val="bottom"/>
                <w:hideMark/>
              </w:tcPr>
              <w:p w14:paraId="0BD98DD0" w14:textId="77777777" w:rsidR="00C30B15" w:rsidRPr="00A75775" w:rsidRDefault="00C30B15" w:rsidP="0079311E">
                <w:pPr>
                  <w:spacing w:after="0" w:line="240" w:lineRule="auto"/>
                  <w:jc w:val="center"/>
                  <w:rPr>
                    <w:rFonts w:cs="Times New Roman"/>
                    <w:sz w:val="20"/>
                    <w:szCs w:val="20"/>
                  </w:rPr>
                </w:pPr>
                <w:r w:rsidRPr="00A75775">
                  <w:rPr>
                    <w:rFonts w:ascii="Segoe UI Symbol" w:hAnsi="Segoe UI Symbol" w:cs="Segoe UI Symbol"/>
                    <w:sz w:val="20"/>
                    <w:szCs w:val="20"/>
                  </w:rPr>
                  <w:t>☐</w:t>
                </w:r>
              </w:p>
            </w:tc>
          </w:sdtContent>
        </w:sdt>
      </w:tr>
      <w:tr w:rsidR="00C30B15" w:rsidRPr="00A75775" w14:paraId="104D0FFC" w14:textId="77777777" w:rsidTr="0079311E">
        <w:trPr>
          <w:cantSplit/>
          <w:trHeight w:val="283"/>
        </w:trPr>
        <w:tc>
          <w:tcPr>
            <w:tcW w:w="6091" w:type="dxa"/>
            <w:shd w:val="clear" w:color="auto" w:fill="auto"/>
            <w:noWrap/>
            <w:vAlign w:val="bottom"/>
            <w:hideMark/>
          </w:tcPr>
          <w:p w14:paraId="1C909755"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Photogrammetry</w:t>
            </w:r>
          </w:p>
        </w:tc>
        <w:sdt>
          <w:sdtPr>
            <w:rPr>
              <w:rFonts w:cs="Times New Roman"/>
              <w:sz w:val="20"/>
              <w:szCs w:val="20"/>
            </w:rPr>
            <w:id w:val="-1359961154"/>
            <w14:checkbox>
              <w14:checked w14:val="0"/>
              <w14:checkedState w14:val="2612" w14:font="MS Gothic"/>
              <w14:uncheckedState w14:val="2610" w14:font="MS Gothic"/>
            </w14:checkbox>
          </w:sdtPr>
          <w:sdtContent>
            <w:tc>
              <w:tcPr>
                <w:tcW w:w="1275" w:type="dxa"/>
                <w:shd w:val="clear" w:color="auto" w:fill="auto"/>
                <w:noWrap/>
                <w:vAlign w:val="bottom"/>
                <w:hideMark/>
              </w:tcPr>
              <w:p w14:paraId="720A4D86" w14:textId="77777777" w:rsidR="00C30B15" w:rsidRPr="00A75775" w:rsidRDefault="00C30B15" w:rsidP="0079311E">
                <w:pPr>
                  <w:spacing w:after="0" w:line="240" w:lineRule="auto"/>
                  <w:jc w:val="center"/>
                  <w:rPr>
                    <w:rFonts w:cs="Times New Roman"/>
                    <w:sz w:val="20"/>
                    <w:szCs w:val="20"/>
                  </w:rPr>
                </w:pPr>
                <w:r w:rsidRPr="00A75775">
                  <w:rPr>
                    <w:rFonts w:ascii="Segoe UI Symbol" w:hAnsi="Segoe UI Symbol" w:cs="Segoe UI Symbol"/>
                    <w:sz w:val="20"/>
                    <w:szCs w:val="20"/>
                  </w:rPr>
                  <w:t>☐</w:t>
                </w:r>
              </w:p>
            </w:tc>
          </w:sdtContent>
        </w:sdt>
      </w:tr>
      <w:tr w:rsidR="00C30B15" w:rsidRPr="00A75775" w14:paraId="2E6C40BC" w14:textId="77777777" w:rsidTr="0079311E">
        <w:trPr>
          <w:cantSplit/>
          <w:trHeight w:val="283"/>
        </w:trPr>
        <w:tc>
          <w:tcPr>
            <w:tcW w:w="6091" w:type="dxa"/>
            <w:shd w:val="clear" w:color="auto" w:fill="auto"/>
            <w:noWrap/>
            <w:vAlign w:val="center"/>
            <w:hideMark/>
          </w:tcPr>
          <w:p w14:paraId="776AE539"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LiDAR - point clouds</w:t>
            </w:r>
          </w:p>
        </w:tc>
        <w:sdt>
          <w:sdtPr>
            <w:rPr>
              <w:rFonts w:cs="Times New Roman"/>
              <w:sz w:val="20"/>
              <w:szCs w:val="20"/>
            </w:rPr>
            <w:id w:val="235678695"/>
            <w14:checkbox>
              <w14:checked w14:val="0"/>
              <w14:checkedState w14:val="2612" w14:font="MS Gothic"/>
              <w14:uncheckedState w14:val="2610" w14:font="MS Gothic"/>
            </w14:checkbox>
          </w:sdtPr>
          <w:sdtContent>
            <w:tc>
              <w:tcPr>
                <w:tcW w:w="1275" w:type="dxa"/>
                <w:shd w:val="clear" w:color="auto" w:fill="auto"/>
                <w:noWrap/>
                <w:vAlign w:val="center"/>
                <w:hideMark/>
              </w:tcPr>
              <w:p w14:paraId="5AE8C221" w14:textId="77777777" w:rsidR="00C30B15" w:rsidRPr="00A75775" w:rsidRDefault="00C30B15" w:rsidP="0079311E">
                <w:pPr>
                  <w:spacing w:after="0" w:line="240" w:lineRule="auto"/>
                  <w:jc w:val="center"/>
                  <w:rPr>
                    <w:rFonts w:cs="Times New Roman"/>
                    <w:sz w:val="20"/>
                    <w:szCs w:val="20"/>
                  </w:rPr>
                </w:pPr>
                <w:r w:rsidRPr="00A75775">
                  <w:rPr>
                    <w:rFonts w:ascii="Segoe UI Symbol" w:hAnsi="Segoe UI Symbol" w:cs="Segoe UI Symbol"/>
                    <w:sz w:val="20"/>
                    <w:szCs w:val="20"/>
                  </w:rPr>
                  <w:t>☐</w:t>
                </w:r>
              </w:p>
            </w:tc>
          </w:sdtContent>
        </w:sdt>
      </w:tr>
      <w:tr w:rsidR="00C30B15" w:rsidRPr="00A75775" w14:paraId="724EEAF3" w14:textId="77777777" w:rsidTr="0079311E">
        <w:trPr>
          <w:cantSplit/>
          <w:trHeight w:val="283"/>
        </w:trPr>
        <w:tc>
          <w:tcPr>
            <w:tcW w:w="6091" w:type="dxa"/>
            <w:shd w:val="clear" w:color="auto" w:fill="auto"/>
            <w:noWrap/>
            <w:vAlign w:val="center"/>
            <w:hideMark/>
          </w:tcPr>
          <w:p w14:paraId="09FC307C" w14:textId="77777777" w:rsidR="00C30B15" w:rsidRPr="00A75775" w:rsidRDefault="00C30B15" w:rsidP="0079311E">
            <w:pPr>
              <w:spacing w:after="0" w:line="240" w:lineRule="auto"/>
              <w:rPr>
                <w:rFonts w:cs="Times New Roman"/>
                <w:sz w:val="20"/>
                <w:szCs w:val="20"/>
              </w:rPr>
            </w:pPr>
            <w:r w:rsidRPr="00A75775">
              <w:rPr>
                <w:rFonts w:cs="Times New Roman"/>
                <w:sz w:val="20"/>
                <w:szCs w:val="20"/>
              </w:rPr>
              <w:t>Other**</w:t>
            </w:r>
          </w:p>
        </w:tc>
        <w:sdt>
          <w:sdtPr>
            <w:rPr>
              <w:rFonts w:cs="Times New Roman"/>
              <w:sz w:val="20"/>
              <w:szCs w:val="20"/>
            </w:rPr>
            <w:id w:val="-1767459640"/>
            <w14:checkbox>
              <w14:checked w14:val="0"/>
              <w14:checkedState w14:val="2612" w14:font="MS Gothic"/>
              <w14:uncheckedState w14:val="2610" w14:font="MS Gothic"/>
            </w14:checkbox>
          </w:sdtPr>
          <w:sdtContent>
            <w:tc>
              <w:tcPr>
                <w:tcW w:w="1275" w:type="dxa"/>
                <w:shd w:val="clear" w:color="auto" w:fill="auto"/>
                <w:noWrap/>
                <w:vAlign w:val="bottom"/>
                <w:hideMark/>
              </w:tcPr>
              <w:p w14:paraId="2ADCC3C3" w14:textId="77777777" w:rsidR="00C30B15" w:rsidRPr="00A75775" w:rsidRDefault="00C30B15" w:rsidP="0079311E">
                <w:pPr>
                  <w:spacing w:after="0" w:line="240" w:lineRule="auto"/>
                  <w:jc w:val="center"/>
                  <w:rPr>
                    <w:rFonts w:cs="Times New Roman"/>
                    <w:i/>
                    <w:iCs/>
                    <w:sz w:val="20"/>
                    <w:szCs w:val="20"/>
                  </w:rPr>
                </w:pPr>
                <w:r w:rsidRPr="00A75775">
                  <w:rPr>
                    <w:rFonts w:ascii="Segoe UI Symbol" w:hAnsi="Segoe UI Symbol" w:cs="Segoe UI Symbol"/>
                    <w:sz w:val="20"/>
                    <w:szCs w:val="20"/>
                  </w:rPr>
                  <w:t>☐</w:t>
                </w:r>
              </w:p>
            </w:tc>
          </w:sdtContent>
        </w:sdt>
      </w:tr>
    </w:tbl>
    <w:p w14:paraId="78C643A4" w14:textId="77777777" w:rsidR="001D6055" w:rsidRDefault="001D6055" w:rsidP="00C30B15">
      <w:pPr>
        <w:keepNext/>
        <w:spacing w:before="240"/>
        <w:outlineLvl w:val="3"/>
        <w:rPr>
          <w:rFonts w:cs="Times New Roman"/>
          <w:bCs/>
          <w:i/>
          <w:iCs/>
          <w:szCs w:val="28"/>
          <w:lang w:eastAsia="hu-HU"/>
        </w:rPr>
      </w:pPr>
    </w:p>
    <w:p w14:paraId="589867AF" w14:textId="5820AE29" w:rsidR="00C30B15" w:rsidRPr="00A75775" w:rsidRDefault="00C30B15" w:rsidP="00C30B15">
      <w:pPr>
        <w:keepNext/>
        <w:spacing w:before="240"/>
        <w:outlineLvl w:val="3"/>
        <w:rPr>
          <w:rFonts w:cs="Times New Roman"/>
          <w:bCs/>
          <w:i/>
          <w:iCs/>
          <w:szCs w:val="28"/>
          <w:lang w:eastAsia="hu-HU"/>
        </w:rPr>
      </w:pPr>
      <w:r w:rsidRPr="00A75775">
        <w:rPr>
          <w:rFonts w:cs="Times New Roman"/>
          <w:bCs/>
          <w:i/>
          <w:iCs/>
          <w:szCs w:val="28"/>
          <w:lang w:eastAsia="hu-HU"/>
        </w:rPr>
        <w:t>Justification of the use-case selection</w:t>
      </w:r>
    </w:p>
    <w:p w14:paraId="69CE84B4" w14:textId="77777777" w:rsidR="00C30B15" w:rsidRDefault="00C30B15" w:rsidP="00C30B15">
      <w:pPr>
        <w:keepNext/>
        <w:spacing w:before="240"/>
        <w:outlineLvl w:val="3"/>
        <w:rPr>
          <w:rFonts w:cs="Times New Roman"/>
          <w:bCs/>
          <w:szCs w:val="28"/>
          <w:lang w:eastAsia="hu-HU"/>
        </w:rPr>
      </w:pPr>
      <w:r w:rsidRPr="00A75775">
        <w:rPr>
          <w:rFonts w:cs="Times New Roman"/>
          <w:bCs/>
          <w:szCs w:val="28"/>
          <w:lang w:eastAsia="hu-HU"/>
        </w:rPr>
        <w:t xml:space="preserve">Evaluating the extent of wildfire damage is crucial for enabling effective recovery planning and ensuring that resources are allocated efficiently to areas most in need. This process helps identify the impact on land, property, and infrastructure, allowing authorities to implement targeted mitigation </w:t>
      </w:r>
      <w:r w:rsidRPr="00A75775">
        <w:rPr>
          <w:rFonts w:cs="Times New Roman"/>
          <w:bCs/>
          <w:szCs w:val="28"/>
          <w:lang w:eastAsia="hu-HU"/>
        </w:rPr>
        <w:lastRenderedPageBreak/>
        <w:t>strategies and prioriti</w:t>
      </w:r>
      <w:r>
        <w:rPr>
          <w:rFonts w:cs="Times New Roman"/>
          <w:bCs/>
          <w:szCs w:val="28"/>
          <w:lang w:eastAsia="hu-HU"/>
        </w:rPr>
        <w:t>s</w:t>
      </w:r>
      <w:r w:rsidRPr="00A75775">
        <w:rPr>
          <w:rFonts w:cs="Times New Roman"/>
          <w:bCs/>
          <w:szCs w:val="28"/>
          <w:lang w:eastAsia="hu-HU"/>
        </w:rPr>
        <w:t>e repairs. In Ulcinj, where wildfires can severely affect both natural landscapes and coastal communities, this use case is particularly important to protect both the environment and local livelihoods, ensuring a timely and well-coordinated response.</w:t>
      </w:r>
    </w:p>
    <w:p w14:paraId="12F7D9B0" w14:textId="77777777" w:rsidR="00C30B15" w:rsidRPr="00C30B15" w:rsidRDefault="00C30B15" w:rsidP="00C30B15">
      <w:pPr>
        <w:pStyle w:val="BodyText"/>
        <w:rPr>
          <w:lang w:val="en-GB"/>
        </w:rPr>
      </w:pPr>
    </w:p>
    <w:p w14:paraId="56AAB45B" w14:textId="77777777" w:rsidR="00816081" w:rsidRPr="00816081" w:rsidRDefault="00816081" w:rsidP="00D93ADE">
      <w:pPr>
        <w:pStyle w:val="Heading3"/>
      </w:pPr>
      <w:bookmarkStart w:id="64" w:name="_Toc185600942"/>
      <w:r w:rsidRPr="00816081">
        <w:t>Definition of Standard Operating Procedures</w:t>
      </w:r>
      <w:bookmarkEnd w:id="64"/>
    </w:p>
    <w:p w14:paraId="6DD5F6ED" w14:textId="6D870F47" w:rsidR="00816081" w:rsidRDefault="00816081" w:rsidP="00816081">
      <w:r w:rsidRPr="00DE329F">
        <w:t xml:space="preserve">In defining standard operating procedures for deploying UAS in new or existing operations, it is important to emphasize that each partner involved in the operation </w:t>
      </w:r>
      <w:r w:rsidR="009E13A2">
        <w:t xml:space="preserve">may </w:t>
      </w:r>
      <w:r w:rsidRPr="00DE329F">
        <w:t>define, in addition to the procedures outlined below, any existing standard operating procedures that precede the deployment of UAS, and the ones that follow. These preceding procedures are related to the public safety operation and are crucial in determining when UAS deployment becomes necessary. This Standard operating procedure is to be used as reference check list at each UAS flight.</w:t>
      </w:r>
    </w:p>
    <w:tbl>
      <w:tblPr>
        <w:tblStyle w:val="TableGrid"/>
        <w:tblW w:w="9067" w:type="dxa"/>
        <w:tblLook w:val="04A0" w:firstRow="1" w:lastRow="0" w:firstColumn="1" w:lastColumn="0" w:noHBand="0" w:noVBand="1"/>
      </w:tblPr>
      <w:tblGrid>
        <w:gridCol w:w="6849"/>
        <w:gridCol w:w="2218"/>
      </w:tblGrid>
      <w:tr w:rsidR="00816081" w14:paraId="054AE86F" w14:textId="77777777" w:rsidTr="00F026D3">
        <w:trPr>
          <w:trHeight w:val="591"/>
        </w:trPr>
        <w:tc>
          <w:tcPr>
            <w:tcW w:w="6849" w:type="dxa"/>
            <w:shd w:val="clear" w:color="auto" w:fill="auto"/>
            <w:vAlign w:val="center"/>
          </w:tcPr>
          <w:p w14:paraId="02446BB6" w14:textId="77777777" w:rsidR="00816081" w:rsidRDefault="00816081" w:rsidP="00F026D3">
            <w:pPr>
              <w:pStyle w:val="BodyText"/>
              <w:spacing w:after="0"/>
              <w:jc w:val="left"/>
              <w:rPr>
                <w:lang w:val="en-GB"/>
              </w:rPr>
            </w:pPr>
            <w:r>
              <w:rPr>
                <w:lang w:val="en-GB"/>
              </w:rPr>
              <w:t>Standard operating procedure description</w:t>
            </w:r>
          </w:p>
        </w:tc>
        <w:tc>
          <w:tcPr>
            <w:tcW w:w="2218" w:type="dxa"/>
            <w:shd w:val="clear" w:color="auto" w:fill="auto"/>
            <w:vAlign w:val="center"/>
          </w:tcPr>
          <w:p w14:paraId="15E4CAF5" w14:textId="77777777" w:rsidR="00816081" w:rsidRDefault="00816081" w:rsidP="00F026D3">
            <w:pPr>
              <w:pStyle w:val="BodyText"/>
              <w:spacing w:after="0"/>
              <w:jc w:val="left"/>
              <w:rPr>
                <w:lang w:val="en-GB"/>
              </w:rPr>
            </w:pPr>
            <w:r>
              <w:rPr>
                <w:lang w:val="en-GB"/>
              </w:rPr>
              <w:t>Check/Uncheck</w:t>
            </w:r>
          </w:p>
        </w:tc>
      </w:tr>
      <w:tr w:rsidR="00C14EA7" w14:paraId="3A662A12" w14:textId="77777777" w:rsidTr="00C14EA7">
        <w:tc>
          <w:tcPr>
            <w:tcW w:w="6849" w:type="dxa"/>
            <w:shd w:val="clear" w:color="auto" w:fill="auto"/>
          </w:tcPr>
          <w:p w14:paraId="7FD833FC" w14:textId="27622159" w:rsidR="00C14EA7" w:rsidRPr="00C14EA7" w:rsidRDefault="00C14EA7" w:rsidP="00C14EA7">
            <w:pPr>
              <w:rPr>
                <w:rFonts w:cs="Times New Roman"/>
                <w:szCs w:val="24"/>
                <w:lang w:eastAsia="hu-HU"/>
              </w:rPr>
            </w:pPr>
            <w:r w:rsidRPr="00C14EA7">
              <w:rPr>
                <w:rFonts w:cs="Times New Roman"/>
                <w:szCs w:val="24"/>
                <w:lang w:eastAsia="hu-HU"/>
              </w:rPr>
              <w:t>Verify the accuracy of the fire report and the location of the fire</w:t>
            </w:r>
          </w:p>
          <w:p w14:paraId="25C3A31F" w14:textId="244F5085" w:rsidR="00C14EA7" w:rsidRPr="00C14EA7" w:rsidRDefault="00C14EA7" w:rsidP="00C14EA7">
            <w:pPr>
              <w:pStyle w:val="BodyText"/>
              <w:spacing w:after="0"/>
              <w:rPr>
                <w:lang w:val="en-US"/>
              </w:rPr>
            </w:pPr>
            <w:r w:rsidRPr="00C14EA7">
              <w:rPr>
                <w:i/>
                <w:iCs/>
                <w:sz w:val="18"/>
                <w:szCs w:val="18"/>
                <w:lang w:val="en-GB"/>
              </w:rPr>
              <w:t>Description</w:t>
            </w:r>
            <w:r w:rsidRPr="00C14EA7">
              <w:rPr>
                <w:sz w:val="18"/>
                <w:szCs w:val="18"/>
                <w:lang w:val="en-GB"/>
              </w:rPr>
              <w:t>: Verify name and surname of the person who reported the wildfire, verify the exact location of the wildfire, verify whether the fire is in an open area, and whether the location is accessible for extinguishing the wildfire etc.</w:t>
            </w:r>
          </w:p>
        </w:tc>
        <w:sdt>
          <w:sdtPr>
            <w:rPr>
              <w:sz w:val="32"/>
              <w:szCs w:val="32"/>
              <w:lang w:val="en-GB"/>
            </w:rPr>
            <w:id w:val="-1316477636"/>
            <w14:checkbox>
              <w14:checked w14:val="0"/>
              <w14:checkedState w14:val="2612" w14:font="MS Gothic"/>
              <w14:uncheckedState w14:val="2610" w14:font="MS Gothic"/>
            </w14:checkbox>
          </w:sdtPr>
          <w:sdtContent>
            <w:tc>
              <w:tcPr>
                <w:tcW w:w="2218" w:type="dxa"/>
                <w:shd w:val="clear" w:color="auto" w:fill="auto"/>
                <w:vAlign w:val="center"/>
              </w:tcPr>
              <w:p w14:paraId="5D55A9F6" w14:textId="60E2F798" w:rsidR="00C14EA7" w:rsidRPr="00C14EA7" w:rsidRDefault="00C14EA7" w:rsidP="00C14EA7">
                <w:pPr>
                  <w:pStyle w:val="BodyText"/>
                  <w:spacing w:after="0"/>
                  <w:jc w:val="center"/>
                  <w:rPr>
                    <w:lang w:val="en-GB"/>
                  </w:rPr>
                </w:pPr>
                <w:r>
                  <w:rPr>
                    <w:rFonts w:ascii="MS Gothic" w:eastAsia="MS Gothic" w:hAnsi="MS Gothic" w:hint="eastAsia"/>
                    <w:sz w:val="32"/>
                    <w:szCs w:val="32"/>
                    <w:lang w:val="en-GB"/>
                  </w:rPr>
                  <w:t>☐</w:t>
                </w:r>
              </w:p>
            </w:tc>
          </w:sdtContent>
        </w:sdt>
      </w:tr>
      <w:tr w:rsidR="00C14EA7" w14:paraId="5E0A264C" w14:textId="77777777" w:rsidTr="00F026D3">
        <w:tc>
          <w:tcPr>
            <w:tcW w:w="6849" w:type="dxa"/>
            <w:shd w:val="clear" w:color="auto" w:fill="auto"/>
          </w:tcPr>
          <w:p w14:paraId="7C68B6FF" w14:textId="61485B8A" w:rsidR="00C14EA7" w:rsidRDefault="00C14EA7" w:rsidP="00C14EA7">
            <w:pPr>
              <w:pStyle w:val="BodyText"/>
              <w:spacing w:after="0"/>
              <w:rPr>
                <w:lang w:val="en-GB"/>
              </w:rPr>
            </w:pPr>
            <w:r>
              <w:rPr>
                <w:lang w:val="en-GB"/>
              </w:rPr>
              <w:t>1</w:t>
            </w:r>
            <w:r w:rsidRPr="00353D6E">
              <w:rPr>
                <w:lang w:val="en-GB"/>
              </w:rPr>
              <w:t>.</w:t>
            </w:r>
            <w:r>
              <w:rPr>
                <w:lang w:val="en-GB"/>
              </w:rPr>
              <w:t xml:space="preserve"> Mission planning</w:t>
            </w:r>
          </w:p>
        </w:tc>
        <w:sdt>
          <w:sdtPr>
            <w:rPr>
              <w:sz w:val="32"/>
              <w:szCs w:val="32"/>
              <w:lang w:val="en-GB"/>
            </w:rPr>
            <w:id w:val="371741807"/>
            <w14:checkbox>
              <w14:checked w14:val="0"/>
              <w14:checkedState w14:val="2612" w14:font="MS Gothic"/>
              <w14:uncheckedState w14:val="2610" w14:font="MS Gothic"/>
            </w14:checkbox>
          </w:sdtPr>
          <w:sdtContent>
            <w:tc>
              <w:tcPr>
                <w:tcW w:w="2218" w:type="dxa"/>
                <w:vMerge w:val="restart"/>
                <w:shd w:val="clear" w:color="auto" w:fill="auto"/>
                <w:vAlign w:val="center"/>
              </w:tcPr>
              <w:p w14:paraId="58415942" w14:textId="54E3F19B" w:rsidR="00C14EA7" w:rsidRDefault="00C14EA7" w:rsidP="00C14EA7">
                <w:pPr>
                  <w:pStyle w:val="BodyText"/>
                  <w:spacing w:after="0"/>
                  <w:jc w:val="center"/>
                  <w:rPr>
                    <w:lang w:val="en-GB"/>
                  </w:rPr>
                </w:pPr>
                <w:r>
                  <w:rPr>
                    <w:rFonts w:ascii="MS Gothic" w:eastAsia="MS Gothic" w:hAnsi="MS Gothic" w:hint="eastAsia"/>
                    <w:sz w:val="32"/>
                    <w:szCs w:val="32"/>
                    <w:lang w:val="en-GB"/>
                  </w:rPr>
                  <w:t>☐</w:t>
                </w:r>
              </w:p>
            </w:tc>
          </w:sdtContent>
        </w:sdt>
      </w:tr>
      <w:tr w:rsidR="00C14EA7" w14:paraId="32D75667" w14:textId="77777777" w:rsidTr="00F026D3">
        <w:trPr>
          <w:trHeight w:val="1134"/>
        </w:trPr>
        <w:tc>
          <w:tcPr>
            <w:tcW w:w="6849" w:type="dxa"/>
            <w:shd w:val="clear" w:color="auto" w:fill="auto"/>
          </w:tcPr>
          <w:p w14:paraId="466C0BF9" w14:textId="77777777" w:rsidR="00C14EA7" w:rsidRPr="00C4519D" w:rsidRDefault="00C14EA7" w:rsidP="00C14EA7">
            <w:pPr>
              <w:pStyle w:val="BodyText"/>
              <w:rPr>
                <w:sz w:val="18"/>
                <w:szCs w:val="18"/>
                <w:lang w:val="en-GB"/>
              </w:rPr>
            </w:pPr>
            <w:r w:rsidRPr="002B5AD0">
              <w:rPr>
                <w:i/>
                <w:iCs/>
                <w:sz w:val="18"/>
                <w:szCs w:val="18"/>
                <w:lang w:val="en-GB"/>
              </w:rPr>
              <w:t>Description</w:t>
            </w:r>
            <w:r>
              <w:rPr>
                <w:sz w:val="18"/>
                <w:szCs w:val="18"/>
                <w:lang w:val="en-GB"/>
              </w:rPr>
              <w:t xml:space="preserve">: </w:t>
            </w:r>
            <w:r w:rsidRPr="00C4519D">
              <w:rPr>
                <w:sz w:val="18"/>
                <w:szCs w:val="18"/>
                <w:lang w:val="en-GB"/>
              </w:rPr>
              <w:t>Define the mission objective</w:t>
            </w:r>
            <w:r>
              <w:rPr>
                <w:sz w:val="18"/>
                <w:szCs w:val="18"/>
                <w:lang w:val="en-GB"/>
              </w:rPr>
              <w:t>(</w:t>
            </w:r>
            <w:r w:rsidRPr="00C4519D">
              <w:rPr>
                <w:sz w:val="18"/>
                <w:szCs w:val="18"/>
                <w:lang w:val="en-GB"/>
              </w:rPr>
              <w:t>s</w:t>
            </w:r>
            <w:r>
              <w:rPr>
                <w:sz w:val="18"/>
                <w:szCs w:val="18"/>
                <w:lang w:val="en-GB"/>
              </w:rPr>
              <w:t>) – the use case specified above</w:t>
            </w:r>
            <w:r w:rsidRPr="00C4519D">
              <w:rPr>
                <w:sz w:val="18"/>
                <w:szCs w:val="18"/>
                <w:lang w:val="en-GB"/>
              </w:rPr>
              <w:t xml:space="preserve"> (e.g., fire monitoring, search and rescue, hazard assessment)</w:t>
            </w:r>
            <w:r>
              <w:rPr>
                <w:sz w:val="18"/>
                <w:szCs w:val="18"/>
                <w:lang w:val="en-GB"/>
              </w:rPr>
              <w:t xml:space="preserve">; Log into the FRED ICT platform with a valid account; </w:t>
            </w:r>
            <w:r w:rsidRPr="00C4519D">
              <w:rPr>
                <w:sz w:val="18"/>
                <w:szCs w:val="18"/>
                <w:lang w:val="en-GB"/>
              </w:rPr>
              <w:t>Review the specific geographical area and assess potential hazards (power lines, restricted areas, etc.)</w:t>
            </w:r>
            <w:r>
              <w:rPr>
                <w:sz w:val="18"/>
                <w:szCs w:val="18"/>
                <w:lang w:val="en-GB"/>
              </w:rPr>
              <w:t xml:space="preserve">; </w:t>
            </w:r>
            <w:r w:rsidRPr="00C4519D">
              <w:rPr>
                <w:sz w:val="18"/>
                <w:szCs w:val="18"/>
                <w:lang w:val="en-GB"/>
              </w:rPr>
              <w:t>Confirm UAS payload requirements (e.g., thermal camera, LiDAR)</w:t>
            </w:r>
            <w:r>
              <w:rPr>
                <w:sz w:val="18"/>
                <w:szCs w:val="18"/>
                <w:lang w:val="en-GB"/>
              </w:rPr>
              <w:t xml:space="preserve">; </w:t>
            </w:r>
            <w:r w:rsidRPr="00C4519D">
              <w:rPr>
                <w:sz w:val="18"/>
                <w:szCs w:val="18"/>
                <w:lang w:val="en-GB"/>
              </w:rPr>
              <w:t xml:space="preserve">Ensure permission to operate </w:t>
            </w:r>
            <w:r>
              <w:rPr>
                <w:sz w:val="18"/>
                <w:szCs w:val="18"/>
                <w:lang w:val="en-GB"/>
              </w:rPr>
              <w:t>i</w:t>
            </w:r>
            <w:r w:rsidRPr="00C4519D">
              <w:rPr>
                <w:sz w:val="18"/>
                <w:szCs w:val="18"/>
                <w:lang w:val="en-GB"/>
              </w:rPr>
              <w:t>n the designated airspace (obtain necessary</w:t>
            </w:r>
            <w:r>
              <w:rPr>
                <w:sz w:val="18"/>
                <w:szCs w:val="18"/>
                <w:lang w:val="en-GB"/>
              </w:rPr>
              <w:t xml:space="preserve"> </w:t>
            </w:r>
            <w:r w:rsidRPr="00C4519D">
              <w:rPr>
                <w:sz w:val="18"/>
                <w:szCs w:val="18"/>
                <w:lang w:val="en-GB"/>
              </w:rPr>
              <w:t>clearances)</w:t>
            </w:r>
            <w:r>
              <w:rPr>
                <w:sz w:val="18"/>
                <w:szCs w:val="18"/>
                <w:lang w:val="en-GB"/>
              </w:rPr>
              <w:t xml:space="preserve">; </w:t>
            </w:r>
            <w:r w:rsidRPr="00C4519D">
              <w:rPr>
                <w:sz w:val="18"/>
                <w:szCs w:val="18"/>
                <w:lang w:val="en-GB"/>
              </w:rPr>
              <w:t>Verify NOTAMs (Notice to Airmen) and TFRs (Temporary Flight Restrictions)</w:t>
            </w:r>
            <w:r>
              <w:rPr>
                <w:sz w:val="18"/>
                <w:szCs w:val="18"/>
                <w:lang w:val="en-GB"/>
              </w:rPr>
              <w:t>; etc.</w:t>
            </w:r>
            <w:r w:rsidRPr="00353D6E">
              <w:rPr>
                <w:sz w:val="18"/>
                <w:szCs w:val="18"/>
                <w:lang w:val="en-GB"/>
              </w:rPr>
              <w:t xml:space="preserve"> </w:t>
            </w:r>
          </w:p>
        </w:tc>
        <w:tc>
          <w:tcPr>
            <w:tcW w:w="2218" w:type="dxa"/>
            <w:vMerge/>
            <w:shd w:val="clear" w:color="auto" w:fill="auto"/>
          </w:tcPr>
          <w:p w14:paraId="3A142B8B" w14:textId="77777777" w:rsidR="00C14EA7" w:rsidRDefault="00C14EA7" w:rsidP="00C14EA7">
            <w:pPr>
              <w:pStyle w:val="BodyText"/>
              <w:rPr>
                <w:lang w:val="en-GB"/>
              </w:rPr>
            </w:pPr>
          </w:p>
        </w:tc>
      </w:tr>
      <w:tr w:rsidR="00C14EA7" w:rsidRPr="00F950F9" w14:paraId="5DC0D6D0" w14:textId="77777777" w:rsidTr="00F026D3">
        <w:trPr>
          <w:trHeight w:val="329"/>
        </w:trPr>
        <w:tc>
          <w:tcPr>
            <w:tcW w:w="6849" w:type="dxa"/>
            <w:shd w:val="clear" w:color="auto" w:fill="auto"/>
          </w:tcPr>
          <w:p w14:paraId="0A1A7E45" w14:textId="3B14F727" w:rsidR="00C14EA7" w:rsidRPr="00F950F9" w:rsidRDefault="00C14EA7" w:rsidP="00C14EA7">
            <w:pPr>
              <w:pStyle w:val="BodyText"/>
              <w:spacing w:after="0"/>
              <w:rPr>
                <w:lang w:val="en-GB"/>
              </w:rPr>
            </w:pPr>
            <w:r>
              <w:rPr>
                <w:lang w:val="en-GB"/>
              </w:rPr>
              <w:t>2</w:t>
            </w:r>
            <w:r w:rsidRPr="00F950F9">
              <w:rPr>
                <w:lang w:val="en-GB"/>
              </w:rPr>
              <w:t>. UAS team briefing</w:t>
            </w:r>
          </w:p>
        </w:tc>
        <w:sdt>
          <w:sdtPr>
            <w:rPr>
              <w:sz w:val="32"/>
              <w:szCs w:val="32"/>
              <w:lang w:val="en-GB"/>
            </w:rPr>
            <w:id w:val="1942498042"/>
            <w14:checkbox>
              <w14:checked w14:val="0"/>
              <w14:checkedState w14:val="2612" w14:font="MS Gothic"/>
              <w14:uncheckedState w14:val="2610" w14:font="MS Gothic"/>
            </w14:checkbox>
          </w:sdtPr>
          <w:sdtContent>
            <w:tc>
              <w:tcPr>
                <w:tcW w:w="2218" w:type="dxa"/>
                <w:vMerge w:val="restart"/>
                <w:shd w:val="clear" w:color="auto" w:fill="auto"/>
                <w:vAlign w:val="center"/>
              </w:tcPr>
              <w:p w14:paraId="356AD02B" w14:textId="77777777" w:rsidR="00C14EA7" w:rsidRDefault="00C14EA7" w:rsidP="00C14EA7">
                <w:pPr>
                  <w:pStyle w:val="BodyText"/>
                  <w:spacing w:after="0"/>
                  <w:jc w:val="center"/>
                  <w:rPr>
                    <w:lang w:val="en-GB"/>
                  </w:rPr>
                </w:pPr>
                <w:r>
                  <w:rPr>
                    <w:rFonts w:ascii="MS Gothic" w:eastAsia="MS Gothic" w:hAnsi="MS Gothic" w:hint="eastAsia"/>
                    <w:sz w:val="32"/>
                    <w:szCs w:val="32"/>
                    <w:lang w:val="en-GB"/>
                  </w:rPr>
                  <w:t>☐</w:t>
                </w:r>
              </w:p>
            </w:tc>
          </w:sdtContent>
        </w:sdt>
      </w:tr>
      <w:tr w:rsidR="00C14EA7" w14:paraId="742C4855" w14:textId="77777777" w:rsidTr="00F026D3">
        <w:trPr>
          <w:trHeight w:val="1134"/>
        </w:trPr>
        <w:tc>
          <w:tcPr>
            <w:tcW w:w="6849" w:type="dxa"/>
            <w:shd w:val="clear" w:color="auto" w:fill="auto"/>
          </w:tcPr>
          <w:p w14:paraId="49FDD78F" w14:textId="77777777" w:rsidR="00C14EA7" w:rsidRDefault="00C14EA7" w:rsidP="00C14EA7">
            <w:pPr>
              <w:pStyle w:val="BodyText"/>
              <w:spacing w:after="0"/>
              <w:rPr>
                <w:sz w:val="18"/>
                <w:szCs w:val="18"/>
                <w:lang w:val="en-GB"/>
              </w:rPr>
            </w:pPr>
            <w:r w:rsidRPr="002B5AD0">
              <w:rPr>
                <w:i/>
                <w:iCs/>
                <w:sz w:val="18"/>
                <w:szCs w:val="18"/>
                <w:lang w:val="en-GB"/>
              </w:rPr>
              <w:t>Description</w:t>
            </w:r>
            <w:r>
              <w:rPr>
                <w:sz w:val="18"/>
                <w:szCs w:val="18"/>
                <w:lang w:val="en-GB"/>
              </w:rPr>
              <w:t xml:space="preserve">: </w:t>
            </w:r>
            <w:r w:rsidRPr="00C4519D">
              <w:rPr>
                <w:sz w:val="18"/>
                <w:szCs w:val="18"/>
                <w:lang w:val="en-GB"/>
              </w:rPr>
              <w:t>Assign roles: Pilot in Command (PIC), Visual Observer (VO), Payload Operator</w:t>
            </w:r>
            <w:r>
              <w:rPr>
                <w:sz w:val="18"/>
                <w:szCs w:val="18"/>
                <w:lang w:val="en-GB"/>
              </w:rPr>
              <w:t xml:space="preserve">; </w:t>
            </w:r>
            <w:r w:rsidRPr="00C4519D">
              <w:rPr>
                <w:sz w:val="18"/>
                <w:szCs w:val="18"/>
                <w:lang w:val="en-GB"/>
              </w:rPr>
              <w:t xml:space="preserve">Review communication procedures </w:t>
            </w:r>
            <w:r>
              <w:rPr>
                <w:sz w:val="18"/>
                <w:szCs w:val="18"/>
                <w:lang w:val="en-GB"/>
              </w:rPr>
              <w:t xml:space="preserve">(e.g. </w:t>
            </w:r>
            <w:r w:rsidRPr="00C4519D">
              <w:rPr>
                <w:sz w:val="18"/>
                <w:szCs w:val="18"/>
                <w:lang w:val="en-GB"/>
              </w:rPr>
              <w:t>between the UAS team, firefighting and public safety personnel</w:t>
            </w:r>
            <w:r>
              <w:rPr>
                <w:sz w:val="18"/>
                <w:szCs w:val="18"/>
                <w:lang w:val="en-GB"/>
              </w:rPr>
              <w:t xml:space="preserve">); </w:t>
            </w:r>
            <w:r w:rsidRPr="00C4519D">
              <w:rPr>
                <w:sz w:val="18"/>
                <w:szCs w:val="18"/>
                <w:lang w:val="en-GB"/>
              </w:rPr>
              <w:t>Conduct a risk assessment to identify potential hazards (wildfire behaviour, smoke, wind etc.)</w:t>
            </w:r>
            <w:r>
              <w:rPr>
                <w:sz w:val="18"/>
                <w:szCs w:val="18"/>
                <w:lang w:val="en-GB"/>
              </w:rPr>
              <w:t xml:space="preserve">; </w:t>
            </w:r>
            <w:r w:rsidRPr="00C4519D">
              <w:rPr>
                <w:sz w:val="18"/>
                <w:szCs w:val="18"/>
                <w:lang w:val="en-GB"/>
              </w:rPr>
              <w:t>Conduct a weather check (wind speed, temperature, precipitation etc.)</w:t>
            </w:r>
            <w:r>
              <w:rPr>
                <w:sz w:val="18"/>
                <w:szCs w:val="18"/>
                <w:lang w:val="en-GB"/>
              </w:rPr>
              <w:t xml:space="preserve">; </w:t>
            </w:r>
            <w:r w:rsidRPr="00C4519D">
              <w:rPr>
                <w:sz w:val="18"/>
                <w:szCs w:val="18"/>
                <w:lang w:val="en-GB"/>
              </w:rPr>
              <w:t>Review emergency procedures and contingency plans (loss of control, low battery, crash scenarios).</w:t>
            </w:r>
          </w:p>
        </w:tc>
        <w:tc>
          <w:tcPr>
            <w:tcW w:w="2218" w:type="dxa"/>
            <w:vMerge/>
            <w:shd w:val="clear" w:color="auto" w:fill="auto"/>
            <w:vAlign w:val="center"/>
          </w:tcPr>
          <w:p w14:paraId="2A43554E" w14:textId="77777777" w:rsidR="00C14EA7" w:rsidRDefault="00C14EA7" w:rsidP="00C14EA7">
            <w:pPr>
              <w:pStyle w:val="BodyText"/>
              <w:spacing w:after="0"/>
              <w:jc w:val="center"/>
              <w:rPr>
                <w:lang w:val="en-GB"/>
              </w:rPr>
            </w:pPr>
          </w:p>
        </w:tc>
      </w:tr>
      <w:tr w:rsidR="00C14EA7" w14:paraId="4342AD10" w14:textId="77777777" w:rsidTr="00F026D3">
        <w:trPr>
          <w:trHeight w:val="329"/>
        </w:trPr>
        <w:tc>
          <w:tcPr>
            <w:tcW w:w="6849" w:type="dxa"/>
            <w:shd w:val="clear" w:color="auto" w:fill="auto"/>
          </w:tcPr>
          <w:p w14:paraId="61DFCB27" w14:textId="0B4E3343" w:rsidR="00C14EA7" w:rsidRPr="00353D6E" w:rsidRDefault="00C14EA7" w:rsidP="00C14EA7">
            <w:pPr>
              <w:pStyle w:val="BodyText"/>
              <w:spacing w:after="0"/>
              <w:rPr>
                <w:lang w:val="en-GB"/>
              </w:rPr>
            </w:pPr>
            <w:r>
              <w:rPr>
                <w:lang w:val="en-GB"/>
              </w:rPr>
              <w:t>3. Equipment and UAS preparation</w:t>
            </w:r>
          </w:p>
        </w:tc>
        <w:sdt>
          <w:sdtPr>
            <w:rPr>
              <w:sz w:val="32"/>
              <w:szCs w:val="32"/>
              <w:lang w:val="en-GB"/>
            </w:rPr>
            <w:id w:val="103083627"/>
            <w14:checkbox>
              <w14:checked w14:val="0"/>
              <w14:checkedState w14:val="2612" w14:font="MS Gothic"/>
              <w14:uncheckedState w14:val="2610" w14:font="MS Gothic"/>
            </w14:checkbox>
          </w:sdtPr>
          <w:sdtContent>
            <w:tc>
              <w:tcPr>
                <w:tcW w:w="2218" w:type="dxa"/>
                <w:vMerge w:val="restart"/>
                <w:shd w:val="clear" w:color="auto" w:fill="auto"/>
                <w:vAlign w:val="center"/>
              </w:tcPr>
              <w:p w14:paraId="6181951F" w14:textId="77777777" w:rsidR="00C14EA7" w:rsidRDefault="00C14EA7" w:rsidP="00C14EA7">
                <w:pPr>
                  <w:pStyle w:val="BodyText"/>
                  <w:spacing w:after="0"/>
                  <w:jc w:val="center"/>
                  <w:rPr>
                    <w:lang w:val="en-GB"/>
                  </w:rPr>
                </w:pPr>
                <w:r>
                  <w:rPr>
                    <w:rFonts w:ascii="MS Gothic" w:eastAsia="MS Gothic" w:hAnsi="MS Gothic" w:hint="eastAsia"/>
                    <w:sz w:val="32"/>
                    <w:szCs w:val="32"/>
                    <w:lang w:val="en-GB"/>
                  </w:rPr>
                  <w:t>☐</w:t>
                </w:r>
              </w:p>
            </w:tc>
          </w:sdtContent>
        </w:sdt>
      </w:tr>
      <w:tr w:rsidR="00C14EA7" w:rsidRPr="00F950F9" w14:paraId="1B8EDF57" w14:textId="77777777" w:rsidTr="00F026D3">
        <w:trPr>
          <w:trHeight w:val="1134"/>
        </w:trPr>
        <w:tc>
          <w:tcPr>
            <w:tcW w:w="6849" w:type="dxa"/>
            <w:shd w:val="clear" w:color="auto" w:fill="auto"/>
          </w:tcPr>
          <w:p w14:paraId="6FF620BE" w14:textId="5A12B708" w:rsidR="00C14EA7" w:rsidRPr="00F950F9" w:rsidRDefault="00C14EA7" w:rsidP="00C14EA7">
            <w:pPr>
              <w:pStyle w:val="BodyText"/>
              <w:spacing w:after="0"/>
              <w:rPr>
                <w:sz w:val="18"/>
                <w:szCs w:val="18"/>
                <w:lang w:val="en-GB"/>
              </w:rPr>
            </w:pPr>
            <w:r w:rsidRPr="002B5AD0">
              <w:rPr>
                <w:i/>
                <w:iCs/>
                <w:sz w:val="18"/>
                <w:szCs w:val="18"/>
                <w:lang w:val="en-GB"/>
              </w:rPr>
              <w:t>Description</w:t>
            </w:r>
            <w:r w:rsidRPr="00F950F9">
              <w:rPr>
                <w:sz w:val="18"/>
                <w:szCs w:val="18"/>
                <w:lang w:val="en-GB"/>
              </w:rPr>
              <w:t>. Perform a complete pre-flight check of the UAS regarding to manufacturer instructions (battery levels, propellers, GPS functionality, communication systems); Verify that all sensors and payloads (cameras, infrared sensors etc.) are functioning properly; Check that the UAS has updated firmware; Verify the UAS return-to-home feature is enabled and properly set</w:t>
            </w:r>
            <w:r>
              <w:rPr>
                <w:sz w:val="18"/>
                <w:szCs w:val="18"/>
                <w:lang w:val="en-GB"/>
              </w:rPr>
              <w:t>.</w:t>
            </w:r>
          </w:p>
        </w:tc>
        <w:tc>
          <w:tcPr>
            <w:tcW w:w="2218" w:type="dxa"/>
            <w:vMerge/>
            <w:shd w:val="clear" w:color="auto" w:fill="auto"/>
            <w:vAlign w:val="center"/>
          </w:tcPr>
          <w:p w14:paraId="5053025F" w14:textId="77777777" w:rsidR="00C14EA7" w:rsidRPr="00F950F9" w:rsidRDefault="00C14EA7" w:rsidP="00C14EA7">
            <w:pPr>
              <w:pStyle w:val="BodyText"/>
              <w:spacing w:after="0"/>
              <w:jc w:val="center"/>
              <w:rPr>
                <w:sz w:val="18"/>
                <w:szCs w:val="18"/>
                <w:lang w:val="en-GB"/>
              </w:rPr>
            </w:pPr>
          </w:p>
        </w:tc>
      </w:tr>
      <w:tr w:rsidR="00C14EA7" w14:paraId="788A45E8" w14:textId="77777777" w:rsidTr="00F026D3">
        <w:trPr>
          <w:trHeight w:val="329"/>
        </w:trPr>
        <w:tc>
          <w:tcPr>
            <w:tcW w:w="6849" w:type="dxa"/>
            <w:shd w:val="clear" w:color="auto" w:fill="auto"/>
          </w:tcPr>
          <w:p w14:paraId="531AC480" w14:textId="7939B23C" w:rsidR="00C14EA7" w:rsidRPr="00353D6E" w:rsidRDefault="00C14EA7" w:rsidP="00C14EA7">
            <w:pPr>
              <w:pStyle w:val="BodyText"/>
              <w:spacing w:after="0"/>
              <w:rPr>
                <w:lang w:val="en-GB"/>
              </w:rPr>
            </w:pPr>
            <w:r>
              <w:rPr>
                <w:lang w:val="en-GB"/>
              </w:rPr>
              <w:t>4. Flight site setup</w:t>
            </w:r>
          </w:p>
        </w:tc>
        <w:sdt>
          <w:sdtPr>
            <w:rPr>
              <w:sz w:val="32"/>
              <w:szCs w:val="32"/>
              <w:lang w:val="en-GB"/>
            </w:rPr>
            <w:id w:val="-464578623"/>
            <w14:checkbox>
              <w14:checked w14:val="0"/>
              <w14:checkedState w14:val="2612" w14:font="MS Gothic"/>
              <w14:uncheckedState w14:val="2610" w14:font="MS Gothic"/>
            </w14:checkbox>
          </w:sdtPr>
          <w:sdtContent>
            <w:tc>
              <w:tcPr>
                <w:tcW w:w="2218" w:type="dxa"/>
                <w:vMerge w:val="restart"/>
                <w:shd w:val="clear" w:color="auto" w:fill="auto"/>
                <w:vAlign w:val="center"/>
              </w:tcPr>
              <w:p w14:paraId="44F14FAC" w14:textId="77777777" w:rsidR="00C14EA7" w:rsidRDefault="00C14EA7" w:rsidP="00C14EA7">
                <w:pPr>
                  <w:pStyle w:val="BodyText"/>
                  <w:spacing w:after="0"/>
                  <w:jc w:val="center"/>
                  <w:rPr>
                    <w:lang w:val="en-GB"/>
                  </w:rPr>
                </w:pPr>
                <w:r>
                  <w:rPr>
                    <w:rFonts w:ascii="MS Gothic" w:eastAsia="MS Gothic" w:hAnsi="MS Gothic" w:hint="eastAsia"/>
                    <w:sz w:val="32"/>
                    <w:szCs w:val="32"/>
                    <w:lang w:val="en-GB"/>
                  </w:rPr>
                  <w:t>☐</w:t>
                </w:r>
              </w:p>
            </w:tc>
          </w:sdtContent>
        </w:sdt>
      </w:tr>
      <w:tr w:rsidR="00C14EA7" w:rsidRPr="00F950F9" w14:paraId="05097FE0" w14:textId="77777777" w:rsidTr="00F026D3">
        <w:trPr>
          <w:trHeight w:val="1134"/>
        </w:trPr>
        <w:tc>
          <w:tcPr>
            <w:tcW w:w="6849" w:type="dxa"/>
            <w:shd w:val="clear" w:color="auto" w:fill="auto"/>
          </w:tcPr>
          <w:p w14:paraId="6BA8DFF9" w14:textId="1B048487" w:rsidR="00C14EA7" w:rsidRPr="00F950F9" w:rsidRDefault="00C14EA7" w:rsidP="00C14EA7">
            <w:pPr>
              <w:pStyle w:val="BodyText"/>
              <w:spacing w:after="0"/>
              <w:rPr>
                <w:sz w:val="18"/>
                <w:szCs w:val="18"/>
                <w:lang w:val="en-GB"/>
              </w:rPr>
            </w:pPr>
            <w:r w:rsidRPr="002B5AD0">
              <w:rPr>
                <w:i/>
                <w:iCs/>
                <w:sz w:val="18"/>
                <w:szCs w:val="18"/>
                <w:lang w:val="en-GB"/>
              </w:rPr>
              <w:lastRenderedPageBreak/>
              <w:t>Description</w:t>
            </w:r>
            <w:r w:rsidRPr="00F950F9">
              <w:rPr>
                <w:sz w:val="18"/>
                <w:szCs w:val="18"/>
                <w:lang w:val="en-GB"/>
              </w:rPr>
              <w:t>. Select an appropriate launch/recovery zone that is clear of obstacles and safe from potential hazards; Ensure the launch zone is marked to prevent unauthorized personnel from entering. Set up the ground control station and additional equipment for flight monitoring and secure reliable data links; Ensure a clear line of sight for the Pilot in Command and Visual Observer (if applicable)</w:t>
            </w:r>
            <w:r>
              <w:rPr>
                <w:sz w:val="18"/>
                <w:szCs w:val="18"/>
                <w:lang w:val="en-GB"/>
              </w:rPr>
              <w:t>.</w:t>
            </w:r>
          </w:p>
        </w:tc>
        <w:tc>
          <w:tcPr>
            <w:tcW w:w="2218" w:type="dxa"/>
            <w:vMerge/>
            <w:shd w:val="clear" w:color="auto" w:fill="auto"/>
            <w:vAlign w:val="center"/>
          </w:tcPr>
          <w:p w14:paraId="48A535B0" w14:textId="77777777" w:rsidR="00C14EA7" w:rsidRPr="00F950F9" w:rsidRDefault="00C14EA7" w:rsidP="00C14EA7">
            <w:pPr>
              <w:pStyle w:val="BodyText"/>
              <w:spacing w:after="0"/>
              <w:jc w:val="center"/>
              <w:rPr>
                <w:sz w:val="18"/>
                <w:szCs w:val="18"/>
                <w:lang w:val="en-GB"/>
              </w:rPr>
            </w:pPr>
          </w:p>
        </w:tc>
      </w:tr>
      <w:tr w:rsidR="00C14EA7" w14:paraId="3D926747" w14:textId="77777777" w:rsidTr="00F026D3">
        <w:trPr>
          <w:trHeight w:val="329"/>
        </w:trPr>
        <w:tc>
          <w:tcPr>
            <w:tcW w:w="6849" w:type="dxa"/>
            <w:shd w:val="clear" w:color="auto" w:fill="auto"/>
          </w:tcPr>
          <w:p w14:paraId="587B6D2B" w14:textId="4B2151FD" w:rsidR="00C14EA7" w:rsidRDefault="00C14EA7" w:rsidP="00C14EA7">
            <w:pPr>
              <w:pStyle w:val="BodyText"/>
              <w:spacing w:after="0"/>
              <w:rPr>
                <w:lang w:val="en-GB"/>
              </w:rPr>
            </w:pPr>
            <w:r>
              <w:rPr>
                <w:lang w:val="en-GB"/>
              </w:rPr>
              <w:t>5. Flight operation</w:t>
            </w:r>
          </w:p>
        </w:tc>
        <w:sdt>
          <w:sdtPr>
            <w:rPr>
              <w:sz w:val="32"/>
              <w:szCs w:val="32"/>
              <w:lang w:val="en-GB"/>
            </w:rPr>
            <w:id w:val="-1665382357"/>
            <w14:checkbox>
              <w14:checked w14:val="0"/>
              <w14:checkedState w14:val="2612" w14:font="MS Gothic"/>
              <w14:uncheckedState w14:val="2610" w14:font="MS Gothic"/>
            </w14:checkbox>
          </w:sdtPr>
          <w:sdtContent>
            <w:tc>
              <w:tcPr>
                <w:tcW w:w="2218" w:type="dxa"/>
                <w:vMerge w:val="restart"/>
                <w:shd w:val="clear" w:color="auto" w:fill="auto"/>
                <w:vAlign w:val="center"/>
              </w:tcPr>
              <w:p w14:paraId="1217FEB0" w14:textId="77777777" w:rsidR="00C14EA7" w:rsidRDefault="00C14EA7" w:rsidP="00C14EA7">
                <w:pPr>
                  <w:pStyle w:val="BodyText"/>
                  <w:spacing w:after="0"/>
                  <w:jc w:val="center"/>
                  <w:rPr>
                    <w:lang w:val="en-GB"/>
                  </w:rPr>
                </w:pPr>
                <w:r>
                  <w:rPr>
                    <w:rFonts w:ascii="MS Gothic" w:eastAsia="MS Gothic" w:hAnsi="MS Gothic" w:hint="eastAsia"/>
                    <w:sz w:val="32"/>
                    <w:szCs w:val="32"/>
                    <w:lang w:val="en-GB"/>
                  </w:rPr>
                  <w:t>☐</w:t>
                </w:r>
              </w:p>
            </w:tc>
          </w:sdtContent>
        </w:sdt>
      </w:tr>
      <w:tr w:rsidR="00C14EA7" w:rsidRPr="00F950F9" w14:paraId="6C67C02E" w14:textId="77777777" w:rsidTr="00F026D3">
        <w:trPr>
          <w:trHeight w:val="1134"/>
        </w:trPr>
        <w:tc>
          <w:tcPr>
            <w:tcW w:w="6849" w:type="dxa"/>
            <w:shd w:val="clear" w:color="auto" w:fill="auto"/>
          </w:tcPr>
          <w:p w14:paraId="3490D141" w14:textId="08D9A37C" w:rsidR="00C14EA7" w:rsidRPr="00F950F9" w:rsidRDefault="00C14EA7" w:rsidP="00C14EA7">
            <w:pPr>
              <w:pStyle w:val="BodyText"/>
              <w:spacing w:after="0"/>
              <w:rPr>
                <w:sz w:val="18"/>
                <w:szCs w:val="18"/>
                <w:lang w:val="en-GB"/>
              </w:rPr>
            </w:pPr>
            <w:r w:rsidRPr="002B5AD0">
              <w:rPr>
                <w:i/>
                <w:iCs/>
                <w:sz w:val="18"/>
                <w:szCs w:val="18"/>
                <w:lang w:val="en-GB"/>
              </w:rPr>
              <w:t>Description</w:t>
            </w:r>
            <w:r w:rsidRPr="00F950F9">
              <w:rPr>
                <w:sz w:val="18"/>
                <w:szCs w:val="18"/>
                <w:lang w:val="en-GB"/>
              </w:rPr>
              <w:t>. Conduct a pre-flight briefing and ensure communication lines between team members are clear; Pilot in Command performs the final flight readiness check; Start the UAS and perform a hover test to confirm stability and system functionality; Initiate the mission according to the flight plan, monitoring altitude, speed and battery status; maintain a live communication link with firefighting/public safety team to provide updates and adjust operations if needed; Continuously monitor weather and airspace for any changes (e.g., smoke, fire front, or unauthorized air traffic)</w:t>
            </w:r>
            <w:r>
              <w:rPr>
                <w:sz w:val="18"/>
                <w:szCs w:val="18"/>
                <w:lang w:val="en-GB"/>
              </w:rPr>
              <w:t>.</w:t>
            </w:r>
          </w:p>
        </w:tc>
        <w:tc>
          <w:tcPr>
            <w:tcW w:w="2218" w:type="dxa"/>
            <w:vMerge/>
            <w:shd w:val="clear" w:color="auto" w:fill="auto"/>
            <w:vAlign w:val="center"/>
          </w:tcPr>
          <w:p w14:paraId="32B888E0" w14:textId="77777777" w:rsidR="00C14EA7" w:rsidRPr="00F950F9" w:rsidRDefault="00C14EA7" w:rsidP="00C14EA7">
            <w:pPr>
              <w:pStyle w:val="BodyText"/>
              <w:spacing w:after="0"/>
              <w:jc w:val="center"/>
              <w:rPr>
                <w:sz w:val="18"/>
                <w:szCs w:val="18"/>
                <w:lang w:val="en-GB"/>
              </w:rPr>
            </w:pPr>
          </w:p>
        </w:tc>
      </w:tr>
      <w:tr w:rsidR="00C14EA7" w14:paraId="75D4C02B" w14:textId="77777777" w:rsidTr="00F026D3">
        <w:trPr>
          <w:trHeight w:val="329"/>
        </w:trPr>
        <w:tc>
          <w:tcPr>
            <w:tcW w:w="6849" w:type="dxa"/>
            <w:shd w:val="clear" w:color="auto" w:fill="auto"/>
          </w:tcPr>
          <w:p w14:paraId="63449780" w14:textId="08ECB9A9" w:rsidR="00C14EA7" w:rsidRPr="00353D6E" w:rsidRDefault="00C14EA7" w:rsidP="00C14EA7">
            <w:pPr>
              <w:pStyle w:val="BodyText"/>
              <w:spacing w:after="0"/>
              <w:rPr>
                <w:lang w:val="en-GB"/>
              </w:rPr>
            </w:pPr>
            <w:r>
              <w:rPr>
                <w:lang w:val="en-GB"/>
              </w:rPr>
              <w:t>6. Mid-mission monitoring and adjustments</w:t>
            </w:r>
          </w:p>
        </w:tc>
        <w:sdt>
          <w:sdtPr>
            <w:rPr>
              <w:sz w:val="32"/>
              <w:szCs w:val="32"/>
              <w:lang w:val="en-GB"/>
            </w:rPr>
            <w:id w:val="-442918993"/>
            <w14:checkbox>
              <w14:checked w14:val="0"/>
              <w14:checkedState w14:val="2612" w14:font="MS Gothic"/>
              <w14:uncheckedState w14:val="2610" w14:font="MS Gothic"/>
            </w14:checkbox>
          </w:sdtPr>
          <w:sdtContent>
            <w:tc>
              <w:tcPr>
                <w:tcW w:w="2218" w:type="dxa"/>
                <w:vMerge w:val="restart"/>
                <w:shd w:val="clear" w:color="auto" w:fill="auto"/>
                <w:vAlign w:val="center"/>
              </w:tcPr>
              <w:p w14:paraId="5974EDD4" w14:textId="77777777" w:rsidR="00C14EA7" w:rsidRDefault="00C14EA7" w:rsidP="00C14EA7">
                <w:pPr>
                  <w:pStyle w:val="BodyText"/>
                  <w:spacing w:after="0"/>
                  <w:jc w:val="center"/>
                  <w:rPr>
                    <w:lang w:val="en-GB"/>
                  </w:rPr>
                </w:pPr>
                <w:r>
                  <w:rPr>
                    <w:rFonts w:ascii="MS Gothic" w:eastAsia="MS Gothic" w:hAnsi="MS Gothic" w:hint="eastAsia"/>
                    <w:sz w:val="32"/>
                    <w:szCs w:val="32"/>
                    <w:lang w:val="en-GB"/>
                  </w:rPr>
                  <w:t>☐</w:t>
                </w:r>
              </w:p>
            </w:tc>
          </w:sdtContent>
        </w:sdt>
      </w:tr>
      <w:tr w:rsidR="00C14EA7" w:rsidRPr="00F950F9" w14:paraId="0E929155" w14:textId="77777777" w:rsidTr="00F026D3">
        <w:trPr>
          <w:trHeight w:val="1134"/>
        </w:trPr>
        <w:tc>
          <w:tcPr>
            <w:tcW w:w="6849" w:type="dxa"/>
            <w:shd w:val="clear" w:color="auto" w:fill="auto"/>
          </w:tcPr>
          <w:p w14:paraId="7DDD2FDF" w14:textId="77777777" w:rsidR="00C14EA7" w:rsidRPr="00F950F9" w:rsidRDefault="00C14EA7" w:rsidP="00C14EA7">
            <w:pPr>
              <w:pStyle w:val="BodyText"/>
              <w:spacing w:after="0"/>
              <w:rPr>
                <w:sz w:val="18"/>
                <w:szCs w:val="18"/>
                <w:lang w:val="en-GB"/>
              </w:rPr>
            </w:pPr>
            <w:r w:rsidRPr="002B5AD0">
              <w:rPr>
                <w:i/>
                <w:iCs/>
                <w:sz w:val="18"/>
                <w:szCs w:val="18"/>
                <w:lang w:val="en-GB"/>
              </w:rPr>
              <w:t>Description</w:t>
            </w:r>
            <w:r w:rsidRPr="00F950F9">
              <w:rPr>
                <w:sz w:val="18"/>
                <w:szCs w:val="18"/>
                <w:lang w:val="en-GB"/>
              </w:rPr>
              <w:t>. Continuously monitor UAS performance (battery, signal strength, payload operation); Provide live data to command (e.g., thermal images for fire hotspots, damage assessment); Adjust mission parameters (altitude, area of coverage, etc.) based on real-time public safety needs; Communicate any changes to public safety personnel; Plan for handoff or landing if the UAS battery is low, or if a new area needs to be monitored.</w:t>
            </w:r>
          </w:p>
        </w:tc>
        <w:tc>
          <w:tcPr>
            <w:tcW w:w="2218" w:type="dxa"/>
            <w:vMerge/>
            <w:shd w:val="clear" w:color="auto" w:fill="auto"/>
          </w:tcPr>
          <w:p w14:paraId="298280C3" w14:textId="77777777" w:rsidR="00C14EA7" w:rsidRPr="00F950F9" w:rsidRDefault="00C14EA7" w:rsidP="00C14EA7">
            <w:pPr>
              <w:pStyle w:val="BodyText"/>
              <w:spacing w:after="0"/>
              <w:rPr>
                <w:sz w:val="18"/>
                <w:szCs w:val="18"/>
                <w:lang w:val="en-GB"/>
              </w:rPr>
            </w:pPr>
          </w:p>
        </w:tc>
      </w:tr>
      <w:tr w:rsidR="00C14EA7" w14:paraId="73AE6559" w14:textId="77777777" w:rsidTr="00F026D3">
        <w:trPr>
          <w:trHeight w:val="329"/>
        </w:trPr>
        <w:tc>
          <w:tcPr>
            <w:tcW w:w="6849" w:type="dxa"/>
            <w:shd w:val="clear" w:color="auto" w:fill="auto"/>
          </w:tcPr>
          <w:p w14:paraId="27DE3136" w14:textId="6B1B02C2" w:rsidR="00C14EA7" w:rsidRDefault="00C14EA7" w:rsidP="00C14EA7">
            <w:pPr>
              <w:pStyle w:val="BodyText"/>
              <w:spacing w:after="0"/>
              <w:rPr>
                <w:lang w:val="en-GB"/>
              </w:rPr>
            </w:pPr>
            <w:r>
              <w:rPr>
                <w:lang w:val="en-GB"/>
              </w:rPr>
              <w:t>7. Post deployment</w:t>
            </w:r>
          </w:p>
        </w:tc>
        <w:sdt>
          <w:sdtPr>
            <w:rPr>
              <w:sz w:val="32"/>
              <w:szCs w:val="32"/>
              <w:lang w:val="en-GB"/>
            </w:rPr>
            <w:id w:val="1984890681"/>
            <w14:checkbox>
              <w14:checked w14:val="0"/>
              <w14:checkedState w14:val="2612" w14:font="MS Gothic"/>
              <w14:uncheckedState w14:val="2610" w14:font="MS Gothic"/>
            </w14:checkbox>
          </w:sdtPr>
          <w:sdtContent>
            <w:tc>
              <w:tcPr>
                <w:tcW w:w="2218" w:type="dxa"/>
                <w:vMerge w:val="restart"/>
                <w:shd w:val="clear" w:color="auto" w:fill="auto"/>
                <w:vAlign w:val="center"/>
              </w:tcPr>
              <w:p w14:paraId="1212BB76" w14:textId="77777777" w:rsidR="00C14EA7" w:rsidRDefault="00C14EA7" w:rsidP="00C14EA7">
                <w:pPr>
                  <w:pStyle w:val="BodyText"/>
                  <w:spacing w:after="0"/>
                  <w:jc w:val="center"/>
                  <w:rPr>
                    <w:lang w:val="en-GB"/>
                  </w:rPr>
                </w:pPr>
                <w:r>
                  <w:rPr>
                    <w:rFonts w:ascii="MS Gothic" w:eastAsia="MS Gothic" w:hAnsi="MS Gothic" w:hint="eastAsia"/>
                    <w:sz w:val="32"/>
                    <w:szCs w:val="32"/>
                    <w:lang w:val="en-GB"/>
                  </w:rPr>
                  <w:t>☐</w:t>
                </w:r>
              </w:p>
            </w:tc>
          </w:sdtContent>
        </w:sdt>
      </w:tr>
      <w:tr w:rsidR="00C14EA7" w14:paraId="64441854" w14:textId="77777777" w:rsidTr="00F026D3">
        <w:trPr>
          <w:trHeight w:val="1134"/>
        </w:trPr>
        <w:tc>
          <w:tcPr>
            <w:tcW w:w="6849" w:type="dxa"/>
            <w:shd w:val="clear" w:color="auto" w:fill="auto"/>
          </w:tcPr>
          <w:p w14:paraId="0472EC1D" w14:textId="3C711A82" w:rsidR="00C14EA7" w:rsidRPr="00F950F9" w:rsidRDefault="00C14EA7" w:rsidP="00C14EA7">
            <w:pPr>
              <w:pStyle w:val="BodyText"/>
              <w:spacing w:after="0"/>
              <w:rPr>
                <w:sz w:val="18"/>
                <w:szCs w:val="18"/>
                <w:lang w:val="en-GB"/>
              </w:rPr>
            </w:pPr>
            <w:r w:rsidRPr="002B5AD0">
              <w:rPr>
                <w:i/>
                <w:iCs/>
                <w:sz w:val="18"/>
                <w:szCs w:val="18"/>
                <w:lang w:val="en-GB"/>
              </w:rPr>
              <w:t>Description</w:t>
            </w:r>
            <w:r w:rsidRPr="00F950F9">
              <w:rPr>
                <w:sz w:val="18"/>
                <w:szCs w:val="18"/>
                <w:lang w:val="en-GB"/>
              </w:rPr>
              <w:t>. Ensure safe landing in the pre-designated recovery zone; Perform a post-flight inspection of the UAS for any potential damage; Clean UAS components, especially sensors and propellers, and prepare UAS for next mission; Document any equipment issues or malfunctions in the maintenance log</w:t>
            </w:r>
            <w:r>
              <w:rPr>
                <w:sz w:val="18"/>
                <w:szCs w:val="18"/>
                <w:lang w:val="en-GB"/>
              </w:rPr>
              <w:t>.</w:t>
            </w:r>
          </w:p>
        </w:tc>
        <w:tc>
          <w:tcPr>
            <w:tcW w:w="2218" w:type="dxa"/>
            <w:vMerge/>
            <w:shd w:val="clear" w:color="auto" w:fill="auto"/>
            <w:vAlign w:val="center"/>
          </w:tcPr>
          <w:p w14:paraId="47D8D3D9" w14:textId="77777777" w:rsidR="00C14EA7" w:rsidRDefault="00C14EA7" w:rsidP="00C14EA7">
            <w:pPr>
              <w:pStyle w:val="BodyText"/>
              <w:spacing w:after="0"/>
              <w:jc w:val="center"/>
              <w:rPr>
                <w:lang w:val="en-GB"/>
              </w:rPr>
            </w:pPr>
          </w:p>
        </w:tc>
      </w:tr>
      <w:tr w:rsidR="00C14EA7" w14:paraId="61EDBA72" w14:textId="77777777" w:rsidTr="00F026D3">
        <w:trPr>
          <w:trHeight w:val="329"/>
        </w:trPr>
        <w:tc>
          <w:tcPr>
            <w:tcW w:w="6849" w:type="dxa"/>
            <w:shd w:val="clear" w:color="auto" w:fill="auto"/>
          </w:tcPr>
          <w:p w14:paraId="236628F5" w14:textId="3C5D1CE5" w:rsidR="00C14EA7" w:rsidRPr="00353D6E" w:rsidRDefault="00C14EA7" w:rsidP="00C14EA7">
            <w:pPr>
              <w:pStyle w:val="BodyText"/>
              <w:spacing w:after="0"/>
              <w:rPr>
                <w:lang w:val="en-GB"/>
              </w:rPr>
            </w:pPr>
            <w:r>
              <w:rPr>
                <w:lang w:val="en-GB"/>
              </w:rPr>
              <w:t>8. Post mission analysis and evaluation</w:t>
            </w:r>
          </w:p>
        </w:tc>
        <w:sdt>
          <w:sdtPr>
            <w:rPr>
              <w:sz w:val="32"/>
              <w:szCs w:val="32"/>
              <w:lang w:val="en-GB"/>
            </w:rPr>
            <w:id w:val="1644628006"/>
            <w14:checkbox>
              <w14:checked w14:val="0"/>
              <w14:checkedState w14:val="2612" w14:font="MS Gothic"/>
              <w14:uncheckedState w14:val="2610" w14:font="MS Gothic"/>
            </w14:checkbox>
          </w:sdtPr>
          <w:sdtContent>
            <w:tc>
              <w:tcPr>
                <w:tcW w:w="2218" w:type="dxa"/>
                <w:vMerge w:val="restart"/>
                <w:shd w:val="clear" w:color="auto" w:fill="auto"/>
                <w:vAlign w:val="center"/>
              </w:tcPr>
              <w:p w14:paraId="213DFBB3" w14:textId="77777777" w:rsidR="00C14EA7" w:rsidRDefault="00C14EA7" w:rsidP="00C14EA7">
                <w:pPr>
                  <w:pStyle w:val="BodyText"/>
                  <w:spacing w:after="0"/>
                  <w:jc w:val="center"/>
                  <w:rPr>
                    <w:lang w:val="en-GB"/>
                  </w:rPr>
                </w:pPr>
                <w:r>
                  <w:rPr>
                    <w:rFonts w:ascii="MS Gothic" w:eastAsia="MS Gothic" w:hAnsi="MS Gothic" w:hint="eastAsia"/>
                    <w:sz w:val="32"/>
                    <w:szCs w:val="32"/>
                    <w:lang w:val="en-GB"/>
                  </w:rPr>
                  <w:t>☐</w:t>
                </w:r>
              </w:p>
            </w:tc>
          </w:sdtContent>
        </w:sdt>
      </w:tr>
      <w:tr w:rsidR="00C14EA7" w14:paraId="749E3C93" w14:textId="77777777" w:rsidTr="00F026D3">
        <w:trPr>
          <w:trHeight w:val="1134"/>
        </w:trPr>
        <w:tc>
          <w:tcPr>
            <w:tcW w:w="6849" w:type="dxa"/>
            <w:shd w:val="clear" w:color="auto" w:fill="auto"/>
          </w:tcPr>
          <w:p w14:paraId="78169EFF" w14:textId="7AA61053" w:rsidR="00C14EA7" w:rsidRPr="00F950F9" w:rsidRDefault="00C14EA7" w:rsidP="00C14EA7">
            <w:pPr>
              <w:pStyle w:val="BodyText"/>
              <w:spacing w:after="0"/>
              <w:rPr>
                <w:sz w:val="18"/>
                <w:szCs w:val="18"/>
                <w:lang w:val="en-GB"/>
              </w:rPr>
            </w:pPr>
            <w:r w:rsidRPr="00F950F9">
              <w:rPr>
                <w:sz w:val="18"/>
                <w:szCs w:val="18"/>
                <w:lang w:val="en-GB"/>
              </w:rPr>
              <w:t>Description. Download and back up all mission data (images, videos, thermal data, etc.); Process collected data (e.g., map creation, analysis of fire hotspots, search and rescue areas); Share critical findings with firefighting and public safety teams for further action;</w:t>
            </w:r>
            <w:r w:rsidRPr="00F950F9">
              <w:rPr>
                <w:sz w:val="18"/>
                <w:szCs w:val="18"/>
              </w:rPr>
              <w:t xml:space="preserve"> </w:t>
            </w:r>
            <w:r w:rsidRPr="00F950F9">
              <w:rPr>
                <w:sz w:val="18"/>
                <w:szCs w:val="18"/>
                <w:lang w:val="en-GB"/>
              </w:rPr>
              <w:t xml:space="preserve">Conduct a team debrief to discuss the mission outcome, challenges and lessons learned; Review any incidents or near-miss situations and adjust procedures if necessary; Provide feedback to relevant authorities or personnel; Submit a final report </w:t>
            </w:r>
            <w:r>
              <w:rPr>
                <w:sz w:val="18"/>
                <w:szCs w:val="18"/>
                <w:lang w:val="en-GB"/>
              </w:rPr>
              <w:t xml:space="preserve">by filling in the Flight log via FRED ICT platform form. </w:t>
            </w:r>
          </w:p>
        </w:tc>
        <w:tc>
          <w:tcPr>
            <w:tcW w:w="2218" w:type="dxa"/>
            <w:vMerge/>
            <w:shd w:val="clear" w:color="auto" w:fill="auto"/>
          </w:tcPr>
          <w:p w14:paraId="16DE98F2" w14:textId="77777777" w:rsidR="00C14EA7" w:rsidRDefault="00C14EA7" w:rsidP="00C14EA7">
            <w:pPr>
              <w:pStyle w:val="BodyText"/>
              <w:spacing w:after="0"/>
              <w:rPr>
                <w:lang w:val="en-GB"/>
              </w:rPr>
            </w:pPr>
          </w:p>
        </w:tc>
      </w:tr>
      <w:tr w:rsidR="00C14EA7" w14:paraId="36332C0F" w14:textId="77777777" w:rsidTr="00C14EA7">
        <w:trPr>
          <w:trHeight w:val="329"/>
        </w:trPr>
        <w:tc>
          <w:tcPr>
            <w:tcW w:w="6849" w:type="dxa"/>
            <w:shd w:val="clear" w:color="auto" w:fill="auto"/>
          </w:tcPr>
          <w:p w14:paraId="48FD30D0" w14:textId="3671FC8C" w:rsidR="00C14EA7" w:rsidRPr="00C14EA7" w:rsidRDefault="00C14EA7" w:rsidP="00C14EA7">
            <w:pPr>
              <w:rPr>
                <w:rFonts w:cs="Times New Roman"/>
                <w:szCs w:val="24"/>
                <w:lang w:val="sr-Latn-ME" w:eastAsia="hu-HU"/>
              </w:rPr>
            </w:pPr>
            <w:r w:rsidRPr="00C14EA7">
              <w:rPr>
                <w:rFonts w:cs="Times New Roman"/>
                <w:szCs w:val="24"/>
                <w:lang w:eastAsia="hu-HU"/>
              </w:rPr>
              <w:t>Reporting</w:t>
            </w:r>
          </w:p>
          <w:p w14:paraId="7586CA3C" w14:textId="34468596" w:rsidR="00C14EA7" w:rsidRPr="00F950F9" w:rsidRDefault="00C14EA7" w:rsidP="00C14EA7">
            <w:pPr>
              <w:pStyle w:val="BodyText"/>
              <w:spacing w:after="0"/>
              <w:rPr>
                <w:sz w:val="18"/>
                <w:szCs w:val="18"/>
                <w:lang w:val="en-GB"/>
              </w:rPr>
            </w:pPr>
            <w:r w:rsidRPr="00C14EA7">
              <w:rPr>
                <w:i/>
                <w:iCs/>
                <w:sz w:val="18"/>
                <w:szCs w:val="18"/>
                <w:lang w:val="en-GB"/>
              </w:rPr>
              <w:t>Description</w:t>
            </w:r>
            <w:r w:rsidRPr="00C14EA7">
              <w:rPr>
                <w:sz w:val="18"/>
                <w:szCs w:val="18"/>
                <w:lang w:val="en-GB"/>
              </w:rPr>
              <w:t>: Entering the Fire report in the corresponding Book (time of reporting of the wildfire, when the intervention started and when it ended, what they found on the spot, what they extinguished, number of vehicles that participated in firefighting, number of people who participated in firefighting etc.</w:t>
            </w:r>
          </w:p>
        </w:tc>
        <w:sdt>
          <w:sdtPr>
            <w:rPr>
              <w:sz w:val="32"/>
              <w:szCs w:val="32"/>
              <w:lang w:val="en-GB"/>
            </w:rPr>
            <w:id w:val="-1906434737"/>
            <w14:checkbox>
              <w14:checked w14:val="0"/>
              <w14:checkedState w14:val="2612" w14:font="MS Gothic"/>
              <w14:uncheckedState w14:val="2610" w14:font="MS Gothic"/>
            </w14:checkbox>
          </w:sdtPr>
          <w:sdtContent>
            <w:tc>
              <w:tcPr>
                <w:tcW w:w="2218" w:type="dxa"/>
                <w:shd w:val="clear" w:color="auto" w:fill="auto"/>
                <w:vAlign w:val="center"/>
              </w:tcPr>
              <w:p w14:paraId="4F09634C" w14:textId="2512395F" w:rsidR="00C14EA7" w:rsidRDefault="00C14EA7" w:rsidP="00C14EA7">
                <w:pPr>
                  <w:pStyle w:val="BodyText"/>
                  <w:spacing w:after="0"/>
                  <w:jc w:val="center"/>
                  <w:rPr>
                    <w:lang w:val="en-GB"/>
                  </w:rPr>
                </w:pPr>
                <w:r>
                  <w:rPr>
                    <w:rFonts w:ascii="MS Gothic" w:eastAsia="MS Gothic" w:hAnsi="MS Gothic" w:hint="eastAsia"/>
                    <w:sz w:val="32"/>
                    <w:szCs w:val="32"/>
                    <w:lang w:val="en-GB"/>
                  </w:rPr>
                  <w:t>☐</w:t>
                </w:r>
              </w:p>
            </w:tc>
          </w:sdtContent>
        </w:sdt>
      </w:tr>
    </w:tbl>
    <w:p w14:paraId="764C2CCD" w14:textId="0AD1D60B" w:rsidR="007A5369" w:rsidRDefault="007A5369" w:rsidP="007A5369">
      <w:pPr>
        <w:pStyle w:val="BodyText"/>
        <w:rPr>
          <w:lang w:val="en-GB"/>
        </w:rPr>
      </w:pPr>
    </w:p>
    <w:p w14:paraId="2F0D147A" w14:textId="77777777" w:rsidR="007A5369" w:rsidRDefault="007A5369">
      <w:pPr>
        <w:overflowPunct/>
        <w:autoSpaceDE/>
        <w:autoSpaceDN/>
        <w:adjustRightInd/>
        <w:spacing w:after="200"/>
        <w:jc w:val="left"/>
        <w:textAlignment w:val="auto"/>
        <w:rPr>
          <w:rFonts w:cs="Times New Roman"/>
          <w:szCs w:val="24"/>
          <w:lang w:eastAsia="hu-HU"/>
        </w:rPr>
      </w:pPr>
      <w:r>
        <w:br w:type="page"/>
      </w:r>
    </w:p>
    <w:p w14:paraId="642DFFEF" w14:textId="4FCD2B73" w:rsidR="00816081" w:rsidRPr="000B3111" w:rsidRDefault="00816081" w:rsidP="00816081">
      <w:pPr>
        <w:pStyle w:val="Heading3"/>
        <w:rPr>
          <w:lang w:val="en-GB"/>
        </w:rPr>
      </w:pPr>
      <w:bookmarkStart w:id="65" w:name="_Toc185600943"/>
      <w:r w:rsidRPr="000B3111">
        <w:rPr>
          <w:lang w:val="en-GB"/>
        </w:rPr>
        <w:lastRenderedPageBreak/>
        <w:t>Implementation scenario</w:t>
      </w:r>
      <w:bookmarkEnd w:id="65"/>
    </w:p>
    <w:p w14:paraId="01892A0B" w14:textId="77777777" w:rsidR="007055D7" w:rsidRDefault="007055D7" w:rsidP="00A25ECD">
      <w:pPr>
        <w:pStyle w:val="BodyText"/>
        <w:rPr>
          <w:lang w:val="en-GB"/>
        </w:rPr>
      </w:pPr>
    </w:p>
    <w:tbl>
      <w:tblPr>
        <w:tblStyle w:val="TableGrid1"/>
        <w:tblW w:w="0" w:type="auto"/>
        <w:tblLook w:val="04A0" w:firstRow="1" w:lastRow="0" w:firstColumn="1" w:lastColumn="0" w:noHBand="0" w:noVBand="1"/>
      </w:tblPr>
      <w:tblGrid>
        <w:gridCol w:w="1062"/>
        <w:gridCol w:w="1999"/>
        <w:gridCol w:w="2000"/>
        <w:gridCol w:w="1999"/>
        <w:gridCol w:w="2000"/>
      </w:tblGrid>
      <w:tr w:rsidR="007A5369" w:rsidRPr="007A5369" w14:paraId="6A1F5187" w14:textId="77777777" w:rsidTr="0079311E">
        <w:tc>
          <w:tcPr>
            <w:tcW w:w="1062" w:type="dxa"/>
          </w:tcPr>
          <w:p w14:paraId="4D420FEB" w14:textId="77777777" w:rsidR="007A5369" w:rsidRPr="007A5369" w:rsidRDefault="007A5369" w:rsidP="007A5369">
            <w:r w:rsidRPr="007A5369">
              <w:t xml:space="preserve">Week </w:t>
            </w:r>
          </w:p>
        </w:tc>
        <w:tc>
          <w:tcPr>
            <w:tcW w:w="1999" w:type="dxa"/>
          </w:tcPr>
          <w:p w14:paraId="7A6977C5" w14:textId="77777777" w:rsidR="007A5369" w:rsidRPr="007A5369" w:rsidRDefault="007A5369" w:rsidP="007A5369">
            <w:pPr>
              <w:jc w:val="center"/>
            </w:pPr>
            <w:r w:rsidRPr="007A5369">
              <w:t>Use case 1</w:t>
            </w:r>
          </w:p>
        </w:tc>
        <w:tc>
          <w:tcPr>
            <w:tcW w:w="2000" w:type="dxa"/>
          </w:tcPr>
          <w:p w14:paraId="3B24B2C2" w14:textId="77777777" w:rsidR="007A5369" w:rsidRPr="007A5369" w:rsidRDefault="007A5369" w:rsidP="007A5369">
            <w:pPr>
              <w:jc w:val="center"/>
            </w:pPr>
            <w:r w:rsidRPr="007A5369">
              <w:t>Use case 2</w:t>
            </w:r>
          </w:p>
        </w:tc>
        <w:tc>
          <w:tcPr>
            <w:tcW w:w="1999" w:type="dxa"/>
          </w:tcPr>
          <w:p w14:paraId="09EA8F6D" w14:textId="77777777" w:rsidR="007A5369" w:rsidRPr="007A5369" w:rsidRDefault="007A5369" w:rsidP="007A5369">
            <w:pPr>
              <w:jc w:val="center"/>
            </w:pPr>
            <w:r w:rsidRPr="007A5369">
              <w:t>Use case 3</w:t>
            </w:r>
          </w:p>
        </w:tc>
        <w:tc>
          <w:tcPr>
            <w:tcW w:w="2000" w:type="dxa"/>
          </w:tcPr>
          <w:p w14:paraId="068CFF00" w14:textId="77777777" w:rsidR="007A5369" w:rsidRPr="007A5369" w:rsidRDefault="007A5369" w:rsidP="007A5369">
            <w:pPr>
              <w:jc w:val="center"/>
            </w:pPr>
            <w:r w:rsidRPr="007A5369">
              <w:t>Use case…</w:t>
            </w:r>
          </w:p>
        </w:tc>
      </w:tr>
      <w:tr w:rsidR="007A5369" w:rsidRPr="007A5369" w14:paraId="692E0FF7" w14:textId="77777777" w:rsidTr="007A5369">
        <w:tc>
          <w:tcPr>
            <w:tcW w:w="1062" w:type="dxa"/>
          </w:tcPr>
          <w:p w14:paraId="4E87A087" w14:textId="77777777" w:rsidR="007A5369" w:rsidRPr="007A5369" w:rsidRDefault="007A5369" w:rsidP="007A5369">
            <w:r w:rsidRPr="007A5369">
              <w:t>1</w:t>
            </w:r>
          </w:p>
        </w:tc>
        <w:tc>
          <w:tcPr>
            <w:tcW w:w="1999" w:type="dxa"/>
            <w:shd w:val="clear" w:color="auto" w:fill="A5A5A5"/>
          </w:tcPr>
          <w:p w14:paraId="442637E1" w14:textId="77777777" w:rsidR="007A5369" w:rsidRPr="007A5369" w:rsidRDefault="007A5369" w:rsidP="007A5369"/>
        </w:tc>
        <w:tc>
          <w:tcPr>
            <w:tcW w:w="2000" w:type="dxa"/>
          </w:tcPr>
          <w:p w14:paraId="093A8E9B" w14:textId="77777777" w:rsidR="007A5369" w:rsidRPr="007A5369" w:rsidRDefault="007A5369" w:rsidP="007A5369"/>
        </w:tc>
        <w:tc>
          <w:tcPr>
            <w:tcW w:w="1999" w:type="dxa"/>
          </w:tcPr>
          <w:p w14:paraId="267D77F3" w14:textId="77777777" w:rsidR="007A5369" w:rsidRPr="007A5369" w:rsidRDefault="007A5369" w:rsidP="007A5369"/>
        </w:tc>
        <w:tc>
          <w:tcPr>
            <w:tcW w:w="2000" w:type="dxa"/>
          </w:tcPr>
          <w:p w14:paraId="366F5C20" w14:textId="77777777" w:rsidR="007A5369" w:rsidRPr="007A5369" w:rsidRDefault="007A5369" w:rsidP="007A5369"/>
        </w:tc>
      </w:tr>
      <w:tr w:rsidR="007A5369" w:rsidRPr="007A5369" w14:paraId="28B769C7" w14:textId="77777777" w:rsidTr="0079311E">
        <w:tc>
          <w:tcPr>
            <w:tcW w:w="1062" w:type="dxa"/>
          </w:tcPr>
          <w:p w14:paraId="2727567E" w14:textId="77777777" w:rsidR="007A5369" w:rsidRPr="007A5369" w:rsidRDefault="007A5369" w:rsidP="007A5369">
            <w:r w:rsidRPr="007A5369">
              <w:t>2</w:t>
            </w:r>
          </w:p>
        </w:tc>
        <w:tc>
          <w:tcPr>
            <w:tcW w:w="1999" w:type="dxa"/>
          </w:tcPr>
          <w:p w14:paraId="2B2DD87F" w14:textId="77777777" w:rsidR="007A5369" w:rsidRPr="007A5369" w:rsidRDefault="007A5369" w:rsidP="007A5369"/>
        </w:tc>
        <w:tc>
          <w:tcPr>
            <w:tcW w:w="2000" w:type="dxa"/>
          </w:tcPr>
          <w:p w14:paraId="18D746DF" w14:textId="77777777" w:rsidR="007A5369" w:rsidRPr="007A5369" w:rsidRDefault="007A5369" w:rsidP="007A5369"/>
        </w:tc>
        <w:tc>
          <w:tcPr>
            <w:tcW w:w="1999" w:type="dxa"/>
          </w:tcPr>
          <w:p w14:paraId="15C69E79" w14:textId="77777777" w:rsidR="007A5369" w:rsidRPr="007A5369" w:rsidRDefault="007A5369" w:rsidP="007A5369"/>
        </w:tc>
        <w:tc>
          <w:tcPr>
            <w:tcW w:w="2000" w:type="dxa"/>
          </w:tcPr>
          <w:p w14:paraId="7FBA4A0A" w14:textId="77777777" w:rsidR="007A5369" w:rsidRPr="007A5369" w:rsidRDefault="007A5369" w:rsidP="007A5369"/>
        </w:tc>
      </w:tr>
      <w:tr w:rsidR="007A5369" w:rsidRPr="007A5369" w14:paraId="4065496C" w14:textId="77777777" w:rsidTr="007A5369">
        <w:tc>
          <w:tcPr>
            <w:tcW w:w="1062" w:type="dxa"/>
          </w:tcPr>
          <w:p w14:paraId="1F61D2C8" w14:textId="77777777" w:rsidR="007A5369" w:rsidRPr="007A5369" w:rsidRDefault="007A5369" w:rsidP="007A5369">
            <w:r w:rsidRPr="007A5369">
              <w:t>3</w:t>
            </w:r>
          </w:p>
        </w:tc>
        <w:tc>
          <w:tcPr>
            <w:tcW w:w="1999" w:type="dxa"/>
          </w:tcPr>
          <w:p w14:paraId="06E0142F" w14:textId="77777777" w:rsidR="007A5369" w:rsidRPr="007A5369" w:rsidRDefault="007A5369" w:rsidP="007A5369"/>
        </w:tc>
        <w:tc>
          <w:tcPr>
            <w:tcW w:w="2000" w:type="dxa"/>
            <w:shd w:val="clear" w:color="auto" w:fill="A5A5A5"/>
          </w:tcPr>
          <w:p w14:paraId="5D72F42A" w14:textId="77777777" w:rsidR="007A5369" w:rsidRPr="007A5369" w:rsidRDefault="007A5369" w:rsidP="007A5369"/>
        </w:tc>
        <w:tc>
          <w:tcPr>
            <w:tcW w:w="1999" w:type="dxa"/>
          </w:tcPr>
          <w:p w14:paraId="1E0DC5BA" w14:textId="77777777" w:rsidR="007A5369" w:rsidRPr="007A5369" w:rsidRDefault="007A5369" w:rsidP="007A5369"/>
        </w:tc>
        <w:tc>
          <w:tcPr>
            <w:tcW w:w="2000" w:type="dxa"/>
          </w:tcPr>
          <w:p w14:paraId="11673B94" w14:textId="77777777" w:rsidR="007A5369" w:rsidRPr="007A5369" w:rsidRDefault="007A5369" w:rsidP="007A5369"/>
        </w:tc>
      </w:tr>
      <w:tr w:rsidR="007A5369" w:rsidRPr="007A5369" w14:paraId="1EBFF03F" w14:textId="77777777" w:rsidTr="007A5369">
        <w:tc>
          <w:tcPr>
            <w:tcW w:w="1062" w:type="dxa"/>
          </w:tcPr>
          <w:p w14:paraId="08BE97F8" w14:textId="77777777" w:rsidR="007A5369" w:rsidRPr="007A5369" w:rsidRDefault="007A5369" w:rsidP="007A5369">
            <w:r w:rsidRPr="007A5369">
              <w:t>4</w:t>
            </w:r>
          </w:p>
        </w:tc>
        <w:tc>
          <w:tcPr>
            <w:tcW w:w="1999" w:type="dxa"/>
          </w:tcPr>
          <w:p w14:paraId="12D8AF82" w14:textId="77777777" w:rsidR="007A5369" w:rsidRPr="007A5369" w:rsidRDefault="007A5369" w:rsidP="007A5369"/>
        </w:tc>
        <w:tc>
          <w:tcPr>
            <w:tcW w:w="2000" w:type="dxa"/>
          </w:tcPr>
          <w:p w14:paraId="1DD1BA5D" w14:textId="77777777" w:rsidR="007A5369" w:rsidRPr="007A5369" w:rsidRDefault="007A5369" w:rsidP="007A5369"/>
        </w:tc>
        <w:tc>
          <w:tcPr>
            <w:tcW w:w="1999" w:type="dxa"/>
            <w:shd w:val="clear" w:color="auto" w:fill="A5A5A5"/>
          </w:tcPr>
          <w:p w14:paraId="11E734BD" w14:textId="77777777" w:rsidR="007A5369" w:rsidRPr="007A5369" w:rsidRDefault="007A5369" w:rsidP="007A5369"/>
        </w:tc>
        <w:tc>
          <w:tcPr>
            <w:tcW w:w="2000" w:type="dxa"/>
          </w:tcPr>
          <w:p w14:paraId="6DDEFDEA" w14:textId="77777777" w:rsidR="007A5369" w:rsidRPr="007A5369" w:rsidRDefault="007A5369" w:rsidP="007A5369"/>
        </w:tc>
      </w:tr>
      <w:tr w:rsidR="007A5369" w:rsidRPr="007A5369" w14:paraId="4CF108DD" w14:textId="77777777" w:rsidTr="0079311E">
        <w:tc>
          <w:tcPr>
            <w:tcW w:w="1062" w:type="dxa"/>
          </w:tcPr>
          <w:p w14:paraId="44706CA4" w14:textId="77777777" w:rsidR="007A5369" w:rsidRPr="007A5369" w:rsidRDefault="007A5369" w:rsidP="007A5369">
            <w:r w:rsidRPr="007A5369">
              <w:t>5</w:t>
            </w:r>
          </w:p>
        </w:tc>
        <w:tc>
          <w:tcPr>
            <w:tcW w:w="1999" w:type="dxa"/>
          </w:tcPr>
          <w:p w14:paraId="28049B8F" w14:textId="77777777" w:rsidR="007A5369" w:rsidRPr="007A5369" w:rsidRDefault="007A5369" w:rsidP="007A5369"/>
        </w:tc>
        <w:tc>
          <w:tcPr>
            <w:tcW w:w="2000" w:type="dxa"/>
          </w:tcPr>
          <w:p w14:paraId="53D07778" w14:textId="77777777" w:rsidR="007A5369" w:rsidRPr="007A5369" w:rsidRDefault="007A5369" w:rsidP="007A5369"/>
        </w:tc>
        <w:tc>
          <w:tcPr>
            <w:tcW w:w="1999" w:type="dxa"/>
          </w:tcPr>
          <w:p w14:paraId="7F840B1C" w14:textId="77777777" w:rsidR="007A5369" w:rsidRPr="007A5369" w:rsidRDefault="007A5369" w:rsidP="007A5369"/>
        </w:tc>
        <w:tc>
          <w:tcPr>
            <w:tcW w:w="2000" w:type="dxa"/>
          </w:tcPr>
          <w:p w14:paraId="07AB2D2F" w14:textId="77777777" w:rsidR="007A5369" w:rsidRPr="007A5369" w:rsidRDefault="007A5369" w:rsidP="007A5369"/>
        </w:tc>
      </w:tr>
      <w:tr w:rsidR="007A5369" w:rsidRPr="007A5369" w14:paraId="6EDEC6BD" w14:textId="77777777" w:rsidTr="007A5369">
        <w:tc>
          <w:tcPr>
            <w:tcW w:w="1062" w:type="dxa"/>
          </w:tcPr>
          <w:p w14:paraId="55EDE73E" w14:textId="77777777" w:rsidR="007A5369" w:rsidRPr="007A5369" w:rsidRDefault="007A5369" w:rsidP="007A5369">
            <w:r w:rsidRPr="007A5369">
              <w:t>6</w:t>
            </w:r>
          </w:p>
        </w:tc>
        <w:tc>
          <w:tcPr>
            <w:tcW w:w="1999" w:type="dxa"/>
            <w:shd w:val="clear" w:color="auto" w:fill="A5A5A5"/>
          </w:tcPr>
          <w:p w14:paraId="22CD1103" w14:textId="77777777" w:rsidR="007A5369" w:rsidRPr="007A5369" w:rsidRDefault="007A5369" w:rsidP="007A5369"/>
        </w:tc>
        <w:tc>
          <w:tcPr>
            <w:tcW w:w="2000" w:type="dxa"/>
          </w:tcPr>
          <w:p w14:paraId="3012719D" w14:textId="77777777" w:rsidR="007A5369" w:rsidRPr="007A5369" w:rsidRDefault="007A5369" w:rsidP="007A5369"/>
        </w:tc>
        <w:tc>
          <w:tcPr>
            <w:tcW w:w="1999" w:type="dxa"/>
          </w:tcPr>
          <w:p w14:paraId="4E9D5F7D" w14:textId="77777777" w:rsidR="007A5369" w:rsidRPr="007A5369" w:rsidRDefault="007A5369" w:rsidP="007A5369"/>
        </w:tc>
        <w:tc>
          <w:tcPr>
            <w:tcW w:w="2000" w:type="dxa"/>
          </w:tcPr>
          <w:p w14:paraId="066514E2" w14:textId="77777777" w:rsidR="007A5369" w:rsidRPr="007A5369" w:rsidRDefault="007A5369" w:rsidP="007A5369"/>
        </w:tc>
      </w:tr>
      <w:tr w:rsidR="007A5369" w:rsidRPr="007A5369" w14:paraId="4441D552" w14:textId="77777777" w:rsidTr="0079311E">
        <w:tc>
          <w:tcPr>
            <w:tcW w:w="1062" w:type="dxa"/>
          </w:tcPr>
          <w:p w14:paraId="737B3A0B" w14:textId="77777777" w:rsidR="007A5369" w:rsidRPr="007A5369" w:rsidRDefault="007A5369" w:rsidP="007A5369">
            <w:r w:rsidRPr="007A5369">
              <w:t>7</w:t>
            </w:r>
          </w:p>
        </w:tc>
        <w:tc>
          <w:tcPr>
            <w:tcW w:w="1999" w:type="dxa"/>
          </w:tcPr>
          <w:p w14:paraId="596E9BB9" w14:textId="77777777" w:rsidR="007A5369" w:rsidRPr="007A5369" w:rsidRDefault="007A5369" w:rsidP="007A5369"/>
        </w:tc>
        <w:tc>
          <w:tcPr>
            <w:tcW w:w="2000" w:type="dxa"/>
          </w:tcPr>
          <w:p w14:paraId="0358FF6C" w14:textId="77777777" w:rsidR="007A5369" w:rsidRPr="007A5369" w:rsidRDefault="007A5369" w:rsidP="007A5369"/>
        </w:tc>
        <w:tc>
          <w:tcPr>
            <w:tcW w:w="1999" w:type="dxa"/>
          </w:tcPr>
          <w:p w14:paraId="084B8557" w14:textId="77777777" w:rsidR="007A5369" w:rsidRPr="007A5369" w:rsidRDefault="007A5369" w:rsidP="007A5369"/>
        </w:tc>
        <w:tc>
          <w:tcPr>
            <w:tcW w:w="2000" w:type="dxa"/>
          </w:tcPr>
          <w:p w14:paraId="5447096F" w14:textId="77777777" w:rsidR="007A5369" w:rsidRPr="007A5369" w:rsidRDefault="007A5369" w:rsidP="007A5369"/>
        </w:tc>
      </w:tr>
      <w:tr w:rsidR="007A5369" w:rsidRPr="007A5369" w14:paraId="6AD0EEF8" w14:textId="77777777" w:rsidTr="007A5369">
        <w:tc>
          <w:tcPr>
            <w:tcW w:w="1062" w:type="dxa"/>
          </w:tcPr>
          <w:p w14:paraId="2CA17724" w14:textId="77777777" w:rsidR="007A5369" w:rsidRPr="007A5369" w:rsidRDefault="007A5369" w:rsidP="007A5369">
            <w:r w:rsidRPr="007A5369">
              <w:t>8</w:t>
            </w:r>
          </w:p>
        </w:tc>
        <w:tc>
          <w:tcPr>
            <w:tcW w:w="1999" w:type="dxa"/>
            <w:shd w:val="clear" w:color="auto" w:fill="A5A5A5"/>
          </w:tcPr>
          <w:p w14:paraId="49647D70" w14:textId="77777777" w:rsidR="007A5369" w:rsidRPr="007A5369" w:rsidRDefault="007A5369" w:rsidP="007A5369"/>
        </w:tc>
        <w:tc>
          <w:tcPr>
            <w:tcW w:w="2000" w:type="dxa"/>
          </w:tcPr>
          <w:p w14:paraId="2F2D17F7" w14:textId="77777777" w:rsidR="007A5369" w:rsidRPr="007A5369" w:rsidRDefault="007A5369" w:rsidP="007A5369"/>
        </w:tc>
        <w:tc>
          <w:tcPr>
            <w:tcW w:w="1999" w:type="dxa"/>
          </w:tcPr>
          <w:p w14:paraId="6FFD363E" w14:textId="77777777" w:rsidR="007A5369" w:rsidRPr="007A5369" w:rsidRDefault="007A5369" w:rsidP="007A5369"/>
        </w:tc>
        <w:tc>
          <w:tcPr>
            <w:tcW w:w="2000" w:type="dxa"/>
          </w:tcPr>
          <w:p w14:paraId="6016EEB8" w14:textId="77777777" w:rsidR="007A5369" w:rsidRPr="007A5369" w:rsidRDefault="007A5369" w:rsidP="007A5369"/>
        </w:tc>
      </w:tr>
      <w:tr w:rsidR="007A5369" w:rsidRPr="007A5369" w14:paraId="752B739B" w14:textId="77777777" w:rsidTr="0079311E">
        <w:tc>
          <w:tcPr>
            <w:tcW w:w="1062" w:type="dxa"/>
          </w:tcPr>
          <w:p w14:paraId="6C6C9009" w14:textId="77777777" w:rsidR="007A5369" w:rsidRPr="007A5369" w:rsidRDefault="007A5369" w:rsidP="007A5369">
            <w:r w:rsidRPr="007A5369">
              <w:t>9</w:t>
            </w:r>
          </w:p>
        </w:tc>
        <w:tc>
          <w:tcPr>
            <w:tcW w:w="1999" w:type="dxa"/>
          </w:tcPr>
          <w:p w14:paraId="1BDE917F" w14:textId="77777777" w:rsidR="007A5369" w:rsidRPr="007A5369" w:rsidRDefault="007A5369" w:rsidP="007A5369"/>
        </w:tc>
        <w:tc>
          <w:tcPr>
            <w:tcW w:w="2000" w:type="dxa"/>
          </w:tcPr>
          <w:p w14:paraId="44808217" w14:textId="77777777" w:rsidR="007A5369" w:rsidRPr="007A5369" w:rsidRDefault="007A5369" w:rsidP="007A5369"/>
        </w:tc>
        <w:tc>
          <w:tcPr>
            <w:tcW w:w="1999" w:type="dxa"/>
          </w:tcPr>
          <w:p w14:paraId="110B74BD" w14:textId="77777777" w:rsidR="007A5369" w:rsidRPr="007A5369" w:rsidRDefault="007A5369" w:rsidP="007A5369"/>
        </w:tc>
        <w:tc>
          <w:tcPr>
            <w:tcW w:w="2000" w:type="dxa"/>
          </w:tcPr>
          <w:p w14:paraId="7F8A3BF7" w14:textId="77777777" w:rsidR="007A5369" w:rsidRPr="007A5369" w:rsidRDefault="007A5369" w:rsidP="007A5369"/>
        </w:tc>
      </w:tr>
      <w:tr w:rsidR="007A5369" w:rsidRPr="007A5369" w14:paraId="6EFA0A58" w14:textId="77777777" w:rsidTr="007A5369">
        <w:tc>
          <w:tcPr>
            <w:tcW w:w="1062" w:type="dxa"/>
          </w:tcPr>
          <w:p w14:paraId="1EFEEB56" w14:textId="77777777" w:rsidR="007A5369" w:rsidRPr="007A5369" w:rsidRDefault="007A5369" w:rsidP="007A5369">
            <w:r w:rsidRPr="007A5369">
              <w:t>10</w:t>
            </w:r>
          </w:p>
        </w:tc>
        <w:tc>
          <w:tcPr>
            <w:tcW w:w="1999" w:type="dxa"/>
            <w:shd w:val="clear" w:color="auto" w:fill="A5A5A5"/>
          </w:tcPr>
          <w:p w14:paraId="3496F69E" w14:textId="77777777" w:rsidR="007A5369" w:rsidRPr="007A5369" w:rsidRDefault="007A5369" w:rsidP="007A5369"/>
        </w:tc>
        <w:tc>
          <w:tcPr>
            <w:tcW w:w="2000" w:type="dxa"/>
          </w:tcPr>
          <w:p w14:paraId="1E7FE3F7" w14:textId="77777777" w:rsidR="007A5369" w:rsidRPr="007A5369" w:rsidRDefault="007A5369" w:rsidP="007A5369"/>
        </w:tc>
        <w:tc>
          <w:tcPr>
            <w:tcW w:w="1999" w:type="dxa"/>
          </w:tcPr>
          <w:p w14:paraId="2B594908" w14:textId="77777777" w:rsidR="007A5369" w:rsidRPr="007A5369" w:rsidRDefault="007A5369" w:rsidP="007A5369"/>
        </w:tc>
        <w:tc>
          <w:tcPr>
            <w:tcW w:w="2000" w:type="dxa"/>
          </w:tcPr>
          <w:p w14:paraId="1B538AA1" w14:textId="77777777" w:rsidR="007A5369" w:rsidRPr="007A5369" w:rsidRDefault="007A5369" w:rsidP="007A5369"/>
        </w:tc>
      </w:tr>
      <w:tr w:rsidR="007A5369" w:rsidRPr="007A5369" w14:paraId="0AB5961F" w14:textId="77777777" w:rsidTr="0079311E">
        <w:tc>
          <w:tcPr>
            <w:tcW w:w="1062" w:type="dxa"/>
          </w:tcPr>
          <w:p w14:paraId="096BB33B" w14:textId="77777777" w:rsidR="007A5369" w:rsidRPr="007A5369" w:rsidRDefault="007A5369" w:rsidP="007A5369">
            <w:r w:rsidRPr="007A5369">
              <w:t>11</w:t>
            </w:r>
          </w:p>
        </w:tc>
        <w:tc>
          <w:tcPr>
            <w:tcW w:w="1999" w:type="dxa"/>
          </w:tcPr>
          <w:p w14:paraId="03C78939" w14:textId="77777777" w:rsidR="007A5369" w:rsidRPr="007A5369" w:rsidRDefault="007A5369" w:rsidP="007A5369"/>
        </w:tc>
        <w:tc>
          <w:tcPr>
            <w:tcW w:w="2000" w:type="dxa"/>
          </w:tcPr>
          <w:p w14:paraId="18E7F852" w14:textId="77777777" w:rsidR="007A5369" w:rsidRPr="007A5369" w:rsidRDefault="007A5369" w:rsidP="007A5369"/>
        </w:tc>
        <w:tc>
          <w:tcPr>
            <w:tcW w:w="1999" w:type="dxa"/>
          </w:tcPr>
          <w:p w14:paraId="162E2680" w14:textId="77777777" w:rsidR="007A5369" w:rsidRPr="007A5369" w:rsidRDefault="007A5369" w:rsidP="007A5369"/>
        </w:tc>
        <w:tc>
          <w:tcPr>
            <w:tcW w:w="2000" w:type="dxa"/>
          </w:tcPr>
          <w:p w14:paraId="0387C5A2" w14:textId="77777777" w:rsidR="007A5369" w:rsidRPr="007A5369" w:rsidRDefault="007A5369" w:rsidP="007A5369"/>
        </w:tc>
      </w:tr>
      <w:tr w:rsidR="007A5369" w:rsidRPr="007A5369" w14:paraId="4A5E60E5" w14:textId="77777777" w:rsidTr="007A5369">
        <w:tc>
          <w:tcPr>
            <w:tcW w:w="1062" w:type="dxa"/>
          </w:tcPr>
          <w:p w14:paraId="734CD490" w14:textId="77777777" w:rsidR="007A5369" w:rsidRPr="007A5369" w:rsidRDefault="007A5369" w:rsidP="007A5369">
            <w:r w:rsidRPr="007A5369">
              <w:t>12</w:t>
            </w:r>
          </w:p>
        </w:tc>
        <w:tc>
          <w:tcPr>
            <w:tcW w:w="1999" w:type="dxa"/>
            <w:shd w:val="clear" w:color="auto" w:fill="A5A5A5"/>
          </w:tcPr>
          <w:p w14:paraId="65838615" w14:textId="77777777" w:rsidR="007A5369" w:rsidRPr="007A5369" w:rsidRDefault="007A5369" w:rsidP="007A5369"/>
        </w:tc>
        <w:tc>
          <w:tcPr>
            <w:tcW w:w="2000" w:type="dxa"/>
          </w:tcPr>
          <w:p w14:paraId="01BBB185" w14:textId="77777777" w:rsidR="007A5369" w:rsidRPr="007A5369" w:rsidRDefault="007A5369" w:rsidP="007A5369"/>
        </w:tc>
        <w:tc>
          <w:tcPr>
            <w:tcW w:w="1999" w:type="dxa"/>
          </w:tcPr>
          <w:p w14:paraId="1895DF49" w14:textId="77777777" w:rsidR="007A5369" w:rsidRPr="007A5369" w:rsidRDefault="007A5369" w:rsidP="007A5369"/>
        </w:tc>
        <w:tc>
          <w:tcPr>
            <w:tcW w:w="2000" w:type="dxa"/>
          </w:tcPr>
          <w:p w14:paraId="48A3AE31" w14:textId="77777777" w:rsidR="007A5369" w:rsidRPr="007A5369" w:rsidRDefault="007A5369" w:rsidP="007A5369"/>
        </w:tc>
      </w:tr>
      <w:tr w:rsidR="007A5369" w:rsidRPr="007A5369" w14:paraId="662BB93B" w14:textId="77777777" w:rsidTr="0079311E">
        <w:tc>
          <w:tcPr>
            <w:tcW w:w="1062" w:type="dxa"/>
          </w:tcPr>
          <w:p w14:paraId="21B81BE4" w14:textId="77777777" w:rsidR="007A5369" w:rsidRPr="007A5369" w:rsidRDefault="007A5369" w:rsidP="007A5369">
            <w:r w:rsidRPr="007A5369">
              <w:t>13</w:t>
            </w:r>
          </w:p>
        </w:tc>
        <w:tc>
          <w:tcPr>
            <w:tcW w:w="1999" w:type="dxa"/>
          </w:tcPr>
          <w:p w14:paraId="2F12C67B" w14:textId="77777777" w:rsidR="007A5369" w:rsidRPr="007A5369" w:rsidRDefault="007A5369" w:rsidP="007A5369"/>
        </w:tc>
        <w:tc>
          <w:tcPr>
            <w:tcW w:w="2000" w:type="dxa"/>
          </w:tcPr>
          <w:p w14:paraId="7E552F8D" w14:textId="77777777" w:rsidR="007A5369" w:rsidRPr="007A5369" w:rsidRDefault="007A5369" w:rsidP="007A5369"/>
        </w:tc>
        <w:tc>
          <w:tcPr>
            <w:tcW w:w="1999" w:type="dxa"/>
          </w:tcPr>
          <w:p w14:paraId="250E3061" w14:textId="77777777" w:rsidR="007A5369" w:rsidRPr="007A5369" w:rsidRDefault="007A5369" w:rsidP="007A5369"/>
        </w:tc>
        <w:tc>
          <w:tcPr>
            <w:tcW w:w="2000" w:type="dxa"/>
          </w:tcPr>
          <w:p w14:paraId="2C62D254" w14:textId="77777777" w:rsidR="007A5369" w:rsidRPr="007A5369" w:rsidRDefault="007A5369" w:rsidP="007A5369"/>
        </w:tc>
      </w:tr>
      <w:tr w:rsidR="007A5369" w:rsidRPr="007A5369" w14:paraId="4C91E8D1" w14:textId="77777777" w:rsidTr="007A5369">
        <w:tc>
          <w:tcPr>
            <w:tcW w:w="1062" w:type="dxa"/>
          </w:tcPr>
          <w:p w14:paraId="366DE8AC" w14:textId="77777777" w:rsidR="007A5369" w:rsidRPr="007A5369" w:rsidRDefault="007A5369" w:rsidP="007A5369">
            <w:r w:rsidRPr="007A5369">
              <w:t>14</w:t>
            </w:r>
          </w:p>
        </w:tc>
        <w:tc>
          <w:tcPr>
            <w:tcW w:w="1999" w:type="dxa"/>
            <w:shd w:val="clear" w:color="auto" w:fill="A5A5A5"/>
          </w:tcPr>
          <w:p w14:paraId="3183D8F7" w14:textId="77777777" w:rsidR="007A5369" w:rsidRPr="007A5369" w:rsidRDefault="007A5369" w:rsidP="007A5369"/>
        </w:tc>
        <w:tc>
          <w:tcPr>
            <w:tcW w:w="2000" w:type="dxa"/>
          </w:tcPr>
          <w:p w14:paraId="2A274456" w14:textId="77777777" w:rsidR="007A5369" w:rsidRPr="007A5369" w:rsidRDefault="007A5369" w:rsidP="007A5369"/>
        </w:tc>
        <w:tc>
          <w:tcPr>
            <w:tcW w:w="1999" w:type="dxa"/>
          </w:tcPr>
          <w:p w14:paraId="3F757175" w14:textId="77777777" w:rsidR="007A5369" w:rsidRPr="007A5369" w:rsidRDefault="007A5369" w:rsidP="007A5369"/>
        </w:tc>
        <w:tc>
          <w:tcPr>
            <w:tcW w:w="2000" w:type="dxa"/>
          </w:tcPr>
          <w:p w14:paraId="178E63A8" w14:textId="77777777" w:rsidR="007A5369" w:rsidRPr="007A5369" w:rsidRDefault="007A5369" w:rsidP="007A5369"/>
        </w:tc>
      </w:tr>
      <w:tr w:rsidR="007A5369" w:rsidRPr="007A5369" w14:paraId="31B76162" w14:textId="77777777" w:rsidTr="0079311E">
        <w:tc>
          <w:tcPr>
            <w:tcW w:w="1062" w:type="dxa"/>
          </w:tcPr>
          <w:p w14:paraId="149D6A07" w14:textId="77777777" w:rsidR="007A5369" w:rsidRPr="007A5369" w:rsidRDefault="007A5369" w:rsidP="007A5369">
            <w:r w:rsidRPr="007A5369">
              <w:t>15</w:t>
            </w:r>
          </w:p>
        </w:tc>
        <w:tc>
          <w:tcPr>
            <w:tcW w:w="1999" w:type="dxa"/>
          </w:tcPr>
          <w:p w14:paraId="75F948AF" w14:textId="77777777" w:rsidR="007A5369" w:rsidRPr="007A5369" w:rsidRDefault="007A5369" w:rsidP="007A5369"/>
        </w:tc>
        <w:tc>
          <w:tcPr>
            <w:tcW w:w="2000" w:type="dxa"/>
          </w:tcPr>
          <w:p w14:paraId="77665FFA" w14:textId="77777777" w:rsidR="007A5369" w:rsidRPr="007A5369" w:rsidRDefault="007A5369" w:rsidP="007A5369"/>
        </w:tc>
        <w:tc>
          <w:tcPr>
            <w:tcW w:w="1999" w:type="dxa"/>
          </w:tcPr>
          <w:p w14:paraId="2D7CE425" w14:textId="77777777" w:rsidR="007A5369" w:rsidRPr="007A5369" w:rsidRDefault="007A5369" w:rsidP="007A5369"/>
        </w:tc>
        <w:tc>
          <w:tcPr>
            <w:tcW w:w="2000" w:type="dxa"/>
          </w:tcPr>
          <w:p w14:paraId="2B492FB1" w14:textId="77777777" w:rsidR="007A5369" w:rsidRPr="007A5369" w:rsidRDefault="007A5369" w:rsidP="007A5369"/>
        </w:tc>
      </w:tr>
      <w:tr w:rsidR="007A5369" w:rsidRPr="007A5369" w14:paraId="23C8A228" w14:textId="77777777" w:rsidTr="007A5369">
        <w:tc>
          <w:tcPr>
            <w:tcW w:w="1062" w:type="dxa"/>
          </w:tcPr>
          <w:p w14:paraId="631FBC66" w14:textId="77777777" w:rsidR="007A5369" w:rsidRPr="007A5369" w:rsidRDefault="007A5369" w:rsidP="007A5369">
            <w:r w:rsidRPr="007A5369">
              <w:t>16</w:t>
            </w:r>
          </w:p>
        </w:tc>
        <w:tc>
          <w:tcPr>
            <w:tcW w:w="1999" w:type="dxa"/>
            <w:shd w:val="clear" w:color="auto" w:fill="A5A5A5"/>
          </w:tcPr>
          <w:p w14:paraId="538B800D" w14:textId="77777777" w:rsidR="007A5369" w:rsidRPr="007A5369" w:rsidRDefault="007A5369" w:rsidP="007A5369"/>
        </w:tc>
        <w:tc>
          <w:tcPr>
            <w:tcW w:w="2000" w:type="dxa"/>
          </w:tcPr>
          <w:p w14:paraId="29BC5B40" w14:textId="77777777" w:rsidR="007A5369" w:rsidRPr="007A5369" w:rsidRDefault="007A5369" w:rsidP="007A5369"/>
        </w:tc>
        <w:tc>
          <w:tcPr>
            <w:tcW w:w="1999" w:type="dxa"/>
          </w:tcPr>
          <w:p w14:paraId="3A0568A3" w14:textId="77777777" w:rsidR="007A5369" w:rsidRPr="007A5369" w:rsidRDefault="007A5369" w:rsidP="007A5369"/>
        </w:tc>
        <w:tc>
          <w:tcPr>
            <w:tcW w:w="2000" w:type="dxa"/>
          </w:tcPr>
          <w:p w14:paraId="7C8C0C81" w14:textId="77777777" w:rsidR="007A5369" w:rsidRPr="007A5369" w:rsidRDefault="007A5369" w:rsidP="007A5369"/>
        </w:tc>
      </w:tr>
      <w:tr w:rsidR="007A5369" w:rsidRPr="007A5369" w14:paraId="16FDD28F" w14:textId="77777777" w:rsidTr="0079311E">
        <w:tc>
          <w:tcPr>
            <w:tcW w:w="1062" w:type="dxa"/>
          </w:tcPr>
          <w:p w14:paraId="6301A495" w14:textId="77777777" w:rsidR="007A5369" w:rsidRPr="007A5369" w:rsidRDefault="007A5369" w:rsidP="007A5369">
            <w:r w:rsidRPr="007A5369">
              <w:t>17</w:t>
            </w:r>
          </w:p>
        </w:tc>
        <w:tc>
          <w:tcPr>
            <w:tcW w:w="1999" w:type="dxa"/>
          </w:tcPr>
          <w:p w14:paraId="5113CFFB" w14:textId="77777777" w:rsidR="007A5369" w:rsidRPr="007A5369" w:rsidRDefault="007A5369" w:rsidP="007A5369"/>
        </w:tc>
        <w:tc>
          <w:tcPr>
            <w:tcW w:w="2000" w:type="dxa"/>
          </w:tcPr>
          <w:p w14:paraId="001EA096" w14:textId="77777777" w:rsidR="007A5369" w:rsidRPr="007A5369" w:rsidRDefault="007A5369" w:rsidP="007A5369"/>
        </w:tc>
        <w:tc>
          <w:tcPr>
            <w:tcW w:w="1999" w:type="dxa"/>
          </w:tcPr>
          <w:p w14:paraId="32034A26" w14:textId="77777777" w:rsidR="007A5369" w:rsidRPr="007A5369" w:rsidRDefault="007A5369" w:rsidP="007A5369"/>
        </w:tc>
        <w:tc>
          <w:tcPr>
            <w:tcW w:w="2000" w:type="dxa"/>
          </w:tcPr>
          <w:p w14:paraId="43405B5D" w14:textId="77777777" w:rsidR="007A5369" w:rsidRPr="007A5369" w:rsidRDefault="007A5369" w:rsidP="007A5369"/>
        </w:tc>
      </w:tr>
      <w:tr w:rsidR="007A5369" w:rsidRPr="007A5369" w14:paraId="442E635C" w14:textId="77777777" w:rsidTr="007A5369">
        <w:tc>
          <w:tcPr>
            <w:tcW w:w="1062" w:type="dxa"/>
          </w:tcPr>
          <w:p w14:paraId="22836E46" w14:textId="77777777" w:rsidR="007A5369" w:rsidRPr="007A5369" w:rsidRDefault="007A5369" w:rsidP="007A5369">
            <w:r w:rsidRPr="007A5369">
              <w:t>18</w:t>
            </w:r>
          </w:p>
        </w:tc>
        <w:tc>
          <w:tcPr>
            <w:tcW w:w="1999" w:type="dxa"/>
            <w:shd w:val="clear" w:color="auto" w:fill="A5A5A5"/>
          </w:tcPr>
          <w:p w14:paraId="272A415B" w14:textId="77777777" w:rsidR="007A5369" w:rsidRPr="007A5369" w:rsidRDefault="007A5369" w:rsidP="007A5369"/>
        </w:tc>
        <w:tc>
          <w:tcPr>
            <w:tcW w:w="2000" w:type="dxa"/>
          </w:tcPr>
          <w:p w14:paraId="1B1A164E" w14:textId="77777777" w:rsidR="007A5369" w:rsidRPr="007A5369" w:rsidRDefault="007A5369" w:rsidP="007A5369"/>
        </w:tc>
        <w:tc>
          <w:tcPr>
            <w:tcW w:w="1999" w:type="dxa"/>
          </w:tcPr>
          <w:p w14:paraId="52D6646F" w14:textId="77777777" w:rsidR="007A5369" w:rsidRPr="007A5369" w:rsidRDefault="007A5369" w:rsidP="007A5369"/>
        </w:tc>
        <w:tc>
          <w:tcPr>
            <w:tcW w:w="2000" w:type="dxa"/>
          </w:tcPr>
          <w:p w14:paraId="05D7D5B6" w14:textId="77777777" w:rsidR="007A5369" w:rsidRPr="007A5369" w:rsidRDefault="007A5369" w:rsidP="007A5369"/>
        </w:tc>
      </w:tr>
      <w:tr w:rsidR="007A5369" w:rsidRPr="007A5369" w14:paraId="6F693329" w14:textId="77777777" w:rsidTr="0079311E">
        <w:tc>
          <w:tcPr>
            <w:tcW w:w="1062" w:type="dxa"/>
          </w:tcPr>
          <w:p w14:paraId="42A69BC2" w14:textId="77777777" w:rsidR="007A5369" w:rsidRPr="007A5369" w:rsidRDefault="007A5369" w:rsidP="007A5369">
            <w:r w:rsidRPr="007A5369">
              <w:t>19</w:t>
            </w:r>
          </w:p>
        </w:tc>
        <w:tc>
          <w:tcPr>
            <w:tcW w:w="1999" w:type="dxa"/>
          </w:tcPr>
          <w:p w14:paraId="0CB24B6E" w14:textId="77777777" w:rsidR="007A5369" w:rsidRPr="007A5369" w:rsidRDefault="007A5369" w:rsidP="007A5369"/>
        </w:tc>
        <w:tc>
          <w:tcPr>
            <w:tcW w:w="2000" w:type="dxa"/>
          </w:tcPr>
          <w:p w14:paraId="2F04684B" w14:textId="77777777" w:rsidR="007A5369" w:rsidRPr="007A5369" w:rsidRDefault="007A5369" w:rsidP="007A5369"/>
        </w:tc>
        <w:tc>
          <w:tcPr>
            <w:tcW w:w="1999" w:type="dxa"/>
          </w:tcPr>
          <w:p w14:paraId="5721DAF7" w14:textId="77777777" w:rsidR="007A5369" w:rsidRPr="007A5369" w:rsidRDefault="007A5369" w:rsidP="007A5369"/>
        </w:tc>
        <w:tc>
          <w:tcPr>
            <w:tcW w:w="2000" w:type="dxa"/>
          </w:tcPr>
          <w:p w14:paraId="48DA07C7" w14:textId="77777777" w:rsidR="007A5369" w:rsidRPr="007A5369" w:rsidRDefault="007A5369" w:rsidP="007A5369"/>
        </w:tc>
      </w:tr>
      <w:tr w:rsidR="007A5369" w:rsidRPr="007A5369" w14:paraId="51E419BF" w14:textId="77777777" w:rsidTr="007A5369">
        <w:tc>
          <w:tcPr>
            <w:tcW w:w="1062" w:type="dxa"/>
          </w:tcPr>
          <w:p w14:paraId="31DC8BE1" w14:textId="77777777" w:rsidR="007A5369" w:rsidRPr="007A5369" w:rsidRDefault="007A5369" w:rsidP="007A5369">
            <w:r w:rsidRPr="007A5369">
              <w:t>20</w:t>
            </w:r>
          </w:p>
        </w:tc>
        <w:tc>
          <w:tcPr>
            <w:tcW w:w="1999" w:type="dxa"/>
            <w:shd w:val="clear" w:color="auto" w:fill="A5A5A5"/>
          </w:tcPr>
          <w:p w14:paraId="74EF0470" w14:textId="77777777" w:rsidR="007A5369" w:rsidRPr="007A5369" w:rsidRDefault="007A5369" w:rsidP="007A5369"/>
        </w:tc>
        <w:tc>
          <w:tcPr>
            <w:tcW w:w="2000" w:type="dxa"/>
          </w:tcPr>
          <w:p w14:paraId="108A2464" w14:textId="77777777" w:rsidR="007A5369" w:rsidRPr="007A5369" w:rsidRDefault="007A5369" w:rsidP="007A5369"/>
        </w:tc>
        <w:tc>
          <w:tcPr>
            <w:tcW w:w="1999" w:type="dxa"/>
          </w:tcPr>
          <w:p w14:paraId="1EA2D2CB" w14:textId="77777777" w:rsidR="007A5369" w:rsidRPr="007A5369" w:rsidRDefault="007A5369" w:rsidP="007A5369"/>
        </w:tc>
        <w:tc>
          <w:tcPr>
            <w:tcW w:w="2000" w:type="dxa"/>
          </w:tcPr>
          <w:p w14:paraId="677D6DA4" w14:textId="77777777" w:rsidR="007A5369" w:rsidRPr="007A5369" w:rsidRDefault="007A5369" w:rsidP="007A5369"/>
        </w:tc>
      </w:tr>
      <w:tr w:rsidR="007A5369" w:rsidRPr="007A5369" w14:paraId="715C1479" w14:textId="77777777" w:rsidTr="0079311E">
        <w:tc>
          <w:tcPr>
            <w:tcW w:w="1062" w:type="dxa"/>
          </w:tcPr>
          <w:p w14:paraId="36BCA72E" w14:textId="77777777" w:rsidR="007A5369" w:rsidRPr="007A5369" w:rsidRDefault="007A5369" w:rsidP="007A5369">
            <w:r w:rsidRPr="007A5369">
              <w:t>21</w:t>
            </w:r>
          </w:p>
        </w:tc>
        <w:tc>
          <w:tcPr>
            <w:tcW w:w="1999" w:type="dxa"/>
          </w:tcPr>
          <w:p w14:paraId="7E664DAC" w14:textId="77777777" w:rsidR="007A5369" w:rsidRPr="007A5369" w:rsidRDefault="007A5369" w:rsidP="007A5369"/>
        </w:tc>
        <w:tc>
          <w:tcPr>
            <w:tcW w:w="2000" w:type="dxa"/>
          </w:tcPr>
          <w:p w14:paraId="35BEC801" w14:textId="77777777" w:rsidR="007A5369" w:rsidRPr="007A5369" w:rsidRDefault="007A5369" w:rsidP="007A5369"/>
        </w:tc>
        <w:tc>
          <w:tcPr>
            <w:tcW w:w="1999" w:type="dxa"/>
          </w:tcPr>
          <w:p w14:paraId="730BA667" w14:textId="77777777" w:rsidR="007A5369" w:rsidRPr="007A5369" w:rsidRDefault="007A5369" w:rsidP="007A5369"/>
        </w:tc>
        <w:tc>
          <w:tcPr>
            <w:tcW w:w="2000" w:type="dxa"/>
          </w:tcPr>
          <w:p w14:paraId="20FBA7AB" w14:textId="77777777" w:rsidR="007A5369" w:rsidRPr="007A5369" w:rsidRDefault="007A5369" w:rsidP="007A5369"/>
        </w:tc>
      </w:tr>
      <w:tr w:rsidR="007A5369" w:rsidRPr="007A5369" w14:paraId="10A7CB20" w14:textId="77777777" w:rsidTr="007A5369">
        <w:tc>
          <w:tcPr>
            <w:tcW w:w="1062" w:type="dxa"/>
          </w:tcPr>
          <w:p w14:paraId="748A5F7D" w14:textId="77777777" w:rsidR="007A5369" w:rsidRPr="007A5369" w:rsidRDefault="007A5369" w:rsidP="007A5369">
            <w:r w:rsidRPr="007A5369">
              <w:t>22</w:t>
            </w:r>
          </w:p>
        </w:tc>
        <w:tc>
          <w:tcPr>
            <w:tcW w:w="1999" w:type="dxa"/>
            <w:shd w:val="clear" w:color="auto" w:fill="A5A5A5"/>
          </w:tcPr>
          <w:p w14:paraId="7B7E3039" w14:textId="77777777" w:rsidR="007A5369" w:rsidRPr="007A5369" w:rsidRDefault="007A5369" w:rsidP="007A5369"/>
        </w:tc>
        <w:tc>
          <w:tcPr>
            <w:tcW w:w="2000" w:type="dxa"/>
          </w:tcPr>
          <w:p w14:paraId="330CF79D" w14:textId="77777777" w:rsidR="007A5369" w:rsidRPr="007A5369" w:rsidRDefault="007A5369" w:rsidP="007A5369"/>
        </w:tc>
        <w:tc>
          <w:tcPr>
            <w:tcW w:w="1999" w:type="dxa"/>
          </w:tcPr>
          <w:p w14:paraId="13841416" w14:textId="77777777" w:rsidR="007A5369" w:rsidRPr="007A5369" w:rsidRDefault="007A5369" w:rsidP="007A5369"/>
        </w:tc>
        <w:tc>
          <w:tcPr>
            <w:tcW w:w="2000" w:type="dxa"/>
          </w:tcPr>
          <w:p w14:paraId="4D033F7F" w14:textId="77777777" w:rsidR="007A5369" w:rsidRPr="007A5369" w:rsidRDefault="007A5369" w:rsidP="007A5369"/>
        </w:tc>
      </w:tr>
      <w:tr w:rsidR="007A5369" w:rsidRPr="007A5369" w14:paraId="7354C51B" w14:textId="77777777" w:rsidTr="0079311E">
        <w:tc>
          <w:tcPr>
            <w:tcW w:w="1062" w:type="dxa"/>
          </w:tcPr>
          <w:p w14:paraId="102831E4" w14:textId="77777777" w:rsidR="007A5369" w:rsidRPr="007A5369" w:rsidRDefault="007A5369" w:rsidP="007A5369">
            <w:r w:rsidRPr="007A5369">
              <w:t>23</w:t>
            </w:r>
          </w:p>
        </w:tc>
        <w:tc>
          <w:tcPr>
            <w:tcW w:w="1999" w:type="dxa"/>
          </w:tcPr>
          <w:p w14:paraId="710EB232" w14:textId="77777777" w:rsidR="007A5369" w:rsidRPr="007A5369" w:rsidRDefault="007A5369" w:rsidP="007A5369"/>
        </w:tc>
        <w:tc>
          <w:tcPr>
            <w:tcW w:w="2000" w:type="dxa"/>
          </w:tcPr>
          <w:p w14:paraId="5BD7151C" w14:textId="77777777" w:rsidR="007A5369" w:rsidRPr="007A5369" w:rsidRDefault="007A5369" w:rsidP="007A5369"/>
        </w:tc>
        <w:tc>
          <w:tcPr>
            <w:tcW w:w="1999" w:type="dxa"/>
          </w:tcPr>
          <w:p w14:paraId="6551B134" w14:textId="77777777" w:rsidR="007A5369" w:rsidRPr="007A5369" w:rsidRDefault="007A5369" w:rsidP="007A5369"/>
        </w:tc>
        <w:tc>
          <w:tcPr>
            <w:tcW w:w="2000" w:type="dxa"/>
          </w:tcPr>
          <w:p w14:paraId="0A081686" w14:textId="77777777" w:rsidR="007A5369" w:rsidRPr="007A5369" w:rsidRDefault="007A5369" w:rsidP="007A5369"/>
        </w:tc>
      </w:tr>
      <w:tr w:rsidR="007A5369" w:rsidRPr="007A5369" w14:paraId="67C05FFD" w14:textId="77777777" w:rsidTr="007A5369">
        <w:tc>
          <w:tcPr>
            <w:tcW w:w="1062" w:type="dxa"/>
          </w:tcPr>
          <w:p w14:paraId="161A8004" w14:textId="77777777" w:rsidR="007A5369" w:rsidRPr="007A5369" w:rsidRDefault="007A5369" w:rsidP="007A5369">
            <w:r w:rsidRPr="007A5369">
              <w:t>24</w:t>
            </w:r>
          </w:p>
        </w:tc>
        <w:tc>
          <w:tcPr>
            <w:tcW w:w="1999" w:type="dxa"/>
            <w:shd w:val="clear" w:color="auto" w:fill="A5A5A5"/>
          </w:tcPr>
          <w:p w14:paraId="11ADDFD0" w14:textId="77777777" w:rsidR="007A5369" w:rsidRPr="007A5369" w:rsidRDefault="007A5369" w:rsidP="007A5369"/>
        </w:tc>
        <w:tc>
          <w:tcPr>
            <w:tcW w:w="2000" w:type="dxa"/>
          </w:tcPr>
          <w:p w14:paraId="566FF78B" w14:textId="77777777" w:rsidR="007A5369" w:rsidRPr="007A5369" w:rsidRDefault="007A5369" w:rsidP="007A5369"/>
        </w:tc>
        <w:tc>
          <w:tcPr>
            <w:tcW w:w="1999" w:type="dxa"/>
          </w:tcPr>
          <w:p w14:paraId="20786631" w14:textId="77777777" w:rsidR="007A5369" w:rsidRPr="007A5369" w:rsidRDefault="007A5369" w:rsidP="007A5369"/>
        </w:tc>
        <w:tc>
          <w:tcPr>
            <w:tcW w:w="2000" w:type="dxa"/>
          </w:tcPr>
          <w:p w14:paraId="45F51F58" w14:textId="77777777" w:rsidR="007A5369" w:rsidRPr="007A5369" w:rsidRDefault="007A5369" w:rsidP="007A5369"/>
        </w:tc>
      </w:tr>
      <w:tr w:rsidR="007A5369" w:rsidRPr="007A5369" w14:paraId="7C4DE000" w14:textId="77777777" w:rsidTr="0079311E">
        <w:tc>
          <w:tcPr>
            <w:tcW w:w="1062" w:type="dxa"/>
          </w:tcPr>
          <w:p w14:paraId="5A2F51C3" w14:textId="77777777" w:rsidR="007A5369" w:rsidRPr="007A5369" w:rsidRDefault="007A5369" w:rsidP="007A5369">
            <w:r w:rsidRPr="007A5369">
              <w:t>25</w:t>
            </w:r>
          </w:p>
        </w:tc>
        <w:tc>
          <w:tcPr>
            <w:tcW w:w="1999" w:type="dxa"/>
          </w:tcPr>
          <w:p w14:paraId="64609269" w14:textId="77777777" w:rsidR="007A5369" w:rsidRPr="007A5369" w:rsidRDefault="007A5369" w:rsidP="007A5369"/>
        </w:tc>
        <w:tc>
          <w:tcPr>
            <w:tcW w:w="2000" w:type="dxa"/>
          </w:tcPr>
          <w:p w14:paraId="67DDA78D" w14:textId="77777777" w:rsidR="007A5369" w:rsidRPr="007A5369" w:rsidRDefault="007A5369" w:rsidP="007A5369"/>
        </w:tc>
        <w:tc>
          <w:tcPr>
            <w:tcW w:w="1999" w:type="dxa"/>
          </w:tcPr>
          <w:p w14:paraId="3D71AB28" w14:textId="77777777" w:rsidR="007A5369" w:rsidRPr="007A5369" w:rsidRDefault="007A5369" w:rsidP="007A5369"/>
        </w:tc>
        <w:tc>
          <w:tcPr>
            <w:tcW w:w="2000" w:type="dxa"/>
          </w:tcPr>
          <w:p w14:paraId="4CBFFCB1" w14:textId="77777777" w:rsidR="007A5369" w:rsidRPr="007A5369" w:rsidRDefault="007A5369" w:rsidP="007A5369"/>
        </w:tc>
      </w:tr>
      <w:tr w:rsidR="007A5369" w:rsidRPr="007A5369" w14:paraId="1ADEBEBE" w14:textId="77777777" w:rsidTr="007A5369">
        <w:tc>
          <w:tcPr>
            <w:tcW w:w="1062" w:type="dxa"/>
          </w:tcPr>
          <w:p w14:paraId="529747B3" w14:textId="77777777" w:rsidR="007A5369" w:rsidRPr="007A5369" w:rsidRDefault="007A5369" w:rsidP="007A5369">
            <w:r w:rsidRPr="007A5369">
              <w:t>26</w:t>
            </w:r>
          </w:p>
        </w:tc>
        <w:tc>
          <w:tcPr>
            <w:tcW w:w="1999" w:type="dxa"/>
            <w:shd w:val="clear" w:color="auto" w:fill="A5A5A5"/>
          </w:tcPr>
          <w:p w14:paraId="10A686DB" w14:textId="77777777" w:rsidR="007A5369" w:rsidRPr="007A5369" w:rsidRDefault="007A5369" w:rsidP="007A5369"/>
        </w:tc>
        <w:tc>
          <w:tcPr>
            <w:tcW w:w="2000" w:type="dxa"/>
          </w:tcPr>
          <w:p w14:paraId="5F903774" w14:textId="77777777" w:rsidR="007A5369" w:rsidRPr="007A5369" w:rsidRDefault="007A5369" w:rsidP="007A5369"/>
        </w:tc>
        <w:tc>
          <w:tcPr>
            <w:tcW w:w="1999" w:type="dxa"/>
          </w:tcPr>
          <w:p w14:paraId="3AAC4A50" w14:textId="77777777" w:rsidR="007A5369" w:rsidRPr="007A5369" w:rsidRDefault="007A5369" w:rsidP="007A5369"/>
        </w:tc>
        <w:tc>
          <w:tcPr>
            <w:tcW w:w="2000" w:type="dxa"/>
          </w:tcPr>
          <w:p w14:paraId="7EABAB7C" w14:textId="77777777" w:rsidR="007A5369" w:rsidRPr="007A5369" w:rsidRDefault="007A5369" w:rsidP="007A5369"/>
        </w:tc>
      </w:tr>
      <w:tr w:rsidR="007A5369" w:rsidRPr="007A5369" w14:paraId="019E9B83" w14:textId="77777777" w:rsidTr="0079311E">
        <w:tc>
          <w:tcPr>
            <w:tcW w:w="1062" w:type="dxa"/>
          </w:tcPr>
          <w:p w14:paraId="6E483AE3" w14:textId="77777777" w:rsidR="007A5369" w:rsidRPr="007A5369" w:rsidRDefault="007A5369" w:rsidP="007A5369">
            <w:r w:rsidRPr="007A5369">
              <w:t>27</w:t>
            </w:r>
          </w:p>
        </w:tc>
        <w:tc>
          <w:tcPr>
            <w:tcW w:w="1999" w:type="dxa"/>
          </w:tcPr>
          <w:p w14:paraId="64081BAF" w14:textId="77777777" w:rsidR="007A5369" w:rsidRPr="007A5369" w:rsidRDefault="007A5369" w:rsidP="007A5369"/>
        </w:tc>
        <w:tc>
          <w:tcPr>
            <w:tcW w:w="2000" w:type="dxa"/>
          </w:tcPr>
          <w:p w14:paraId="261B0748" w14:textId="77777777" w:rsidR="007A5369" w:rsidRPr="007A5369" w:rsidRDefault="007A5369" w:rsidP="007A5369"/>
        </w:tc>
        <w:tc>
          <w:tcPr>
            <w:tcW w:w="1999" w:type="dxa"/>
          </w:tcPr>
          <w:p w14:paraId="75F30E8C" w14:textId="77777777" w:rsidR="007A5369" w:rsidRPr="007A5369" w:rsidRDefault="007A5369" w:rsidP="007A5369"/>
        </w:tc>
        <w:tc>
          <w:tcPr>
            <w:tcW w:w="2000" w:type="dxa"/>
          </w:tcPr>
          <w:p w14:paraId="0882164F" w14:textId="77777777" w:rsidR="007A5369" w:rsidRPr="007A5369" w:rsidRDefault="007A5369" w:rsidP="007A5369"/>
        </w:tc>
      </w:tr>
      <w:tr w:rsidR="007A5369" w:rsidRPr="007A5369" w14:paraId="41D97B83" w14:textId="77777777" w:rsidTr="007A5369">
        <w:tc>
          <w:tcPr>
            <w:tcW w:w="1062" w:type="dxa"/>
          </w:tcPr>
          <w:p w14:paraId="3CC096A7" w14:textId="77777777" w:rsidR="007A5369" w:rsidRPr="007A5369" w:rsidRDefault="007A5369" w:rsidP="007A5369">
            <w:r w:rsidRPr="007A5369">
              <w:t>28</w:t>
            </w:r>
          </w:p>
        </w:tc>
        <w:tc>
          <w:tcPr>
            <w:tcW w:w="1999" w:type="dxa"/>
            <w:shd w:val="clear" w:color="auto" w:fill="A5A5A5"/>
          </w:tcPr>
          <w:p w14:paraId="43606900" w14:textId="77777777" w:rsidR="007A5369" w:rsidRPr="007A5369" w:rsidRDefault="007A5369" w:rsidP="007A5369"/>
        </w:tc>
        <w:tc>
          <w:tcPr>
            <w:tcW w:w="2000" w:type="dxa"/>
          </w:tcPr>
          <w:p w14:paraId="64A8EC41" w14:textId="77777777" w:rsidR="007A5369" w:rsidRPr="007A5369" w:rsidRDefault="007A5369" w:rsidP="007A5369"/>
        </w:tc>
        <w:tc>
          <w:tcPr>
            <w:tcW w:w="1999" w:type="dxa"/>
          </w:tcPr>
          <w:p w14:paraId="3F7C6FDA" w14:textId="77777777" w:rsidR="007A5369" w:rsidRPr="007A5369" w:rsidRDefault="007A5369" w:rsidP="007A5369"/>
        </w:tc>
        <w:tc>
          <w:tcPr>
            <w:tcW w:w="2000" w:type="dxa"/>
          </w:tcPr>
          <w:p w14:paraId="23DBC9CD" w14:textId="77777777" w:rsidR="007A5369" w:rsidRPr="007A5369" w:rsidRDefault="007A5369" w:rsidP="007A5369"/>
        </w:tc>
      </w:tr>
      <w:tr w:rsidR="007A5369" w:rsidRPr="007A5369" w14:paraId="628155C1" w14:textId="77777777" w:rsidTr="0079311E">
        <w:tc>
          <w:tcPr>
            <w:tcW w:w="1062" w:type="dxa"/>
          </w:tcPr>
          <w:p w14:paraId="4F6439B7" w14:textId="77777777" w:rsidR="007A5369" w:rsidRPr="007A5369" w:rsidRDefault="007A5369" w:rsidP="007A5369">
            <w:r w:rsidRPr="007A5369">
              <w:t>29</w:t>
            </w:r>
          </w:p>
        </w:tc>
        <w:tc>
          <w:tcPr>
            <w:tcW w:w="1999" w:type="dxa"/>
          </w:tcPr>
          <w:p w14:paraId="5306F540" w14:textId="77777777" w:rsidR="007A5369" w:rsidRPr="007A5369" w:rsidRDefault="007A5369" w:rsidP="007A5369"/>
        </w:tc>
        <w:tc>
          <w:tcPr>
            <w:tcW w:w="2000" w:type="dxa"/>
          </w:tcPr>
          <w:p w14:paraId="4CFB74F0" w14:textId="77777777" w:rsidR="007A5369" w:rsidRPr="007A5369" w:rsidRDefault="007A5369" w:rsidP="007A5369"/>
        </w:tc>
        <w:tc>
          <w:tcPr>
            <w:tcW w:w="1999" w:type="dxa"/>
          </w:tcPr>
          <w:p w14:paraId="65C1E91C" w14:textId="77777777" w:rsidR="007A5369" w:rsidRPr="007A5369" w:rsidRDefault="007A5369" w:rsidP="007A5369"/>
        </w:tc>
        <w:tc>
          <w:tcPr>
            <w:tcW w:w="2000" w:type="dxa"/>
          </w:tcPr>
          <w:p w14:paraId="5B18D3C7" w14:textId="77777777" w:rsidR="007A5369" w:rsidRPr="007A5369" w:rsidRDefault="007A5369" w:rsidP="007A5369"/>
        </w:tc>
      </w:tr>
      <w:tr w:rsidR="007A5369" w:rsidRPr="007A5369" w14:paraId="68C675DC" w14:textId="77777777" w:rsidTr="007A5369">
        <w:tc>
          <w:tcPr>
            <w:tcW w:w="1062" w:type="dxa"/>
          </w:tcPr>
          <w:p w14:paraId="16C3AC80" w14:textId="77777777" w:rsidR="007A5369" w:rsidRPr="007A5369" w:rsidRDefault="007A5369" w:rsidP="007A5369">
            <w:r w:rsidRPr="007A5369">
              <w:lastRenderedPageBreak/>
              <w:t>30</w:t>
            </w:r>
          </w:p>
        </w:tc>
        <w:tc>
          <w:tcPr>
            <w:tcW w:w="1999" w:type="dxa"/>
            <w:shd w:val="clear" w:color="auto" w:fill="A5A5A5"/>
          </w:tcPr>
          <w:p w14:paraId="6BBD66BD" w14:textId="77777777" w:rsidR="007A5369" w:rsidRPr="007A5369" w:rsidRDefault="007A5369" w:rsidP="007A5369"/>
        </w:tc>
        <w:tc>
          <w:tcPr>
            <w:tcW w:w="2000" w:type="dxa"/>
          </w:tcPr>
          <w:p w14:paraId="5C1B625C" w14:textId="77777777" w:rsidR="007A5369" w:rsidRPr="007A5369" w:rsidRDefault="007A5369" w:rsidP="007A5369"/>
        </w:tc>
        <w:tc>
          <w:tcPr>
            <w:tcW w:w="1999" w:type="dxa"/>
          </w:tcPr>
          <w:p w14:paraId="21994D73" w14:textId="77777777" w:rsidR="007A5369" w:rsidRPr="007A5369" w:rsidRDefault="007A5369" w:rsidP="007A5369"/>
        </w:tc>
        <w:tc>
          <w:tcPr>
            <w:tcW w:w="2000" w:type="dxa"/>
          </w:tcPr>
          <w:p w14:paraId="113CE915" w14:textId="77777777" w:rsidR="007A5369" w:rsidRPr="007A5369" w:rsidRDefault="007A5369" w:rsidP="007A5369"/>
        </w:tc>
      </w:tr>
      <w:tr w:rsidR="007A5369" w:rsidRPr="007A5369" w14:paraId="52C7B7E4" w14:textId="77777777" w:rsidTr="0079311E">
        <w:tc>
          <w:tcPr>
            <w:tcW w:w="1062" w:type="dxa"/>
          </w:tcPr>
          <w:p w14:paraId="20A471B5" w14:textId="77777777" w:rsidR="007A5369" w:rsidRPr="007A5369" w:rsidRDefault="007A5369" w:rsidP="007A5369">
            <w:r w:rsidRPr="007A5369">
              <w:t>31</w:t>
            </w:r>
          </w:p>
        </w:tc>
        <w:tc>
          <w:tcPr>
            <w:tcW w:w="1999" w:type="dxa"/>
          </w:tcPr>
          <w:p w14:paraId="5FAAFF19" w14:textId="77777777" w:rsidR="007A5369" w:rsidRPr="007A5369" w:rsidRDefault="007A5369" w:rsidP="007A5369"/>
        </w:tc>
        <w:tc>
          <w:tcPr>
            <w:tcW w:w="2000" w:type="dxa"/>
          </w:tcPr>
          <w:p w14:paraId="3E0953D3" w14:textId="77777777" w:rsidR="007A5369" w:rsidRPr="007A5369" w:rsidRDefault="007A5369" w:rsidP="007A5369"/>
        </w:tc>
        <w:tc>
          <w:tcPr>
            <w:tcW w:w="1999" w:type="dxa"/>
          </w:tcPr>
          <w:p w14:paraId="06E19528" w14:textId="77777777" w:rsidR="007A5369" w:rsidRPr="007A5369" w:rsidRDefault="007A5369" w:rsidP="007A5369"/>
        </w:tc>
        <w:tc>
          <w:tcPr>
            <w:tcW w:w="2000" w:type="dxa"/>
          </w:tcPr>
          <w:p w14:paraId="1723C84C" w14:textId="77777777" w:rsidR="007A5369" w:rsidRPr="007A5369" w:rsidRDefault="007A5369" w:rsidP="007A5369"/>
        </w:tc>
      </w:tr>
      <w:tr w:rsidR="007A5369" w:rsidRPr="007A5369" w14:paraId="333C8291" w14:textId="77777777" w:rsidTr="007A5369">
        <w:tc>
          <w:tcPr>
            <w:tcW w:w="1062" w:type="dxa"/>
          </w:tcPr>
          <w:p w14:paraId="52E68D14" w14:textId="77777777" w:rsidR="007A5369" w:rsidRPr="007A5369" w:rsidRDefault="007A5369" w:rsidP="007A5369">
            <w:r w:rsidRPr="007A5369">
              <w:t>32</w:t>
            </w:r>
          </w:p>
        </w:tc>
        <w:tc>
          <w:tcPr>
            <w:tcW w:w="1999" w:type="dxa"/>
            <w:shd w:val="clear" w:color="auto" w:fill="A5A5A5"/>
          </w:tcPr>
          <w:p w14:paraId="71BF1DA4" w14:textId="77777777" w:rsidR="007A5369" w:rsidRPr="007A5369" w:rsidRDefault="007A5369" w:rsidP="007A5369"/>
        </w:tc>
        <w:tc>
          <w:tcPr>
            <w:tcW w:w="2000" w:type="dxa"/>
          </w:tcPr>
          <w:p w14:paraId="4BE11390" w14:textId="77777777" w:rsidR="007A5369" w:rsidRPr="007A5369" w:rsidRDefault="007A5369" w:rsidP="007A5369"/>
        </w:tc>
        <w:tc>
          <w:tcPr>
            <w:tcW w:w="1999" w:type="dxa"/>
          </w:tcPr>
          <w:p w14:paraId="14B8663D" w14:textId="77777777" w:rsidR="007A5369" w:rsidRPr="007A5369" w:rsidRDefault="007A5369" w:rsidP="007A5369"/>
        </w:tc>
        <w:tc>
          <w:tcPr>
            <w:tcW w:w="2000" w:type="dxa"/>
          </w:tcPr>
          <w:p w14:paraId="0136ED5C" w14:textId="77777777" w:rsidR="007A5369" w:rsidRPr="007A5369" w:rsidRDefault="007A5369" w:rsidP="007A5369"/>
        </w:tc>
      </w:tr>
      <w:tr w:rsidR="007A5369" w:rsidRPr="007A5369" w14:paraId="34B13BF2" w14:textId="77777777" w:rsidTr="0079311E">
        <w:tc>
          <w:tcPr>
            <w:tcW w:w="1062" w:type="dxa"/>
          </w:tcPr>
          <w:p w14:paraId="3369CB98" w14:textId="77777777" w:rsidR="007A5369" w:rsidRPr="007A5369" w:rsidRDefault="007A5369" w:rsidP="007A5369">
            <w:r w:rsidRPr="007A5369">
              <w:t>33</w:t>
            </w:r>
          </w:p>
        </w:tc>
        <w:tc>
          <w:tcPr>
            <w:tcW w:w="1999" w:type="dxa"/>
          </w:tcPr>
          <w:p w14:paraId="7CB4602B" w14:textId="77777777" w:rsidR="007A5369" w:rsidRPr="007A5369" w:rsidRDefault="007A5369" w:rsidP="007A5369"/>
        </w:tc>
        <w:tc>
          <w:tcPr>
            <w:tcW w:w="2000" w:type="dxa"/>
          </w:tcPr>
          <w:p w14:paraId="2EDA40EE" w14:textId="77777777" w:rsidR="007A5369" w:rsidRPr="007A5369" w:rsidRDefault="007A5369" w:rsidP="007A5369"/>
        </w:tc>
        <w:tc>
          <w:tcPr>
            <w:tcW w:w="1999" w:type="dxa"/>
          </w:tcPr>
          <w:p w14:paraId="05F9AA87" w14:textId="77777777" w:rsidR="007A5369" w:rsidRPr="007A5369" w:rsidRDefault="007A5369" w:rsidP="007A5369"/>
        </w:tc>
        <w:tc>
          <w:tcPr>
            <w:tcW w:w="2000" w:type="dxa"/>
          </w:tcPr>
          <w:p w14:paraId="560FBC22" w14:textId="77777777" w:rsidR="007A5369" w:rsidRPr="007A5369" w:rsidRDefault="007A5369" w:rsidP="007A5369"/>
        </w:tc>
      </w:tr>
      <w:tr w:rsidR="007A5369" w:rsidRPr="007A5369" w14:paraId="1F3D512F" w14:textId="77777777" w:rsidTr="007A5369">
        <w:tc>
          <w:tcPr>
            <w:tcW w:w="1062" w:type="dxa"/>
          </w:tcPr>
          <w:p w14:paraId="0E55735B" w14:textId="77777777" w:rsidR="007A5369" w:rsidRPr="007A5369" w:rsidRDefault="007A5369" w:rsidP="007A5369">
            <w:r w:rsidRPr="007A5369">
              <w:t>34</w:t>
            </w:r>
          </w:p>
        </w:tc>
        <w:tc>
          <w:tcPr>
            <w:tcW w:w="1999" w:type="dxa"/>
          </w:tcPr>
          <w:p w14:paraId="7F3725A0" w14:textId="77777777" w:rsidR="007A5369" w:rsidRPr="007A5369" w:rsidRDefault="007A5369" w:rsidP="007A5369"/>
        </w:tc>
        <w:tc>
          <w:tcPr>
            <w:tcW w:w="2000" w:type="dxa"/>
            <w:shd w:val="clear" w:color="auto" w:fill="A5A5A5"/>
          </w:tcPr>
          <w:p w14:paraId="01AB547A" w14:textId="77777777" w:rsidR="007A5369" w:rsidRPr="007A5369" w:rsidRDefault="007A5369" w:rsidP="007A5369"/>
        </w:tc>
        <w:tc>
          <w:tcPr>
            <w:tcW w:w="1999" w:type="dxa"/>
          </w:tcPr>
          <w:p w14:paraId="24D48EC9" w14:textId="77777777" w:rsidR="007A5369" w:rsidRPr="007A5369" w:rsidRDefault="007A5369" w:rsidP="007A5369"/>
        </w:tc>
        <w:tc>
          <w:tcPr>
            <w:tcW w:w="2000" w:type="dxa"/>
          </w:tcPr>
          <w:p w14:paraId="09766CEC" w14:textId="77777777" w:rsidR="007A5369" w:rsidRPr="007A5369" w:rsidRDefault="007A5369" w:rsidP="007A5369"/>
        </w:tc>
      </w:tr>
      <w:tr w:rsidR="007A5369" w:rsidRPr="007A5369" w14:paraId="27E53AC8" w14:textId="77777777" w:rsidTr="007A5369">
        <w:tc>
          <w:tcPr>
            <w:tcW w:w="1062" w:type="dxa"/>
          </w:tcPr>
          <w:p w14:paraId="0E603B70" w14:textId="77777777" w:rsidR="007A5369" w:rsidRPr="007A5369" w:rsidRDefault="007A5369" w:rsidP="007A5369">
            <w:r w:rsidRPr="007A5369">
              <w:t>35</w:t>
            </w:r>
          </w:p>
        </w:tc>
        <w:tc>
          <w:tcPr>
            <w:tcW w:w="1999" w:type="dxa"/>
          </w:tcPr>
          <w:p w14:paraId="1CD4F67B" w14:textId="77777777" w:rsidR="007A5369" w:rsidRPr="007A5369" w:rsidRDefault="007A5369" w:rsidP="007A5369"/>
        </w:tc>
        <w:tc>
          <w:tcPr>
            <w:tcW w:w="2000" w:type="dxa"/>
          </w:tcPr>
          <w:p w14:paraId="31008867" w14:textId="77777777" w:rsidR="007A5369" w:rsidRPr="007A5369" w:rsidRDefault="007A5369" w:rsidP="007A5369"/>
        </w:tc>
        <w:tc>
          <w:tcPr>
            <w:tcW w:w="1999" w:type="dxa"/>
            <w:shd w:val="clear" w:color="auto" w:fill="A5A5A5"/>
          </w:tcPr>
          <w:p w14:paraId="7C7DA856" w14:textId="77777777" w:rsidR="007A5369" w:rsidRPr="007A5369" w:rsidRDefault="007A5369" w:rsidP="007A5369"/>
        </w:tc>
        <w:tc>
          <w:tcPr>
            <w:tcW w:w="2000" w:type="dxa"/>
          </w:tcPr>
          <w:p w14:paraId="7BAFF209" w14:textId="77777777" w:rsidR="007A5369" w:rsidRPr="007A5369" w:rsidRDefault="007A5369" w:rsidP="007A5369"/>
        </w:tc>
      </w:tr>
      <w:tr w:rsidR="007A5369" w:rsidRPr="007A5369" w14:paraId="54E52020" w14:textId="77777777" w:rsidTr="0079311E">
        <w:tc>
          <w:tcPr>
            <w:tcW w:w="1062" w:type="dxa"/>
          </w:tcPr>
          <w:p w14:paraId="200CD9B5" w14:textId="77777777" w:rsidR="007A5369" w:rsidRPr="007A5369" w:rsidRDefault="007A5369" w:rsidP="007A5369">
            <w:r w:rsidRPr="007A5369">
              <w:t>36</w:t>
            </w:r>
          </w:p>
        </w:tc>
        <w:tc>
          <w:tcPr>
            <w:tcW w:w="1999" w:type="dxa"/>
          </w:tcPr>
          <w:p w14:paraId="2808C06F" w14:textId="77777777" w:rsidR="007A5369" w:rsidRPr="007A5369" w:rsidRDefault="007A5369" w:rsidP="007A5369"/>
        </w:tc>
        <w:tc>
          <w:tcPr>
            <w:tcW w:w="2000" w:type="dxa"/>
          </w:tcPr>
          <w:p w14:paraId="72CB2755" w14:textId="77777777" w:rsidR="007A5369" w:rsidRPr="007A5369" w:rsidRDefault="007A5369" w:rsidP="007A5369"/>
        </w:tc>
        <w:tc>
          <w:tcPr>
            <w:tcW w:w="1999" w:type="dxa"/>
          </w:tcPr>
          <w:p w14:paraId="76B0CCE1" w14:textId="77777777" w:rsidR="007A5369" w:rsidRPr="007A5369" w:rsidRDefault="007A5369" w:rsidP="007A5369"/>
        </w:tc>
        <w:tc>
          <w:tcPr>
            <w:tcW w:w="2000" w:type="dxa"/>
          </w:tcPr>
          <w:p w14:paraId="77B0CE3E" w14:textId="77777777" w:rsidR="007A5369" w:rsidRPr="007A5369" w:rsidRDefault="007A5369" w:rsidP="007A5369"/>
        </w:tc>
      </w:tr>
      <w:tr w:rsidR="007A5369" w:rsidRPr="007A5369" w14:paraId="4FC53C7C" w14:textId="77777777" w:rsidTr="007A5369">
        <w:tc>
          <w:tcPr>
            <w:tcW w:w="1062" w:type="dxa"/>
          </w:tcPr>
          <w:p w14:paraId="750E5259" w14:textId="77777777" w:rsidR="007A5369" w:rsidRPr="007A5369" w:rsidRDefault="007A5369" w:rsidP="007A5369">
            <w:r w:rsidRPr="007A5369">
              <w:t>37</w:t>
            </w:r>
          </w:p>
        </w:tc>
        <w:tc>
          <w:tcPr>
            <w:tcW w:w="1999" w:type="dxa"/>
            <w:shd w:val="clear" w:color="auto" w:fill="A5A5A5"/>
          </w:tcPr>
          <w:p w14:paraId="417A21A9" w14:textId="77777777" w:rsidR="007A5369" w:rsidRPr="007A5369" w:rsidRDefault="007A5369" w:rsidP="007A5369"/>
        </w:tc>
        <w:tc>
          <w:tcPr>
            <w:tcW w:w="2000" w:type="dxa"/>
          </w:tcPr>
          <w:p w14:paraId="056A17A8" w14:textId="77777777" w:rsidR="007A5369" w:rsidRPr="007A5369" w:rsidRDefault="007A5369" w:rsidP="007A5369"/>
        </w:tc>
        <w:tc>
          <w:tcPr>
            <w:tcW w:w="1999" w:type="dxa"/>
          </w:tcPr>
          <w:p w14:paraId="521A318A" w14:textId="77777777" w:rsidR="007A5369" w:rsidRPr="007A5369" w:rsidRDefault="007A5369" w:rsidP="007A5369"/>
        </w:tc>
        <w:tc>
          <w:tcPr>
            <w:tcW w:w="2000" w:type="dxa"/>
          </w:tcPr>
          <w:p w14:paraId="51EB6D19" w14:textId="77777777" w:rsidR="007A5369" w:rsidRPr="007A5369" w:rsidRDefault="007A5369" w:rsidP="007A5369"/>
        </w:tc>
      </w:tr>
      <w:tr w:rsidR="007A5369" w:rsidRPr="007A5369" w14:paraId="78AE7E11" w14:textId="77777777" w:rsidTr="0079311E">
        <w:tc>
          <w:tcPr>
            <w:tcW w:w="1062" w:type="dxa"/>
          </w:tcPr>
          <w:p w14:paraId="5CAE4A2B" w14:textId="77777777" w:rsidR="007A5369" w:rsidRPr="007A5369" w:rsidRDefault="007A5369" w:rsidP="007A5369">
            <w:r w:rsidRPr="007A5369">
              <w:t>38</w:t>
            </w:r>
          </w:p>
        </w:tc>
        <w:tc>
          <w:tcPr>
            <w:tcW w:w="1999" w:type="dxa"/>
          </w:tcPr>
          <w:p w14:paraId="25604DC2" w14:textId="77777777" w:rsidR="007A5369" w:rsidRPr="007A5369" w:rsidRDefault="007A5369" w:rsidP="007A5369"/>
        </w:tc>
        <w:tc>
          <w:tcPr>
            <w:tcW w:w="2000" w:type="dxa"/>
          </w:tcPr>
          <w:p w14:paraId="7A93C1CC" w14:textId="77777777" w:rsidR="007A5369" w:rsidRPr="007A5369" w:rsidRDefault="007A5369" w:rsidP="007A5369"/>
        </w:tc>
        <w:tc>
          <w:tcPr>
            <w:tcW w:w="1999" w:type="dxa"/>
          </w:tcPr>
          <w:p w14:paraId="117EA367" w14:textId="77777777" w:rsidR="007A5369" w:rsidRPr="007A5369" w:rsidRDefault="007A5369" w:rsidP="007A5369"/>
        </w:tc>
        <w:tc>
          <w:tcPr>
            <w:tcW w:w="2000" w:type="dxa"/>
          </w:tcPr>
          <w:p w14:paraId="424F564C" w14:textId="77777777" w:rsidR="007A5369" w:rsidRPr="007A5369" w:rsidRDefault="007A5369" w:rsidP="007A5369"/>
        </w:tc>
      </w:tr>
      <w:tr w:rsidR="007A5369" w:rsidRPr="007A5369" w14:paraId="5A60A340" w14:textId="77777777" w:rsidTr="007A5369">
        <w:tc>
          <w:tcPr>
            <w:tcW w:w="1062" w:type="dxa"/>
          </w:tcPr>
          <w:p w14:paraId="592757EC" w14:textId="77777777" w:rsidR="007A5369" w:rsidRPr="007A5369" w:rsidRDefault="007A5369" w:rsidP="007A5369">
            <w:r w:rsidRPr="007A5369">
              <w:t>39</w:t>
            </w:r>
          </w:p>
        </w:tc>
        <w:tc>
          <w:tcPr>
            <w:tcW w:w="1999" w:type="dxa"/>
          </w:tcPr>
          <w:p w14:paraId="5564DB6A" w14:textId="77777777" w:rsidR="007A5369" w:rsidRPr="007A5369" w:rsidRDefault="007A5369" w:rsidP="007A5369"/>
        </w:tc>
        <w:tc>
          <w:tcPr>
            <w:tcW w:w="2000" w:type="dxa"/>
            <w:shd w:val="clear" w:color="auto" w:fill="A5A5A5"/>
          </w:tcPr>
          <w:p w14:paraId="194253D1" w14:textId="77777777" w:rsidR="007A5369" w:rsidRPr="007A5369" w:rsidRDefault="007A5369" w:rsidP="007A5369"/>
        </w:tc>
        <w:tc>
          <w:tcPr>
            <w:tcW w:w="1999" w:type="dxa"/>
          </w:tcPr>
          <w:p w14:paraId="20963864" w14:textId="77777777" w:rsidR="007A5369" w:rsidRPr="007A5369" w:rsidRDefault="007A5369" w:rsidP="007A5369"/>
        </w:tc>
        <w:tc>
          <w:tcPr>
            <w:tcW w:w="2000" w:type="dxa"/>
          </w:tcPr>
          <w:p w14:paraId="3DFE2866" w14:textId="77777777" w:rsidR="007A5369" w:rsidRPr="007A5369" w:rsidRDefault="007A5369" w:rsidP="007A5369"/>
        </w:tc>
      </w:tr>
      <w:tr w:rsidR="007A5369" w:rsidRPr="007A5369" w14:paraId="44D238DB" w14:textId="77777777" w:rsidTr="007A5369">
        <w:tc>
          <w:tcPr>
            <w:tcW w:w="1062" w:type="dxa"/>
          </w:tcPr>
          <w:p w14:paraId="4863B20E" w14:textId="77777777" w:rsidR="007A5369" w:rsidRPr="007A5369" w:rsidRDefault="007A5369" w:rsidP="007A5369">
            <w:r w:rsidRPr="007A5369">
              <w:t>40</w:t>
            </w:r>
          </w:p>
        </w:tc>
        <w:tc>
          <w:tcPr>
            <w:tcW w:w="1999" w:type="dxa"/>
          </w:tcPr>
          <w:p w14:paraId="33B29AD4" w14:textId="77777777" w:rsidR="007A5369" w:rsidRPr="007A5369" w:rsidRDefault="007A5369" w:rsidP="007A5369"/>
        </w:tc>
        <w:tc>
          <w:tcPr>
            <w:tcW w:w="2000" w:type="dxa"/>
          </w:tcPr>
          <w:p w14:paraId="65EA8563" w14:textId="77777777" w:rsidR="007A5369" w:rsidRPr="007A5369" w:rsidRDefault="007A5369" w:rsidP="007A5369"/>
        </w:tc>
        <w:tc>
          <w:tcPr>
            <w:tcW w:w="1999" w:type="dxa"/>
            <w:shd w:val="clear" w:color="auto" w:fill="A5A5A5"/>
          </w:tcPr>
          <w:p w14:paraId="710C2704" w14:textId="77777777" w:rsidR="007A5369" w:rsidRPr="007A5369" w:rsidRDefault="007A5369" w:rsidP="007A5369"/>
        </w:tc>
        <w:tc>
          <w:tcPr>
            <w:tcW w:w="2000" w:type="dxa"/>
          </w:tcPr>
          <w:p w14:paraId="7A41AE8C" w14:textId="77777777" w:rsidR="007A5369" w:rsidRPr="007A5369" w:rsidRDefault="007A5369" w:rsidP="007A5369"/>
        </w:tc>
      </w:tr>
    </w:tbl>
    <w:p w14:paraId="1B06C299" w14:textId="77777777" w:rsidR="007A5369" w:rsidRPr="000B3111" w:rsidRDefault="007A5369" w:rsidP="00A25ECD">
      <w:pPr>
        <w:pStyle w:val="BodyText"/>
        <w:rPr>
          <w:lang w:val="en-GB"/>
        </w:rPr>
      </w:pPr>
    </w:p>
    <w:p w14:paraId="233A2E5E" w14:textId="77777777" w:rsidR="00A25ECD" w:rsidRDefault="00A25ECD">
      <w:pPr>
        <w:overflowPunct/>
        <w:autoSpaceDE/>
        <w:autoSpaceDN/>
        <w:adjustRightInd/>
        <w:spacing w:after="200"/>
        <w:jc w:val="left"/>
        <w:textAlignment w:val="auto"/>
        <w:rPr>
          <w:b/>
          <w:bCs/>
          <w:iCs/>
          <w:szCs w:val="28"/>
          <w:lang w:eastAsia="hu-HU"/>
        </w:rPr>
      </w:pPr>
      <w:r>
        <w:br w:type="page"/>
      </w:r>
    </w:p>
    <w:p w14:paraId="1EC78E57" w14:textId="4E68BD7C" w:rsidR="00235E47" w:rsidRPr="00695C69" w:rsidRDefault="00235E47" w:rsidP="00695C69">
      <w:pPr>
        <w:pStyle w:val="Heading2"/>
        <w:rPr>
          <w:lang w:val="en-GB"/>
        </w:rPr>
      </w:pPr>
      <w:bookmarkStart w:id="66" w:name="_Toc185600944"/>
      <w:r w:rsidRPr="00695C69">
        <w:rPr>
          <w:lang w:val="en-GB"/>
        </w:rPr>
        <w:lastRenderedPageBreak/>
        <w:t xml:space="preserve">Pilot site: Mali </w:t>
      </w:r>
      <w:proofErr w:type="spellStart"/>
      <w:r w:rsidRPr="00695C69">
        <w:rPr>
          <w:lang w:val="en-GB"/>
        </w:rPr>
        <w:t>Lošinj</w:t>
      </w:r>
      <w:proofErr w:type="spellEnd"/>
      <w:r w:rsidRPr="00695C69">
        <w:rPr>
          <w:lang w:val="en-GB"/>
        </w:rPr>
        <w:t>, Croatia</w:t>
      </w:r>
      <w:bookmarkEnd w:id="66"/>
    </w:p>
    <w:p w14:paraId="5BB3A83C" w14:textId="77777777" w:rsidR="007055D7" w:rsidRPr="000B3111" w:rsidRDefault="007055D7" w:rsidP="007055D7">
      <w:pPr>
        <w:pStyle w:val="Heading3"/>
        <w:rPr>
          <w:lang w:val="en-GB"/>
        </w:rPr>
      </w:pPr>
      <w:bookmarkStart w:id="67" w:name="_Toc185600945"/>
      <w:r w:rsidRPr="000B3111">
        <w:rPr>
          <w:lang w:val="en-GB"/>
        </w:rPr>
        <w:t>Pilot area specification</w:t>
      </w:r>
      <w:bookmarkEnd w:id="67"/>
      <w:r w:rsidRPr="000B3111">
        <w:rPr>
          <w:lang w:val="en-GB"/>
        </w:rPr>
        <w:t xml:space="preserve"> </w:t>
      </w:r>
    </w:p>
    <w:p w14:paraId="1649F4B2" w14:textId="77777777" w:rsidR="007055D7" w:rsidRPr="000B3111" w:rsidRDefault="007055D7" w:rsidP="007055D7">
      <w:pPr>
        <w:pStyle w:val="Heading4"/>
        <w:numPr>
          <w:ilvl w:val="0"/>
          <w:numId w:val="0"/>
        </w:numPr>
        <w:rPr>
          <w:i/>
          <w:iCs/>
          <w:lang w:val="en-GB"/>
        </w:rPr>
      </w:pPr>
      <w:r w:rsidRPr="000B3111">
        <w:rPr>
          <w:i/>
          <w:iCs/>
          <w:lang w:val="en-GB"/>
        </w:rPr>
        <w:t>Geographical area</w:t>
      </w:r>
    </w:p>
    <w:p w14:paraId="64DBD892" w14:textId="77777777" w:rsidR="00286E64" w:rsidRDefault="00286E64" w:rsidP="00286E64">
      <w:r>
        <w:t xml:space="preserve">Island of </w:t>
      </w:r>
      <w:proofErr w:type="spellStart"/>
      <w:r>
        <w:t>Lošinj</w:t>
      </w:r>
      <w:proofErr w:type="spellEnd"/>
      <w:r>
        <w:t>, 44.583689, 14.401424</w:t>
      </w:r>
    </w:p>
    <w:p w14:paraId="77F52AA9" w14:textId="61103EB7" w:rsidR="00286E64" w:rsidRDefault="00286E64" w:rsidP="00286E64">
      <w:r>
        <w:t>Island of Cres from Belej to south-eastern cape,  44°38'17.7"N 14°29'36.3"E</w:t>
      </w:r>
    </w:p>
    <w:p w14:paraId="580C8A68" w14:textId="2C9FD147" w:rsidR="006A542F" w:rsidRDefault="006A542F" w:rsidP="006A542F">
      <w:pPr>
        <w:jc w:val="center"/>
      </w:pPr>
      <w:r>
        <w:rPr>
          <w:noProof/>
        </w:rPr>
        <w:drawing>
          <wp:inline distT="0" distB="0" distL="0" distR="0" wp14:anchorId="0A2C6D2F" wp14:editId="644E3734">
            <wp:extent cx="4467225" cy="4666877"/>
            <wp:effectExtent l="0" t="0" r="0" b="635"/>
            <wp:docPr id="1265704090" name="Slika 2" descr="Slika na kojoj se prikazuje svijet, Zemlja, tekst, ka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704090" name="Slika 2" descr="Slika na kojoj se prikazuje svijet, Zemlja, tekst, karta"/>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4473996" cy="4673950"/>
                    </a:xfrm>
                    <a:prstGeom prst="rect">
                      <a:avLst/>
                    </a:prstGeom>
                  </pic:spPr>
                </pic:pic>
              </a:graphicData>
            </a:graphic>
          </wp:inline>
        </w:drawing>
      </w:r>
    </w:p>
    <w:p w14:paraId="27E6EA5A" w14:textId="597D1E7F" w:rsidR="006A542F" w:rsidRDefault="006A542F" w:rsidP="006A542F">
      <w:pPr>
        <w:pStyle w:val="Table-FigureFRED"/>
      </w:pPr>
      <w:r w:rsidRPr="00985EE1">
        <w:t>Figure 2</w:t>
      </w:r>
      <w:r>
        <w:t>6</w:t>
      </w:r>
      <w:r w:rsidRPr="00985EE1">
        <w:t>.</w:t>
      </w:r>
      <w:r>
        <w:t xml:space="preserve"> Pilot testing area of Mali </w:t>
      </w:r>
      <w:proofErr w:type="spellStart"/>
      <w:r>
        <w:t>Losinj</w:t>
      </w:r>
      <w:proofErr w:type="spellEnd"/>
    </w:p>
    <w:p w14:paraId="2A05EA03" w14:textId="77777777" w:rsidR="006A542F" w:rsidRPr="00286E64" w:rsidRDefault="006A542F" w:rsidP="00286E64"/>
    <w:p w14:paraId="74D7B621" w14:textId="443B1694" w:rsidR="007055D7" w:rsidRPr="000B3111" w:rsidRDefault="007055D7" w:rsidP="007055D7">
      <w:pPr>
        <w:pStyle w:val="Heading4"/>
        <w:numPr>
          <w:ilvl w:val="0"/>
          <w:numId w:val="0"/>
        </w:numPr>
        <w:rPr>
          <w:i/>
          <w:iCs/>
          <w:lang w:val="en-GB"/>
        </w:rPr>
      </w:pPr>
      <w:r w:rsidRPr="000B3111">
        <w:rPr>
          <w:i/>
          <w:iCs/>
          <w:lang w:val="en-GB"/>
        </w:rPr>
        <w:t xml:space="preserve">Public authority </w:t>
      </w:r>
    </w:p>
    <w:p w14:paraId="7691E6D2" w14:textId="05B9CEB1" w:rsidR="00286E64" w:rsidRDefault="00286E64" w:rsidP="00286E64">
      <w:r>
        <w:t>“</w:t>
      </w:r>
      <w:proofErr w:type="spellStart"/>
      <w:r>
        <w:t>Javna</w:t>
      </w:r>
      <w:proofErr w:type="spellEnd"/>
      <w:r>
        <w:t xml:space="preserve"> </w:t>
      </w:r>
      <w:proofErr w:type="spellStart"/>
      <w:r>
        <w:t>vatrogasna</w:t>
      </w:r>
      <w:proofErr w:type="spellEnd"/>
      <w:r>
        <w:t xml:space="preserve"> </w:t>
      </w:r>
      <w:proofErr w:type="spellStart"/>
      <w:r>
        <w:t>postrojba</w:t>
      </w:r>
      <w:proofErr w:type="spellEnd"/>
      <w:r>
        <w:t xml:space="preserve"> Grad Mali </w:t>
      </w:r>
      <w:proofErr w:type="spellStart"/>
      <w:r>
        <w:t>Lošinj</w:t>
      </w:r>
      <w:proofErr w:type="spellEnd"/>
      <w:r>
        <w:t xml:space="preserve">” - Firefighter brigade of the City of Mali </w:t>
      </w:r>
      <w:proofErr w:type="spellStart"/>
      <w:r>
        <w:t>Lošinj</w:t>
      </w:r>
      <w:proofErr w:type="spellEnd"/>
      <w:r>
        <w:t>.</w:t>
      </w:r>
    </w:p>
    <w:p w14:paraId="42454517" w14:textId="77777777" w:rsidR="006A542F" w:rsidRDefault="00286E64" w:rsidP="00286E64">
      <w:r>
        <w:t>The relevant chain of command within our organization is as follows:</w:t>
      </w:r>
    </w:p>
    <w:p w14:paraId="306360D1" w14:textId="0179C5E7" w:rsidR="00286E64" w:rsidRDefault="00286E64" w:rsidP="006A542F">
      <w:pPr>
        <w:pStyle w:val="ListParagraph"/>
        <w:numPr>
          <w:ilvl w:val="0"/>
          <w:numId w:val="58"/>
        </w:numPr>
      </w:pPr>
      <w:r>
        <w:t>Commander of the Croatian Firefighters Association</w:t>
      </w:r>
    </w:p>
    <w:p w14:paraId="04A38E33" w14:textId="170B4D3E" w:rsidR="00286E64" w:rsidRDefault="00286E64" w:rsidP="006A542F">
      <w:pPr>
        <w:pStyle w:val="ListParagraph"/>
        <w:numPr>
          <w:ilvl w:val="0"/>
          <w:numId w:val="58"/>
        </w:numPr>
      </w:pPr>
      <w:r>
        <w:t xml:space="preserve">Commander of the Firefighters Association of the Primorsko-goranska region </w:t>
      </w:r>
    </w:p>
    <w:p w14:paraId="4A6B88EF" w14:textId="1A8774E1" w:rsidR="00286E64" w:rsidRDefault="00286E64" w:rsidP="006A542F">
      <w:pPr>
        <w:pStyle w:val="ListParagraph"/>
        <w:numPr>
          <w:ilvl w:val="0"/>
          <w:numId w:val="58"/>
        </w:numPr>
      </w:pPr>
      <w:r>
        <w:lastRenderedPageBreak/>
        <w:t xml:space="preserve">Commander of the Firefighter brigade of the City of Mali Lošinj </w:t>
      </w:r>
    </w:p>
    <w:p w14:paraId="56510F1B" w14:textId="6B317A20" w:rsidR="00286E64" w:rsidRDefault="00286E64" w:rsidP="006A542F">
      <w:pPr>
        <w:pStyle w:val="ListParagraph"/>
        <w:numPr>
          <w:ilvl w:val="0"/>
          <w:numId w:val="58"/>
        </w:numPr>
      </w:pPr>
      <w:r>
        <w:t>UAS Team coordinator - UAS Team leader - Communication officer, Takeoff/landing officer, Data analysist, UAS Remote pilot</w:t>
      </w:r>
    </w:p>
    <w:p w14:paraId="7EBD72B8" w14:textId="4B4ECB73" w:rsidR="00286E64" w:rsidRDefault="00286E64" w:rsidP="00286E64">
      <w:r>
        <w:t xml:space="preserve">The command </w:t>
      </w:r>
      <w:proofErr w:type="spellStart"/>
      <w:r>
        <w:t>center</w:t>
      </w:r>
      <w:proofErr w:type="spellEnd"/>
      <w:r>
        <w:t xml:space="preserve"> will be in the Fire brigade of the City of Mali </w:t>
      </w:r>
      <w:proofErr w:type="spellStart"/>
      <w:r>
        <w:t>Lošinj</w:t>
      </w:r>
      <w:proofErr w:type="spellEnd"/>
      <w:r>
        <w:t xml:space="preserve"> and if needed command </w:t>
      </w:r>
      <w:proofErr w:type="spellStart"/>
      <w:r>
        <w:t>center</w:t>
      </w:r>
      <w:proofErr w:type="spellEnd"/>
      <w:r>
        <w:t xml:space="preserve"> will be formed on-site near intervention/accident.</w:t>
      </w:r>
    </w:p>
    <w:p w14:paraId="44E6FCF9" w14:textId="4E28ECE2" w:rsidR="00286E64" w:rsidRDefault="00286E64" w:rsidP="00286E64">
      <w:r>
        <w:t xml:space="preserve">The commander of the firefighter brigade of the City of Mali </w:t>
      </w:r>
      <w:proofErr w:type="spellStart"/>
      <w:r>
        <w:t>Lošinj</w:t>
      </w:r>
      <w:proofErr w:type="spellEnd"/>
      <w:r>
        <w:t xml:space="preserve"> gives the order to operate with the UAS team when he decides that they are needed. UAS Team Coordinator reserves a location in airspace for the exact location where is needed and sends the UAS Team on site. After the reservation of airspace, UAS team prepares for flight and travels to the location. The UAS Team goes in airspace when the reservation was complete and UAS team is ready. In the meantime, while the UAS team travels to site, preparing equipment, the commander of the fire brigade and UAS Coordinator make plans where UAS Remote pilot will fly the drone and which spots are important to record/stream for successful intervention/accident. During the intervention/accident, the same chain of command described earlier is followed. </w:t>
      </w:r>
    </w:p>
    <w:p w14:paraId="515B345F" w14:textId="2C224517" w:rsidR="00286E64" w:rsidRDefault="00286E64" w:rsidP="00286E64">
      <w:r>
        <w:t xml:space="preserve">Regular operations with drones will be helping ground firefighters with wildfire extinguishing, better viewing of location and spreading of wildfire, reaching hard-to-reach places for ground firefighters, spotting people that start a fire in the woods and on the seashore, searching for hot spots in wildfires, data analysis after the intervention, seeking for a missing person, finding lost vessels in the archipelago of the City of Mali </w:t>
      </w:r>
      <w:proofErr w:type="spellStart"/>
      <w:r>
        <w:t>Lošinj</w:t>
      </w:r>
      <w:proofErr w:type="spellEnd"/>
      <w:r>
        <w:t xml:space="preserve"> etc.</w:t>
      </w:r>
    </w:p>
    <w:p w14:paraId="3795038C" w14:textId="77777777" w:rsidR="006A542F" w:rsidRDefault="006A542F" w:rsidP="007055D7">
      <w:pPr>
        <w:pStyle w:val="Heading4"/>
        <w:numPr>
          <w:ilvl w:val="0"/>
          <w:numId w:val="0"/>
        </w:numPr>
        <w:rPr>
          <w:i/>
          <w:iCs/>
          <w:lang w:val="en-GB"/>
        </w:rPr>
      </w:pPr>
    </w:p>
    <w:p w14:paraId="32E9C381" w14:textId="085B749B" w:rsidR="007055D7" w:rsidRPr="000B3111" w:rsidRDefault="007055D7" w:rsidP="007055D7">
      <w:pPr>
        <w:pStyle w:val="Heading4"/>
        <w:numPr>
          <w:ilvl w:val="0"/>
          <w:numId w:val="0"/>
        </w:numPr>
        <w:rPr>
          <w:i/>
          <w:iCs/>
          <w:lang w:val="en-GB"/>
        </w:rPr>
      </w:pPr>
      <w:r w:rsidRPr="000B3111">
        <w:rPr>
          <w:i/>
          <w:iCs/>
          <w:lang w:val="en-GB"/>
        </w:rPr>
        <w:t>Communication technology</w:t>
      </w:r>
    </w:p>
    <w:p w14:paraId="57A59F52" w14:textId="5DCB7357" w:rsidR="005D6021" w:rsidRPr="00286E64" w:rsidRDefault="00AD0FD9" w:rsidP="00286E64">
      <w:r w:rsidRPr="00286E64">
        <w:t xml:space="preserve">Communication man to man </w:t>
      </w:r>
      <w:r w:rsidR="005D6021" w:rsidRPr="00286E64">
        <w:t xml:space="preserve">is done </w:t>
      </w:r>
      <w:r w:rsidR="006E557A" w:rsidRPr="00286E64">
        <w:t xml:space="preserve">via </w:t>
      </w:r>
      <w:r w:rsidRPr="00286E64">
        <w:t xml:space="preserve">radio stations and mobile phones. </w:t>
      </w:r>
    </w:p>
    <w:p w14:paraId="784AC60B" w14:textId="32BD2F24" w:rsidR="003D54D9" w:rsidRDefault="00AD0FD9" w:rsidP="00286E64">
      <w:r w:rsidRPr="00286E64">
        <w:t xml:space="preserve">UAS Remote pilot will need </w:t>
      </w:r>
      <w:r w:rsidR="00286E64">
        <w:t xml:space="preserve">an </w:t>
      </w:r>
      <w:r w:rsidRPr="00286E64">
        <w:t xml:space="preserve">available and stable connection with network to stream video from </w:t>
      </w:r>
      <w:r w:rsidR="006A542F">
        <w:t xml:space="preserve">the </w:t>
      </w:r>
      <w:r w:rsidRPr="00286E64">
        <w:t xml:space="preserve">drone. UAS Team will search for good </w:t>
      </w:r>
      <w:r w:rsidR="006A542F">
        <w:t>connections</w:t>
      </w:r>
      <w:r w:rsidRPr="00286E64">
        <w:t xml:space="preserve"> with </w:t>
      </w:r>
      <w:r w:rsidR="006A542F">
        <w:t xml:space="preserve">the </w:t>
      </w:r>
      <w:r w:rsidRPr="00286E64">
        <w:t xml:space="preserve">network in </w:t>
      </w:r>
      <w:r w:rsidR="006A542F">
        <w:t xml:space="preserve">a </w:t>
      </w:r>
      <w:r w:rsidRPr="00286E64">
        <w:t xml:space="preserve">range of earlier </w:t>
      </w:r>
      <w:r w:rsidR="006A542F">
        <w:t>planned</w:t>
      </w:r>
      <w:r w:rsidRPr="00286E64">
        <w:t xml:space="preserve"> site of </w:t>
      </w:r>
      <w:r w:rsidR="006A542F">
        <w:t>operation</w:t>
      </w:r>
      <w:r w:rsidRPr="00286E64">
        <w:t xml:space="preserve">. Network connection in earlier defined </w:t>
      </w:r>
      <w:r w:rsidR="006A542F">
        <w:t>areas</w:t>
      </w:r>
      <w:r w:rsidRPr="00286E64">
        <w:t xml:space="preserve"> of operating is mainly good with some exclusions </w:t>
      </w:r>
      <w:r w:rsidR="006A542F">
        <w:t>which</w:t>
      </w:r>
      <w:r w:rsidRPr="00286E64">
        <w:t xml:space="preserve"> </w:t>
      </w:r>
      <w:r w:rsidR="006A542F">
        <w:t>are</w:t>
      </w:r>
      <w:r w:rsidRPr="00286E64">
        <w:t xml:space="preserve"> mostly known spots where </w:t>
      </w:r>
      <w:r w:rsidR="00286E64">
        <w:t xml:space="preserve">the </w:t>
      </w:r>
      <w:r w:rsidRPr="00286E64">
        <w:t>network does not exist or is very bad.</w:t>
      </w:r>
    </w:p>
    <w:p w14:paraId="32390CFF" w14:textId="77777777" w:rsidR="006A542F" w:rsidRPr="00286E64" w:rsidRDefault="006A542F" w:rsidP="00286E64"/>
    <w:p w14:paraId="47F9DE64" w14:textId="4DD11384" w:rsidR="007055D7" w:rsidRPr="000B3111" w:rsidRDefault="005D6483" w:rsidP="007055D7">
      <w:pPr>
        <w:pStyle w:val="Heading3"/>
        <w:rPr>
          <w:lang w:val="en-GB"/>
        </w:rPr>
      </w:pPr>
      <w:bookmarkStart w:id="68" w:name="_Toc185600946"/>
      <w:r w:rsidRPr="005D6483">
        <w:rPr>
          <w:lang w:val="en-GB"/>
        </w:rPr>
        <w:lastRenderedPageBreak/>
        <w:t xml:space="preserve">Use </w:t>
      </w:r>
      <w:r w:rsidR="006A542F">
        <w:rPr>
          <w:lang w:val="en-GB"/>
        </w:rPr>
        <w:t>Cases</w:t>
      </w:r>
      <w:r w:rsidRPr="005D6483">
        <w:rPr>
          <w:lang w:val="en-GB"/>
        </w:rPr>
        <w:t xml:space="preserve"> and Requirements</w:t>
      </w:r>
      <w:bookmarkEnd w:id="68"/>
      <w:r w:rsidR="007055D7" w:rsidRPr="000B3111">
        <w:rPr>
          <w:lang w:val="en-GB"/>
        </w:rPr>
        <w:t xml:space="preserve"> </w:t>
      </w:r>
    </w:p>
    <w:p w14:paraId="57D5792B" w14:textId="4DF47447" w:rsidR="007055D7" w:rsidRDefault="007055D7" w:rsidP="007055D7">
      <w:pPr>
        <w:pStyle w:val="Heading4"/>
        <w:numPr>
          <w:ilvl w:val="0"/>
          <w:numId w:val="0"/>
        </w:numPr>
        <w:rPr>
          <w:i/>
          <w:iCs/>
          <w:lang w:val="en-GB"/>
        </w:rPr>
      </w:pPr>
      <w:r w:rsidRPr="000B3111">
        <w:rPr>
          <w:i/>
          <w:iCs/>
          <w:lang w:val="en-GB"/>
        </w:rPr>
        <w:t>Team organisation</w:t>
      </w:r>
    </w:p>
    <w:p w14:paraId="0D65BE0C" w14:textId="51B4686E" w:rsidR="00CD5080" w:rsidRDefault="00816081" w:rsidP="00CD5080">
      <w:pPr>
        <w:pStyle w:val="BodyText"/>
        <w:rPr>
          <w:lang w:val="en-GB"/>
        </w:rPr>
      </w:pPr>
      <w:r w:rsidRPr="00816081">
        <w:rPr>
          <w:lang w:val="en-GB"/>
        </w:rPr>
        <w:t>The team consists of staff members listed below. In line with the Figure 16: Organizational chart of the UAS team, the following roles will be filled for pilot activities:</w:t>
      </w:r>
    </w:p>
    <w:p w14:paraId="20FD150F" w14:textId="77777777" w:rsidR="0000090C" w:rsidRPr="0000090C" w:rsidRDefault="00CD5080" w:rsidP="00CD5080">
      <w:pPr>
        <w:pStyle w:val="BodyText"/>
        <w:rPr>
          <w:lang w:val="en-GB"/>
        </w:rPr>
      </w:pPr>
      <w:r>
        <w:rPr>
          <w:lang w:val="en-GB"/>
        </w:rPr>
        <w:t xml:space="preserve"> </w:t>
      </w:r>
    </w:p>
    <w:tbl>
      <w:tblPr>
        <w:tblStyle w:val="TableGrid"/>
        <w:tblW w:w="0" w:type="auto"/>
        <w:tblLayout w:type="fixed"/>
        <w:tblLook w:val="04A0" w:firstRow="1" w:lastRow="0" w:firstColumn="1" w:lastColumn="0" w:noHBand="0" w:noVBand="1"/>
      </w:tblPr>
      <w:tblGrid>
        <w:gridCol w:w="2972"/>
        <w:gridCol w:w="1843"/>
        <w:gridCol w:w="4245"/>
      </w:tblGrid>
      <w:tr w:rsidR="0000090C" w:rsidRPr="0000090C" w14:paraId="6F6A0196" w14:textId="77777777" w:rsidTr="006A542F">
        <w:tc>
          <w:tcPr>
            <w:tcW w:w="2972" w:type="dxa"/>
            <w:vAlign w:val="center"/>
          </w:tcPr>
          <w:p w14:paraId="281D9DAB" w14:textId="77777777" w:rsidR="0000090C" w:rsidRPr="0000090C" w:rsidRDefault="0000090C" w:rsidP="0000090C">
            <w:pPr>
              <w:overflowPunct/>
              <w:autoSpaceDE/>
              <w:autoSpaceDN/>
              <w:adjustRightInd/>
              <w:spacing w:line="276" w:lineRule="auto"/>
              <w:jc w:val="left"/>
              <w:textAlignment w:val="auto"/>
              <w:rPr>
                <w:rFonts w:cs="Times New Roman"/>
                <w:b/>
                <w:bCs/>
                <w:szCs w:val="24"/>
                <w:lang w:eastAsia="hu-HU"/>
              </w:rPr>
            </w:pPr>
            <w:r w:rsidRPr="0000090C">
              <w:rPr>
                <w:rFonts w:cs="Times New Roman"/>
                <w:b/>
                <w:bCs/>
                <w:szCs w:val="24"/>
                <w:lang w:eastAsia="hu-HU"/>
              </w:rPr>
              <w:t>UAS team role</w:t>
            </w:r>
          </w:p>
        </w:tc>
        <w:tc>
          <w:tcPr>
            <w:tcW w:w="1843" w:type="dxa"/>
            <w:vAlign w:val="center"/>
          </w:tcPr>
          <w:p w14:paraId="13366BF6" w14:textId="77777777" w:rsidR="0000090C" w:rsidRPr="0000090C" w:rsidRDefault="0000090C" w:rsidP="0000090C">
            <w:pPr>
              <w:overflowPunct/>
              <w:autoSpaceDE/>
              <w:autoSpaceDN/>
              <w:adjustRightInd/>
              <w:spacing w:line="276" w:lineRule="auto"/>
              <w:jc w:val="left"/>
              <w:textAlignment w:val="auto"/>
              <w:rPr>
                <w:rFonts w:cs="Times New Roman"/>
                <w:b/>
                <w:bCs/>
                <w:szCs w:val="24"/>
                <w:lang w:eastAsia="hu-HU"/>
              </w:rPr>
            </w:pPr>
            <w:r w:rsidRPr="0000090C">
              <w:rPr>
                <w:rFonts w:cs="Times New Roman"/>
                <w:b/>
                <w:bCs/>
                <w:szCs w:val="24"/>
                <w:lang w:eastAsia="hu-HU"/>
              </w:rPr>
              <w:t xml:space="preserve">Staff </w:t>
            </w:r>
          </w:p>
        </w:tc>
        <w:tc>
          <w:tcPr>
            <w:tcW w:w="4245" w:type="dxa"/>
            <w:vAlign w:val="center"/>
          </w:tcPr>
          <w:p w14:paraId="29D870BE" w14:textId="77777777" w:rsidR="0000090C" w:rsidRPr="0000090C" w:rsidRDefault="0000090C" w:rsidP="0000090C">
            <w:pPr>
              <w:overflowPunct/>
              <w:autoSpaceDE/>
              <w:autoSpaceDN/>
              <w:adjustRightInd/>
              <w:spacing w:line="276" w:lineRule="auto"/>
              <w:jc w:val="left"/>
              <w:textAlignment w:val="auto"/>
              <w:rPr>
                <w:rFonts w:cs="Times New Roman"/>
                <w:b/>
                <w:bCs/>
                <w:szCs w:val="24"/>
                <w:lang w:eastAsia="hu-HU"/>
              </w:rPr>
            </w:pPr>
            <w:r w:rsidRPr="0000090C">
              <w:rPr>
                <w:rFonts w:cs="Times New Roman"/>
                <w:b/>
                <w:bCs/>
                <w:szCs w:val="24"/>
                <w:lang w:eastAsia="hu-HU"/>
              </w:rPr>
              <w:t>Responsibilities</w:t>
            </w:r>
          </w:p>
        </w:tc>
      </w:tr>
      <w:tr w:rsidR="006A542F" w:rsidRPr="0000090C" w14:paraId="3CBFACBE" w14:textId="77777777" w:rsidTr="006A542F">
        <w:tc>
          <w:tcPr>
            <w:tcW w:w="2972" w:type="dxa"/>
            <w:vAlign w:val="center"/>
          </w:tcPr>
          <w:p w14:paraId="50CBCC28" w14:textId="30ADD308" w:rsidR="006A542F" w:rsidRPr="0000090C" w:rsidRDefault="006A542F" w:rsidP="006A542F">
            <w:pPr>
              <w:overflowPunct/>
              <w:autoSpaceDE/>
              <w:autoSpaceDN/>
              <w:adjustRightInd/>
              <w:spacing w:line="276" w:lineRule="auto"/>
              <w:jc w:val="left"/>
              <w:textAlignment w:val="auto"/>
              <w:rPr>
                <w:rFonts w:cs="Times New Roman"/>
                <w:szCs w:val="24"/>
                <w:lang w:eastAsia="hu-HU"/>
              </w:rPr>
            </w:pPr>
            <w:r>
              <w:t xml:space="preserve">UAS team leader </w:t>
            </w:r>
          </w:p>
        </w:tc>
        <w:tc>
          <w:tcPr>
            <w:tcW w:w="1843" w:type="dxa"/>
            <w:vAlign w:val="center"/>
          </w:tcPr>
          <w:p w14:paraId="3563ED54" w14:textId="7D31105E" w:rsidR="006A542F" w:rsidRPr="00EE49BD" w:rsidRDefault="006A542F" w:rsidP="006A542F">
            <w:pPr>
              <w:overflowPunct/>
              <w:autoSpaceDE/>
              <w:autoSpaceDN/>
              <w:adjustRightInd/>
              <w:spacing w:line="276" w:lineRule="auto"/>
              <w:jc w:val="left"/>
              <w:textAlignment w:val="auto"/>
              <w:rPr>
                <w:rFonts w:cs="Times New Roman"/>
                <w:szCs w:val="24"/>
                <w:lang w:eastAsia="hu-HU"/>
              </w:rPr>
            </w:pPr>
            <w:r>
              <w:t>M.B</w:t>
            </w:r>
          </w:p>
        </w:tc>
        <w:tc>
          <w:tcPr>
            <w:tcW w:w="4245" w:type="dxa"/>
            <w:vAlign w:val="center"/>
          </w:tcPr>
          <w:p w14:paraId="6E991048" w14:textId="77777777" w:rsidR="006A542F" w:rsidRDefault="006A542F" w:rsidP="006A542F">
            <w:pPr>
              <w:jc w:val="left"/>
            </w:pPr>
            <w:r>
              <w:t>responsible for the decision if a UAS is needed for intervention</w:t>
            </w:r>
          </w:p>
          <w:p w14:paraId="55947E57" w14:textId="5E4DED64" w:rsidR="006A542F" w:rsidRPr="00EE49BD" w:rsidRDefault="006A542F" w:rsidP="006A542F">
            <w:pPr>
              <w:overflowPunct/>
              <w:autoSpaceDE/>
              <w:autoSpaceDN/>
              <w:adjustRightInd/>
              <w:spacing w:line="276" w:lineRule="auto"/>
              <w:jc w:val="left"/>
              <w:textAlignment w:val="auto"/>
              <w:rPr>
                <w:rFonts w:cs="Times New Roman"/>
                <w:szCs w:val="24"/>
                <w:lang w:eastAsia="hu-HU"/>
              </w:rPr>
            </w:pPr>
          </w:p>
        </w:tc>
      </w:tr>
      <w:tr w:rsidR="006A542F" w:rsidRPr="0000090C" w14:paraId="10DF8702" w14:textId="77777777" w:rsidTr="006A542F">
        <w:tc>
          <w:tcPr>
            <w:tcW w:w="2972" w:type="dxa"/>
            <w:vAlign w:val="center"/>
          </w:tcPr>
          <w:p w14:paraId="2052C666" w14:textId="01129D23" w:rsidR="006A542F" w:rsidRPr="0000090C" w:rsidRDefault="006A542F" w:rsidP="006A542F">
            <w:pPr>
              <w:overflowPunct/>
              <w:autoSpaceDE/>
              <w:autoSpaceDN/>
              <w:adjustRightInd/>
              <w:spacing w:line="276" w:lineRule="auto"/>
              <w:jc w:val="left"/>
              <w:textAlignment w:val="auto"/>
              <w:rPr>
                <w:rFonts w:cs="Times New Roman"/>
                <w:szCs w:val="24"/>
                <w:lang w:eastAsia="hu-HU"/>
              </w:rPr>
            </w:pPr>
            <w:r>
              <w:t xml:space="preserve">Mission/operation planning officer </w:t>
            </w:r>
          </w:p>
        </w:tc>
        <w:tc>
          <w:tcPr>
            <w:tcW w:w="1843" w:type="dxa"/>
            <w:vAlign w:val="center"/>
          </w:tcPr>
          <w:p w14:paraId="2291F493" w14:textId="4222E84F" w:rsidR="006A542F" w:rsidRPr="0000090C" w:rsidRDefault="006A542F" w:rsidP="006A542F">
            <w:pPr>
              <w:overflowPunct/>
              <w:autoSpaceDE/>
              <w:autoSpaceDN/>
              <w:adjustRightInd/>
              <w:spacing w:line="276" w:lineRule="auto"/>
              <w:jc w:val="left"/>
              <w:textAlignment w:val="auto"/>
              <w:rPr>
                <w:rFonts w:cs="Times New Roman"/>
                <w:szCs w:val="24"/>
                <w:lang w:eastAsia="hu-HU"/>
              </w:rPr>
            </w:pPr>
            <w:r>
              <w:t>M.B</w:t>
            </w:r>
          </w:p>
        </w:tc>
        <w:tc>
          <w:tcPr>
            <w:tcW w:w="4245" w:type="dxa"/>
            <w:vAlign w:val="center"/>
          </w:tcPr>
          <w:p w14:paraId="5036F910" w14:textId="77777777" w:rsidR="006A542F" w:rsidRDefault="006A542F" w:rsidP="006A542F">
            <w:pPr>
              <w:jc w:val="left"/>
            </w:pPr>
            <w:r>
              <w:t>deciding according to which scenario the mission will be executed</w:t>
            </w:r>
          </w:p>
          <w:p w14:paraId="546063BF" w14:textId="77777777" w:rsidR="006A542F" w:rsidRPr="0000090C" w:rsidRDefault="006A542F" w:rsidP="006A542F">
            <w:pPr>
              <w:overflowPunct/>
              <w:autoSpaceDE/>
              <w:autoSpaceDN/>
              <w:adjustRightInd/>
              <w:spacing w:line="276" w:lineRule="auto"/>
              <w:jc w:val="left"/>
              <w:textAlignment w:val="auto"/>
              <w:rPr>
                <w:rFonts w:cs="Times New Roman"/>
                <w:szCs w:val="24"/>
                <w:highlight w:val="yellow"/>
                <w:lang w:eastAsia="hu-HU"/>
              </w:rPr>
            </w:pPr>
          </w:p>
        </w:tc>
      </w:tr>
      <w:tr w:rsidR="006A542F" w:rsidRPr="0000090C" w14:paraId="40260439" w14:textId="77777777" w:rsidTr="006A542F">
        <w:tc>
          <w:tcPr>
            <w:tcW w:w="2972" w:type="dxa"/>
            <w:vAlign w:val="center"/>
          </w:tcPr>
          <w:p w14:paraId="6A4B0B6D" w14:textId="0D1644AD" w:rsidR="006A542F" w:rsidRPr="0000090C" w:rsidRDefault="006A542F" w:rsidP="006A542F">
            <w:pPr>
              <w:overflowPunct/>
              <w:autoSpaceDE/>
              <w:autoSpaceDN/>
              <w:adjustRightInd/>
              <w:spacing w:line="276" w:lineRule="auto"/>
              <w:jc w:val="left"/>
              <w:textAlignment w:val="auto"/>
              <w:rPr>
                <w:rFonts w:cs="Times New Roman"/>
                <w:szCs w:val="24"/>
                <w:lang w:eastAsia="hu-HU"/>
              </w:rPr>
            </w:pPr>
            <w:r>
              <w:t xml:space="preserve">UAV and payload officer </w:t>
            </w:r>
          </w:p>
        </w:tc>
        <w:tc>
          <w:tcPr>
            <w:tcW w:w="1843" w:type="dxa"/>
            <w:vAlign w:val="center"/>
          </w:tcPr>
          <w:p w14:paraId="5C023B2C" w14:textId="28768FF8" w:rsidR="006A542F" w:rsidRPr="0000090C" w:rsidRDefault="006A542F" w:rsidP="006A542F">
            <w:pPr>
              <w:overflowPunct/>
              <w:autoSpaceDE/>
              <w:autoSpaceDN/>
              <w:adjustRightInd/>
              <w:spacing w:line="276" w:lineRule="auto"/>
              <w:jc w:val="left"/>
              <w:textAlignment w:val="auto"/>
              <w:rPr>
                <w:rFonts w:cs="Times New Roman"/>
                <w:szCs w:val="24"/>
                <w:lang w:eastAsia="hu-HU"/>
              </w:rPr>
            </w:pPr>
            <w:r>
              <w:t>M.K.</w:t>
            </w:r>
          </w:p>
        </w:tc>
        <w:tc>
          <w:tcPr>
            <w:tcW w:w="4245" w:type="dxa"/>
            <w:vAlign w:val="center"/>
          </w:tcPr>
          <w:p w14:paraId="5CA4FA5F" w14:textId="6582AB7D" w:rsidR="006A542F" w:rsidRPr="0000090C" w:rsidRDefault="006A542F" w:rsidP="006A542F">
            <w:pPr>
              <w:overflowPunct/>
              <w:autoSpaceDE/>
              <w:autoSpaceDN/>
              <w:adjustRightInd/>
              <w:spacing w:line="276" w:lineRule="auto"/>
              <w:jc w:val="left"/>
              <w:textAlignment w:val="auto"/>
              <w:rPr>
                <w:rFonts w:cs="Times New Roman"/>
                <w:szCs w:val="24"/>
                <w:highlight w:val="yellow"/>
                <w:lang w:eastAsia="hu-HU"/>
              </w:rPr>
            </w:pPr>
            <w:r>
              <w:t>Mounting necessary payloads</w:t>
            </w:r>
          </w:p>
        </w:tc>
      </w:tr>
      <w:tr w:rsidR="006A542F" w:rsidRPr="0000090C" w14:paraId="09BC2B72" w14:textId="77777777" w:rsidTr="006A542F">
        <w:tc>
          <w:tcPr>
            <w:tcW w:w="2972" w:type="dxa"/>
            <w:vAlign w:val="center"/>
          </w:tcPr>
          <w:p w14:paraId="0D7CE643" w14:textId="60F9B8D1" w:rsidR="006A542F" w:rsidRPr="0000090C" w:rsidRDefault="006A542F" w:rsidP="006A542F">
            <w:pPr>
              <w:overflowPunct/>
              <w:autoSpaceDE/>
              <w:autoSpaceDN/>
              <w:adjustRightInd/>
              <w:spacing w:line="276" w:lineRule="auto"/>
              <w:jc w:val="left"/>
              <w:textAlignment w:val="auto"/>
              <w:rPr>
                <w:rFonts w:cs="Times New Roman"/>
                <w:szCs w:val="24"/>
                <w:lang w:eastAsia="hu-HU"/>
              </w:rPr>
            </w:pPr>
            <w:r>
              <w:t>UAS Pilot</w:t>
            </w:r>
          </w:p>
        </w:tc>
        <w:tc>
          <w:tcPr>
            <w:tcW w:w="1843" w:type="dxa"/>
            <w:vAlign w:val="center"/>
          </w:tcPr>
          <w:p w14:paraId="0B9A4CDE" w14:textId="67342508" w:rsidR="006A542F" w:rsidRPr="0000090C" w:rsidRDefault="006A542F" w:rsidP="006A542F">
            <w:pPr>
              <w:overflowPunct/>
              <w:autoSpaceDE/>
              <w:autoSpaceDN/>
              <w:adjustRightInd/>
              <w:spacing w:line="276" w:lineRule="auto"/>
              <w:jc w:val="left"/>
              <w:textAlignment w:val="auto"/>
              <w:rPr>
                <w:rFonts w:cs="Times New Roman"/>
                <w:szCs w:val="24"/>
                <w:lang w:eastAsia="hu-HU"/>
              </w:rPr>
            </w:pPr>
            <w:r>
              <w:t>M.K</w:t>
            </w:r>
          </w:p>
        </w:tc>
        <w:tc>
          <w:tcPr>
            <w:tcW w:w="4245" w:type="dxa"/>
            <w:vAlign w:val="center"/>
          </w:tcPr>
          <w:p w14:paraId="3983A0CA" w14:textId="567D8E74" w:rsidR="006A542F" w:rsidRPr="0000090C" w:rsidRDefault="006A542F" w:rsidP="006A542F">
            <w:pPr>
              <w:overflowPunct/>
              <w:autoSpaceDE/>
              <w:autoSpaceDN/>
              <w:adjustRightInd/>
              <w:spacing w:line="276" w:lineRule="auto"/>
              <w:jc w:val="left"/>
              <w:textAlignment w:val="auto"/>
              <w:rPr>
                <w:rFonts w:cs="Times New Roman"/>
                <w:szCs w:val="24"/>
                <w:highlight w:val="yellow"/>
                <w:lang w:eastAsia="hu-HU"/>
              </w:rPr>
            </w:pPr>
            <w:r>
              <w:t>Piloting UAS</w:t>
            </w:r>
          </w:p>
        </w:tc>
      </w:tr>
      <w:tr w:rsidR="006A542F" w:rsidRPr="0000090C" w14:paraId="5635C1D1" w14:textId="77777777" w:rsidTr="006A542F">
        <w:tc>
          <w:tcPr>
            <w:tcW w:w="2972" w:type="dxa"/>
            <w:vAlign w:val="center"/>
          </w:tcPr>
          <w:p w14:paraId="12DB6186" w14:textId="00098876" w:rsidR="006A542F" w:rsidRPr="0000090C" w:rsidRDefault="006A542F" w:rsidP="006A542F">
            <w:pPr>
              <w:overflowPunct/>
              <w:autoSpaceDE/>
              <w:autoSpaceDN/>
              <w:adjustRightInd/>
              <w:spacing w:line="276" w:lineRule="auto"/>
              <w:jc w:val="left"/>
              <w:textAlignment w:val="auto"/>
              <w:rPr>
                <w:rFonts w:cs="Times New Roman"/>
                <w:szCs w:val="24"/>
                <w:lang w:eastAsia="hu-HU"/>
              </w:rPr>
            </w:pPr>
            <w:r>
              <w:t>UAS Visual observer</w:t>
            </w:r>
          </w:p>
        </w:tc>
        <w:tc>
          <w:tcPr>
            <w:tcW w:w="1843" w:type="dxa"/>
            <w:vAlign w:val="center"/>
          </w:tcPr>
          <w:p w14:paraId="0539127F" w14:textId="7FDB6BEA" w:rsidR="006A542F" w:rsidRPr="0000090C" w:rsidRDefault="006A542F" w:rsidP="006A542F">
            <w:pPr>
              <w:overflowPunct/>
              <w:autoSpaceDE/>
              <w:autoSpaceDN/>
              <w:adjustRightInd/>
              <w:spacing w:line="276" w:lineRule="auto"/>
              <w:jc w:val="left"/>
              <w:textAlignment w:val="auto"/>
              <w:rPr>
                <w:rFonts w:cs="Times New Roman"/>
                <w:szCs w:val="24"/>
                <w:lang w:eastAsia="hu-HU"/>
              </w:rPr>
            </w:pPr>
            <w:r>
              <w:t>V.A.</w:t>
            </w:r>
          </w:p>
        </w:tc>
        <w:tc>
          <w:tcPr>
            <w:tcW w:w="4245" w:type="dxa"/>
            <w:vAlign w:val="center"/>
          </w:tcPr>
          <w:p w14:paraId="79874A2E" w14:textId="5599C2E7" w:rsidR="006A542F" w:rsidRPr="0000090C" w:rsidRDefault="006A542F" w:rsidP="006A542F">
            <w:pPr>
              <w:overflowPunct/>
              <w:autoSpaceDE/>
              <w:autoSpaceDN/>
              <w:adjustRightInd/>
              <w:spacing w:line="276" w:lineRule="auto"/>
              <w:jc w:val="left"/>
              <w:textAlignment w:val="auto"/>
              <w:rPr>
                <w:rFonts w:cs="Times New Roman"/>
                <w:szCs w:val="24"/>
                <w:highlight w:val="yellow"/>
                <w:lang w:eastAsia="hu-HU"/>
              </w:rPr>
            </w:pPr>
            <w:r>
              <w:t>Observing mission</w:t>
            </w:r>
          </w:p>
        </w:tc>
      </w:tr>
      <w:tr w:rsidR="006A542F" w:rsidRPr="0000090C" w14:paraId="2816F4DA" w14:textId="77777777" w:rsidTr="006A542F">
        <w:tc>
          <w:tcPr>
            <w:tcW w:w="2972" w:type="dxa"/>
            <w:vAlign w:val="center"/>
          </w:tcPr>
          <w:p w14:paraId="6759598C" w14:textId="007280BA" w:rsidR="006A542F" w:rsidRPr="0000090C" w:rsidRDefault="006A542F" w:rsidP="006A542F">
            <w:pPr>
              <w:overflowPunct/>
              <w:autoSpaceDE/>
              <w:autoSpaceDN/>
              <w:adjustRightInd/>
              <w:spacing w:line="276" w:lineRule="auto"/>
              <w:jc w:val="left"/>
              <w:textAlignment w:val="auto"/>
              <w:rPr>
                <w:rFonts w:cs="Times New Roman"/>
                <w:szCs w:val="24"/>
                <w:lang w:eastAsia="hu-HU"/>
              </w:rPr>
            </w:pPr>
            <w:r>
              <w:t>Data Analyst Officer</w:t>
            </w:r>
          </w:p>
        </w:tc>
        <w:tc>
          <w:tcPr>
            <w:tcW w:w="1843" w:type="dxa"/>
            <w:vAlign w:val="center"/>
          </w:tcPr>
          <w:p w14:paraId="69CD3BE7" w14:textId="63014E24" w:rsidR="006A542F" w:rsidRPr="0000090C" w:rsidRDefault="006A542F" w:rsidP="006A542F">
            <w:pPr>
              <w:overflowPunct/>
              <w:autoSpaceDE/>
              <w:autoSpaceDN/>
              <w:adjustRightInd/>
              <w:spacing w:line="276" w:lineRule="auto"/>
              <w:jc w:val="left"/>
              <w:textAlignment w:val="auto"/>
              <w:rPr>
                <w:rFonts w:cs="Times New Roman"/>
                <w:szCs w:val="24"/>
                <w:lang w:eastAsia="hu-HU"/>
              </w:rPr>
            </w:pPr>
            <w:r>
              <w:t>V.A.</w:t>
            </w:r>
          </w:p>
        </w:tc>
        <w:tc>
          <w:tcPr>
            <w:tcW w:w="4245" w:type="dxa"/>
            <w:vAlign w:val="center"/>
          </w:tcPr>
          <w:p w14:paraId="01800A47" w14:textId="1BE5FBAF" w:rsidR="006A542F" w:rsidRPr="0000090C" w:rsidRDefault="006A542F" w:rsidP="006A542F">
            <w:pPr>
              <w:overflowPunct/>
              <w:autoSpaceDE/>
              <w:autoSpaceDN/>
              <w:adjustRightInd/>
              <w:spacing w:line="276" w:lineRule="auto"/>
              <w:jc w:val="left"/>
              <w:textAlignment w:val="auto"/>
              <w:rPr>
                <w:rFonts w:cs="Times New Roman"/>
                <w:szCs w:val="24"/>
                <w:highlight w:val="yellow"/>
                <w:lang w:eastAsia="hu-HU"/>
              </w:rPr>
            </w:pPr>
            <w:r>
              <w:t xml:space="preserve">Collecting and </w:t>
            </w:r>
            <w:proofErr w:type="spellStart"/>
            <w:r>
              <w:t>analyzing</w:t>
            </w:r>
            <w:proofErr w:type="spellEnd"/>
            <w:r>
              <w:t xml:space="preserve"> data</w:t>
            </w:r>
          </w:p>
        </w:tc>
      </w:tr>
    </w:tbl>
    <w:p w14:paraId="47FE6C8E" w14:textId="468615BF" w:rsidR="00CD5080" w:rsidRPr="00EE49BD" w:rsidRDefault="00CD5080" w:rsidP="00EE49BD">
      <w:pPr>
        <w:pStyle w:val="BodyText"/>
        <w:rPr>
          <w:lang w:val="en-GB"/>
        </w:rPr>
      </w:pPr>
    </w:p>
    <w:p w14:paraId="33965478" w14:textId="26B204D2" w:rsidR="007055D7" w:rsidRDefault="007055D7" w:rsidP="007055D7">
      <w:pPr>
        <w:pStyle w:val="Heading4"/>
        <w:numPr>
          <w:ilvl w:val="0"/>
          <w:numId w:val="0"/>
        </w:numPr>
        <w:rPr>
          <w:i/>
          <w:iCs/>
          <w:lang w:val="en-GB"/>
        </w:rPr>
      </w:pPr>
      <w:r w:rsidRPr="000B3111">
        <w:rPr>
          <w:i/>
          <w:iCs/>
          <w:lang w:val="en-GB"/>
        </w:rPr>
        <w:t>Specification of use cases</w:t>
      </w:r>
    </w:p>
    <w:p w14:paraId="4869B299" w14:textId="77777777" w:rsidR="00637C0E" w:rsidRDefault="00816081" w:rsidP="00816081">
      <w:pPr>
        <w:overflowPunct/>
        <w:autoSpaceDE/>
        <w:autoSpaceDN/>
        <w:adjustRightInd/>
        <w:spacing w:after="200"/>
        <w:jc w:val="left"/>
        <w:textAlignment w:val="auto"/>
      </w:pPr>
      <w:r>
        <w:t xml:space="preserve">The use cases below have been identified as important operations that are carried out under our organization and that need </w:t>
      </w:r>
      <w:r w:rsidR="00637C0E">
        <w:t xml:space="preserve">the </w:t>
      </w:r>
      <w:r>
        <w:t xml:space="preserve">benefits of the </w:t>
      </w:r>
      <w:r w:rsidR="00637C0E">
        <w:t>UAS-supported</w:t>
      </w:r>
      <w:r>
        <w:t xml:space="preserve"> FRED information system.</w:t>
      </w:r>
    </w:p>
    <w:p w14:paraId="35714022" w14:textId="19F5618A" w:rsidR="003D5290" w:rsidRPr="003D5290" w:rsidRDefault="003D5290" w:rsidP="00816081">
      <w:pPr>
        <w:overflowPunct/>
        <w:autoSpaceDE/>
        <w:autoSpaceDN/>
        <w:adjustRightInd/>
        <w:spacing w:after="200"/>
        <w:jc w:val="left"/>
        <w:textAlignment w:val="auto"/>
      </w:pPr>
      <w:r>
        <w:t xml:space="preserve"> </w:t>
      </w:r>
      <w:r w:rsidRPr="003D5290">
        <w:br w:type="page"/>
      </w:r>
    </w:p>
    <w:p w14:paraId="45D1276F" w14:textId="3618EA12" w:rsidR="0000090C" w:rsidRPr="00326DFE" w:rsidRDefault="0000090C" w:rsidP="0000090C">
      <w:pPr>
        <w:jc w:val="center"/>
        <w:rPr>
          <w:rFonts w:cs="Times New Roman"/>
          <w:b/>
          <w:bCs/>
          <w:sz w:val="28"/>
          <w:szCs w:val="28"/>
          <w:lang w:val="en-US"/>
        </w:rPr>
      </w:pPr>
      <w:bookmarkStart w:id="69" w:name="_Hlk180054979"/>
      <w:r>
        <w:rPr>
          <w:rFonts w:cs="Times New Roman"/>
          <w:b/>
          <w:bCs/>
          <w:sz w:val="28"/>
          <w:szCs w:val="28"/>
          <w:lang w:val="en-US"/>
        </w:rPr>
        <w:lastRenderedPageBreak/>
        <w:t>USE CASE</w:t>
      </w:r>
      <w:r w:rsidRPr="00326DFE">
        <w:rPr>
          <w:rFonts w:cs="Times New Roman"/>
          <w:b/>
          <w:bCs/>
          <w:sz w:val="28"/>
          <w:szCs w:val="28"/>
          <w:lang w:val="en-US"/>
        </w:rPr>
        <w:t xml:space="preserve"> </w:t>
      </w:r>
      <w:r>
        <w:rPr>
          <w:rFonts w:cs="Times New Roman"/>
          <w:b/>
          <w:bCs/>
          <w:sz w:val="28"/>
          <w:szCs w:val="28"/>
          <w:lang w:val="en-US"/>
        </w:rPr>
        <w:t>N</w:t>
      </w:r>
      <w:r w:rsidRPr="00326DFE">
        <w:rPr>
          <w:rFonts w:cs="Times New Roman"/>
          <w:b/>
          <w:bCs/>
          <w:sz w:val="28"/>
          <w:szCs w:val="28"/>
          <w:lang w:val="en-US"/>
        </w:rPr>
        <w:t>o. 1</w:t>
      </w:r>
    </w:p>
    <w:tbl>
      <w:tblPr>
        <w:tblStyle w:val="TableGrid"/>
        <w:tblW w:w="9067" w:type="dxa"/>
        <w:tblLook w:val="04A0" w:firstRow="1" w:lastRow="0" w:firstColumn="1" w:lastColumn="0" w:noHBand="0" w:noVBand="1"/>
      </w:tblPr>
      <w:tblGrid>
        <w:gridCol w:w="1696"/>
        <w:gridCol w:w="7371"/>
      </w:tblGrid>
      <w:tr w:rsidR="00637C0E" w14:paraId="1DBB5BF0" w14:textId="77777777" w:rsidTr="00B71862">
        <w:trPr>
          <w:cantSplit/>
          <w:trHeight w:val="428"/>
        </w:trPr>
        <w:tc>
          <w:tcPr>
            <w:tcW w:w="1696" w:type="dxa"/>
          </w:tcPr>
          <w:p w14:paraId="5353616C" w14:textId="77777777" w:rsidR="00637C0E" w:rsidRPr="00CF6B6F" w:rsidRDefault="00637C0E" w:rsidP="00637C0E">
            <w:pPr>
              <w:spacing w:after="0"/>
              <w:jc w:val="left"/>
              <w:rPr>
                <w:rFonts w:cs="Times New Roman"/>
                <w:szCs w:val="24"/>
                <w:lang w:val="en-US"/>
              </w:rPr>
            </w:pPr>
            <w:r w:rsidRPr="00CF6B6F">
              <w:rPr>
                <w:rFonts w:cs="Times New Roman"/>
                <w:szCs w:val="24"/>
                <w:lang w:val="en-US"/>
              </w:rPr>
              <w:t xml:space="preserve">Title: </w:t>
            </w:r>
          </w:p>
        </w:tc>
        <w:tc>
          <w:tcPr>
            <w:tcW w:w="7371" w:type="dxa"/>
          </w:tcPr>
          <w:p w14:paraId="40CD4420" w14:textId="10A6E602" w:rsidR="00637C0E" w:rsidRDefault="00637C0E" w:rsidP="00637C0E">
            <w:pPr>
              <w:spacing w:after="0"/>
              <w:jc w:val="left"/>
              <w:rPr>
                <w:rFonts w:cs="Times New Roman"/>
                <w:lang w:val="en-US"/>
              </w:rPr>
            </w:pPr>
            <w:r w:rsidRPr="00F565F7">
              <w:t>Preventive monitoring of remote areas with high danger fire index</w:t>
            </w:r>
          </w:p>
        </w:tc>
      </w:tr>
      <w:tr w:rsidR="00637C0E" w14:paraId="06A6499F" w14:textId="77777777" w:rsidTr="005B4329">
        <w:trPr>
          <w:cantSplit/>
          <w:trHeight w:val="1234"/>
        </w:trPr>
        <w:tc>
          <w:tcPr>
            <w:tcW w:w="1696" w:type="dxa"/>
          </w:tcPr>
          <w:p w14:paraId="37C2D7A3" w14:textId="77777777" w:rsidR="00637C0E" w:rsidRDefault="00637C0E" w:rsidP="00637C0E">
            <w:pPr>
              <w:spacing w:after="0"/>
              <w:jc w:val="left"/>
              <w:rPr>
                <w:rFonts w:cs="Times New Roman"/>
                <w:lang w:val="en-US"/>
              </w:rPr>
            </w:pPr>
            <w:r>
              <w:rPr>
                <w:rFonts w:cs="Times New Roman"/>
                <w:lang w:val="en-US"/>
              </w:rPr>
              <w:t>Description</w:t>
            </w:r>
            <w:r w:rsidRPr="00326DFE">
              <w:rPr>
                <w:rFonts w:cs="Times New Roman"/>
                <w:sz w:val="22"/>
                <w:lang w:val="en-US"/>
              </w:rPr>
              <w:t>:</w:t>
            </w:r>
          </w:p>
        </w:tc>
        <w:tc>
          <w:tcPr>
            <w:tcW w:w="7371" w:type="dxa"/>
          </w:tcPr>
          <w:p w14:paraId="48D74CB3" w14:textId="2DFAFFA5" w:rsidR="00637C0E" w:rsidRDefault="00751B79" w:rsidP="00637C0E">
            <w:pPr>
              <w:spacing w:after="0"/>
              <w:jc w:val="left"/>
              <w:rPr>
                <w:rFonts w:cs="Times New Roman"/>
                <w:lang w:val="en-US"/>
              </w:rPr>
            </w:pPr>
            <w:r w:rsidRPr="00751B79">
              <w:t>Unmanned Aerial System (UAS)-based monitoring</w:t>
            </w:r>
            <w:r w:rsidR="005B4329">
              <w:t xml:space="preserve"> of the area with a high fire-risk level, during the summer season.</w:t>
            </w:r>
          </w:p>
        </w:tc>
      </w:tr>
    </w:tbl>
    <w:p w14:paraId="560DF0E2" w14:textId="77777777" w:rsidR="007937F0" w:rsidRDefault="007937F0" w:rsidP="0000090C">
      <w:pPr>
        <w:spacing w:after="0"/>
      </w:pPr>
    </w:p>
    <w:tbl>
      <w:tblPr>
        <w:tblW w:w="7366" w:type="dxa"/>
        <w:tblLook w:val="04A0" w:firstRow="1" w:lastRow="0" w:firstColumn="1" w:lastColumn="0" w:noHBand="0" w:noVBand="1"/>
      </w:tblPr>
      <w:tblGrid>
        <w:gridCol w:w="6091"/>
        <w:gridCol w:w="1275"/>
      </w:tblGrid>
      <w:tr w:rsidR="0000090C" w:rsidRPr="00E05653" w14:paraId="534492BB" w14:textId="77777777" w:rsidTr="003D5290">
        <w:trPr>
          <w:cantSplit/>
          <w:trHeight w:val="283"/>
        </w:trPr>
        <w:tc>
          <w:tcPr>
            <w:tcW w:w="6091" w:type="dxa"/>
            <w:tcBorders>
              <w:bottom w:val="single" w:sz="4" w:space="0" w:color="auto"/>
            </w:tcBorders>
            <w:shd w:val="clear" w:color="auto" w:fill="auto"/>
            <w:noWrap/>
            <w:vAlign w:val="center"/>
            <w:hideMark/>
          </w:tcPr>
          <w:p w14:paraId="7840CEDF" w14:textId="77777777" w:rsidR="0000090C" w:rsidRPr="00E05653" w:rsidRDefault="0000090C" w:rsidP="00234A9A">
            <w:pPr>
              <w:spacing w:after="0" w:line="240" w:lineRule="auto"/>
              <w:jc w:val="left"/>
              <w:rPr>
                <w:rFonts w:cs="Times New Roman"/>
                <w:i/>
                <w:iCs/>
                <w:sz w:val="20"/>
                <w:szCs w:val="20"/>
                <w:lang w:val="en-US"/>
              </w:rPr>
            </w:pPr>
            <w:r w:rsidRPr="00E05653">
              <w:rPr>
                <w:rFonts w:cs="Times New Roman"/>
                <w:i/>
                <w:iCs/>
                <w:sz w:val="20"/>
                <w:szCs w:val="20"/>
                <w:lang w:val="en-US"/>
              </w:rPr>
              <w:t>FIELD / SCOPE OF ACTION</w:t>
            </w:r>
          </w:p>
        </w:tc>
        <w:tc>
          <w:tcPr>
            <w:tcW w:w="1275" w:type="dxa"/>
            <w:tcBorders>
              <w:bottom w:val="single" w:sz="4" w:space="0" w:color="auto"/>
            </w:tcBorders>
            <w:shd w:val="clear" w:color="auto" w:fill="auto"/>
            <w:noWrap/>
            <w:vAlign w:val="center"/>
            <w:hideMark/>
          </w:tcPr>
          <w:p w14:paraId="694D3DB1" w14:textId="77777777" w:rsidR="0000090C" w:rsidRPr="00E05653" w:rsidRDefault="0000090C" w:rsidP="00234A9A">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00090C" w:rsidRPr="00E05653" w14:paraId="607C2341" w14:textId="77777777" w:rsidTr="003D5290">
        <w:trPr>
          <w:cantSplit/>
          <w:trHeight w:val="283"/>
        </w:trPr>
        <w:tc>
          <w:tcPr>
            <w:tcW w:w="6091" w:type="dxa"/>
            <w:tcBorders>
              <w:top w:val="single" w:sz="4" w:space="0" w:color="auto"/>
            </w:tcBorders>
            <w:shd w:val="clear" w:color="auto" w:fill="auto"/>
            <w:noWrap/>
            <w:vAlign w:val="center"/>
            <w:hideMark/>
          </w:tcPr>
          <w:p w14:paraId="08BDEB33" w14:textId="77777777" w:rsidR="0000090C" w:rsidRPr="00E05653" w:rsidRDefault="0000090C" w:rsidP="00234A9A">
            <w:pPr>
              <w:spacing w:after="0" w:line="240" w:lineRule="auto"/>
              <w:jc w:val="left"/>
              <w:rPr>
                <w:rFonts w:cs="Times New Roman"/>
                <w:sz w:val="20"/>
                <w:szCs w:val="20"/>
                <w:lang w:val="en-US"/>
              </w:rPr>
            </w:pPr>
            <w:r w:rsidRPr="00E05653">
              <w:rPr>
                <w:rFonts w:cs="Times New Roman"/>
                <w:sz w:val="20"/>
                <w:szCs w:val="20"/>
                <w:lang w:val="en-US"/>
              </w:rPr>
              <w:t>Prevention and mitigation</w:t>
            </w:r>
          </w:p>
        </w:tc>
        <w:sdt>
          <w:sdtPr>
            <w:rPr>
              <w:rFonts w:cs="Times New Roman"/>
              <w:sz w:val="20"/>
              <w:szCs w:val="20"/>
              <w:lang w:val="en-US"/>
            </w:rPr>
            <w:id w:val="-1578744213"/>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78F4C024" w14:textId="77777777" w:rsidR="0000090C" w:rsidRPr="00E05653" w:rsidRDefault="0000090C"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00090C" w:rsidRPr="00E05653" w14:paraId="7705C087" w14:textId="77777777" w:rsidTr="003D5290">
        <w:trPr>
          <w:cantSplit/>
          <w:trHeight w:val="283"/>
        </w:trPr>
        <w:tc>
          <w:tcPr>
            <w:tcW w:w="6091" w:type="dxa"/>
            <w:shd w:val="clear" w:color="auto" w:fill="auto"/>
            <w:noWrap/>
            <w:vAlign w:val="center"/>
            <w:hideMark/>
          </w:tcPr>
          <w:p w14:paraId="15617053" w14:textId="05957747" w:rsidR="0000090C" w:rsidRPr="00E05653" w:rsidRDefault="0000090C" w:rsidP="00234A9A">
            <w:pPr>
              <w:spacing w:after="0" w:line="240" w:lineRule="auto"/>
              <w:jc w:val="left"/>
              <w:rPr>
                <w:rFonts w:cs="Times New Roman"/>
                <w:sz w:val="20"/>
                <w:szCs w:val="20"/>
                <w:lang w:val="en-US"/>
              </w:rPr>
            </w:pPr>
            <w:r w:rsidRPr="00E05653">
              <w:rPr>
                <w:rFonts w:cs="Times New Roman"/>
                <w:sz w:val="20"/>
                <w:szCs w:val="20"/>
                <w:lang w:val="en-US"/>
              </w:rPr>
              <w:t xml:space="preserve">Active </w:t>
            </w:r>
            <w:r w:rsidR="009B2123">
              <w:rPr>
                <w:rFonts w:cs="Times New Roman"/>
                <w:sz w:val="20"/>
                <w:szCs w:val="20"/>
                <w:lang w:val="en-US"/>
              </w:rPr>
              <w:t xml:space="preserve">emergency </w:t>
            </w:r>
            <w:r w:rsidRPr="00E05653">
              <w:rPr>
                <w:rFonts w:cs="Times New Roman"/>
                <w:sz w:val="20"/>
                <w:szCs w:val="20"/>
                <w:lang w:val="en-US"/>
              </w:rPr>
              <w:t>response</w:t>
            </w:r>
            <w:r w:rsidR="009B2123">
              <w:rPr>
                <w:rFonts w:cs="Times New Roman"/>
                <w:sz w:val="20"/>
                <w:szCs w:val="20"/>
                <w:lang w:val="en-US"/>
              </w:rPr>
              <w:t xml:space="preserve"> /S&amp;R</w:t>
            </w:r>
          </w:p>
        </w:tc>
        <w:sdt>
          <w:sdtPr>
            <w:rPr>
              <w:rFonts w:cs="Times New Roman"/>
              <w:sz w:val="20"/>
              <w:szCs w:val="20"/>
              <w:lang w:val="en-US"/>
            </w:rPr>
            <w:id w:val="-935515017"/>
            <w14:checkbox>
              <w14:checked w14:val="0"/>
              <w14:checkedState w14:val="2612" w14:font="MS Gothic"/>
              <w14:uncheckedState w14:val="2610" w14:font="MS Gothic"/>
            </w14:checkbox>
          </w:sdtPr>
          <w:sdtContent>
            <w:tc>
              <w:tcPr>
                <w:tcW w:w="1275" w:type="dxa"/>
                <w:shd w:val="clear" w:color="auto" w:fill="auto"/>
                <w:noWrap/>
                <w:vAlign w:val="center"/>
                <w:hideMark/>
              </w:tcPr>
              <w:p w14:paraId="561ECF5B" w14:textId="77777777" w:rsidR="0000090C" w:rsidRPr="00E05653" w:rsidRDefault="0000090C"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00090C" w:rsidRPr="00E05653" w14:paraId="3974E81B" w14:textId="77777777" w:rsidTr="003D5290">
        <w:trPr>
          <w:cantSplit/>
          <w:trHeight w:val="283"/>
        </w:trPr>
        <w:tc>
          <w:tcPr>
            <w:tcW w:w="6091" w:type="dxa"/>
            <w:shd w:val="clear" w:color="auto" w:fill="auto"/>
            <w:noWrap/>
            <w:vAlign w:val="center"/>
            <w:hideMark/>
          </w:tcPr>
          <w:p w14:paraId="32B7FF84" w14:textId="77777777" w:rsidR="0000090C" w:rsidRPr="00E05653" w:rsidRDefault="0000090C" w:rsidP="00234A9A">
            <w:pPr>
              <w:spacing w:after="0" w:line="240" w:lineRule="auto"/>
              <w:jc w:val="left"/>
              <w:rPr>
                <w:rFonts w:cs="Times New Roman"/>
                <w:sz w:val="20"/>
                <w:szCs w:val="20"/>
                <w:lang w:val="en-US"/>
              </w:rPr>
            </w:pPr>
            <w:r w:rsidRPr="00E05653">
              <w:rPr>
                <w:rFonts w:cs="Times New Roman"/>
                <w:sz w:val="20"/>
                <w:szCs w:val="20"/>
                <w:lang w:val="en-US"/>
              </w:rPr>
              <w:t>Post-fire status damage assessment</w:t>
            </w:r>
          </w:p>
        </w:tc>
        <w:sdt>
          <w:sdtPr>
            <w:rPr>
              <w:rFonts w:cs="Times New Roman"/>
              <w:sz w:val="20"/>
              <w:szCs w:val="20"/>
              <w:lang w:val="en-US"/>
            </w:rPr>
            <w:id w:val="689176492"/>
            <w14:checkbox>
              <w14:checked w14:val="0"/>
              <w14:checkedState w14:val="2612" w14:font="MS Gothic"/>
              <w14:uncheckedState w14:val="2610" w14:font="MS Gothic"/>
            </w14:checkbox>
          </w:sdtPr>
          <w:sdtContent>
            <w:tc>
              <w:tcPr>
                <w:tcW w:w="1275" w:type="dxa"/>
                <w:shd w:val="clear" w:color="auto" w:fill="auto"/>
                <w:noWrap/>
                <w:vAlign w:val="center"/>
                <w:hideMark/>
              </w:tcPr>
              <w:p w14:paraId="57D24A30" w14:textId="77777777" w:rsidR="0000090C" w:rsidRPr="00E05653" w:rsidRDefault="0000090C" w:rsidP="00234A9A">
                <w:pPr>
                  <w:spacing w:after="0" w:line="240" w:lineRule="auto"/>
                  <w:jc w:val="center"/>
                  <w:rPr>
                    <w:rFonts w:cs="Times New Roman"/>
                    <w:sz w:val="20"/>
                    <w:szCs w:val="20"/>
                    <w:lang w:val="en-US"/>
                  </w:rPr>
                </w:pPr>
                <w:r w:rsidRPr="00326DFE">
                  <w:rPr>
                    <w:rFonts w:ascii="MS Gothic" w:eastAsia="MS Gothic" w:hAnsi="MS Gothic" w:cs="Times New Roman" w:hint="eastAsia"/>
                    <w:sz w:val="20"/>
                    <w:szCs w:val="20"/>
                    <w:lang w:val="en-US"/>
                  </w:rPr>
                  <w:t>☐</w:t>
                </w:r>
              </w:p>
            </w:tc>
          </w:sdtContent>
        </w:sdt>
      </w:tr>
    </w:tbl>
    <w:p w14:paraId="54F93763" w14:textId="77777777" w:rsidR="0000090C" w:rsidRDefault="0000090C" w:rsidP="0000090C">
      <w:pPr>
        <w:spacing w:after="0"/>
      </w:pPr>
    </w:p>
    <w:tbl>
      <w:tblPr>
        <w:tblW w:w="7366" w:type="dxa"/>
        <w:tblLook w:val="04A0" w:firstRow="1" w:lastRow="0" w:firstColumn="1" w:lastColumn="0" w:noHBand="0" w:noVBand="1"/>
      </w:tblPr>
      <w:tblGrid>
        <w:gridCol w:w="6091"/>
        <w:gridCol w:w="1275"/>
      </w:tblGrid>
      <w:tr w:rsidR="0000090C" w:rsidRPr="002536D1" w14:paraId="3F478A47" w14:textId="77777777" w:rsidTr="003D5290">
        <w:trPr>
          <w:cantSplit/>
          <w:trHeight w:val="283"/>
        </w:trPr>
        <w:tc>
          <w:tcPr>
            <w:tcW w:w="6091" w:type="dxa"/>
            <w:tcBorders>
              <w:bottom w:val="single" w:sz="4" w:space="0" w:color="auto"/>
            </w:tcBorders>
            <w:shd w:val="clear" w:color="auto" w:fill="auto"/>
            <w:noWrap/>
            <w:vAlign w:val="center"/>
            <w:hideMark/>
          </w:tcPr>
          <w:p w14:paraId="77CEBA29" w14:textId="77777777" w:rsidR="0000090C" w:rsidRPr="002536D1" w:rsidRDefault="0000090C" w:rsidP="00234A9A">
            <w:pPr>
              <w:spacing w:after="0" w:line="240" w:lineRule="auto"/>
              <w:jc w:val="left"/>
              <w:rPr>
                <w:rFonts w:cs="Times New Roman"/>
                <w:i/>
                <w:iCs/>
                <w:sz w:val="20"/>
                <w:szCs w:val="20"/>
                <w:lang w:val="en-US"/>
              </w:rPr>
            </w:pPr>
            <w:r w:rsidRPr="002536D1">
              <w:rPr>
                <w:rFonts w:cs="Times New Roman"/>
                <w:i/>
                <w:iCs/>
                <w:sz w:val="20"/>
                <w:szCs w:val="20"/>
                <w:lang w:val="en-US"/>
              </w:rPr>
              <w:t>MISSION ACTION</w:t>
            </w:r>
          </w:p>
        </w:tc>
        <w:tc>
          <w:tcPr>
            <w:tcW w:w="1275" w:type="dxa"/>
            <w:tcBorders>
              <w:bottom w:val="single" w:sz="4" w:space="0" w:color="auto"/>
            </w:tcBorders>
            <w:shd w:val="clear" w:color="auto" w:fill="auto"/>
            <w:noWrap/>
            <w:vAlign w:val="center"/>
            <w:hideMark/>
          </w:tcPr>
          <w:p w14:paraId="50C8B7FF" w14:textId="77777777" w:rsidR="0000090C" w:rsidRPr="002536D1" w:rsidRDefault="0000090C" w:rsidP="00234A9A">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00090C" w:rsidRPr="002536D1" w14:paraId="705341BC" w14:textId="77777777" w:rsidTr="003D5290">
        <w:trPr>
          <w:cantSplit/>
          <w:trHeight w:val="283"/>
        </w:trPr>
        <w:tc>
          <w:tcPr>
            <w:tcW w:w="6091" w:type="dxa"/>
            <w:tcBorders>
              <w:top w:val="single" w:sz="4" w:space="0" w:color="auto"/>
            </w:tcBorders>
            <w:shd w:val="clear" w:color="auto" w:fill="auto"/>
            <w:noWrap/>
            <w:vAlign w:val="center"/>
            <w:hideMark/>
          </w:tcPr>
          <w:p w14:paraId="36909B10" w14:textId="77777777" w:rsidR="0000090C" w:rsidRPr="002536D1" w:rsidRDefault="0000090C" w:rsidP="00234A9A">
            <w:pPr>
              <w:spacing w:after="0" w:line="240" w:lineRule="auto"/>
              <w:jc w:val="left"/>
              <w:rPr>
                <w:rFonts w:cs="Times New Roman"/>
                <w:sz w:val="20"/>
                <w:szCs w:val="20"/>
                <w:lang w:val="en-US"/>
              </w:rPr>
            </w:pPr>
            <w:r w:rsidRPr="002536D1">
              <w:rPr>
                <w:rFonts w:cs="Times New Roman"/>
                <w:sz w:val="20"/>
                <w:szCs w:val="20"/>
                <w:lang w:val="en-US"/>
              </w:rPr>
              <w:t>Real-time visual observation</w:t>
            </w:r>
          </w:p>
        </w:tc>
        <w:sdt>
          <w:sdtPr>
            <w:rPr>
              <w:rFonts w:cs="Times New Roman"/>
              <w:sz w:val="20"/>
              <w:szCs w:val="20"/>
              <w:lang w:val="en-US"/>
            </w:rPr>
            <w:id w:val="-939828211"/>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64998369" w14:textId="77777777" w:rsidR="0000090C" w:rsidRPr="002536D1" w:rsidRDefault="0000090C"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00090C" w:rsidRPr="002536D1" w14:paraId="783BA48E" w14:textId="77777777" w:rsidTr="003D5290">
        <w:trPr>
          <w:cantSplit/>
          <w:trHeight w:val="283"/>
        </w:trPr>
        <w:tc>
          <w:tcPr>
            <w:tcW w:w="6091" w:type="dxa"/>
            <w:shd w:val="clear" w:color="auto" w:fill="auto"/>
            <w:noWrap/>
            <w:vAlign w:val="center"/>
            <w:hideMark/>
          </w:tcPr>
          <w:p w14:paraId="450DCD65" w14:textId="77777777" w:rsidR="0000090C" w:rsidRPr="002536D1" w:rsidRDefault="0000090C" w:rsidP="00234A9A">
            <w:pPr>
              <w:spacing w:after="0" w:line="240" w:lineRule="auto"/>
              <w:jc w:val="left"/>
              <w:rPr>
                <w:rFonts w:cs="Times New Roman"/>
                <w:sz w:val="20"/>
                <w:szCs w:val="20"/>
                <w:lang w:val="en-US"/>
              </w:rPr>
            </w:pPr>
            <w:r w:rsidRPr="002536D1">
              <w:rPr>
                <w:rFonts w:cs="Times New Roman"/>
                <w:sz w:val="20"/>
                <w:szCs w:val="20"/>
                <w:lang w:val="en-US"/>
              </w:rPr>
              <w:t>Hot spot detection</w:t>
            </w:r>
          </w:p>
        </w:tc>
        <w:sdt>
          <w:sdtPr>
            <w:rPr>
              <w:rFonts w:cs="Times New Roman"/>
              <w:sz w:val="20"/>
              <w:szCs w:val="20"/>
              <w:lang w:val="en-US"/>
            </w:rPr>
            <w:id w:val="-1199704347"/>
            <w14:checkbox>
              <w14:checked w14:val="0"/>
              <w14:checkedState w14:val="2612" w14:font="MS Gothic"/>
              <w14:uncheckedState w14:val="2610" w14:font="MS Gothic"/>
            </w14:checkbox>
          </w:sdtPr>
          <w:sdtContent>
            <w:tc>
              <w:tcPr>
                <w:tcW w:w="1275" w:type="dxa"/>
                <w:shd w:val="clear" w:color="auto" w:fill="auto"/>
                <w:noWrap/>
                <w:vAlign w:val="center"/>
                <w:hideMark/>
              </w:tcPr>
              <w:p w14:paraId="3D8D7E86" w14:textId="77777777" w:rsidR="0000090C" w:rsidRPr="002536D1" w:rsidRDefault="0000090C"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00090C" w:rsidRPr="002536D1" w14:paraId="1B82CEE2" w14:textId="77777777" w:rsidTr="003D5290">
        <w:trPr>
          <w:cantSplit/>
          <w:trHeight w:val="283"/>
        </w:trPr>
        <w:tc>
          <w:tcPr>
            <w:tcW w:w="6091" w:type="dxa"/>
            <w:shd w:val="clear" w:color="auto" w:fill="auto"/>
            <w:noWrap/>
            <w:vAlign w:val="center"/>
            <w:hideMark/>
          </w:tcPr>
          <w:p w14:paraId="2324DF89" w14:textId="77777777" w:rsidR="0000090C" w:rsidRPr="002536D1" w:rsidRDefault="0000090C" w:rsidP="00234A9A">
            <w:pPr>
              <w:spacing w:after="0" w:line="240" w:lineRule="auto"/>
              <w:jc w:val="left"/>
              <w:rPr>
                <w:rFonts w:cs="Times New Roman"/>
                <w:sz w:val="20"/>
                <w:szCs w:val="20"/>
                <w:lang w:val="en-US"/>
              </w:rPr>
            </w:pPr>
            <w:r w:rsidRPr="002536D1">
              <w:rPr>
                <w:rFonts w:cs="Times New Roman"/>
                <w:sz w:val="20"/>
                <w:szCs w:val="20"/>
                <w:lang w:val="en-US"/>
              </w:rPr>
              <w:t>Search for danger</w:t>
            </w:r>
          </w:p>
        </w:tc>
        <w:sdt>
          <w:sdtPr>
            <w:rPr>
              <w:rFonts w:cs="Times New Roman"/>
              <w:sz w:val="20"/>
              <w:szCs w:val="20"/>
              <w:lang w:val="en-US"/>
            </w:rPr>
            <w:id w:val="257719025"/>
            <w14:checkbox>
              <w14:checked w14:val="1"/>
              <w14:checkedState w14:val="2612" w14:font="MS Gothic"/>
              <w14:uncheckedState w14:val="2610" w14:font="MS Gothic"/>
            </w14:checkbox>
          </w:sdtPr>
          <w:sdtContent>
            <w:tc>
              <w:tcPr>
                <w:tcW w:w="1275" w:type="dxa"/>
                <w:shd w:val="clear" w:color="auto" w:fill="auto"/>
                <w:noWrap/>
                <w:vAlign w:val="center"/>
                <w:hideMark/>
              </w:tcPr>
              <w:p w14:paraId="58A05FA9" w14:textId="77777777" w:rsidR="0000090C" w:rsidRPr="002536D1" w:rsidRDefault="0000090C"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00090C" w:rsidRPr="002536D1" w14:paraId="4FC9AFB4" w14:textId="77777777" w:rsidTr="003D5290">
        <w:trPr>
          <w:cantSplit/>
          <w:trHeight w:val="283"/>
        </w:trPr>
        <w:tc>
          <w:tcPr>
            <w:tcW w:w="6091" w:type="dxa"/>
            <w:shd w:val="clear" w:color="auto" w:fill="auto"/>
            <w:noWrap/>
            <w:vAlign w:val="center"/>
            <w:hideMark/>
          </w:tcPr>
          <w:p w14:paraId="04476A94" w14:textId="77777777" w:rsidR="0000090C" w:rsidRPr="002536D1" w:rsidRDefault="0000090C" w:rsidP="00234A9A">
            <w:pPr>
              <w:spacing w:after="0" w:line="240" w:lineRule="auto"/>
              <w:jc w:val="left"/>
              <w:rPr>
                <w:rFonts w:cs="Times New Roman"/>
                <w:sz w:val="20"/>
                <w:szCs w:val="20"/>
                <w:lang w:val="en-US"/>
              </w:rPr>
            </w:pPr>
            <w:r w:rsidRPr="002536D1">
              <w:rPr>
                <w:rFonts w:cs="Times New Roman"/>
                <w:sz w:val="20"/>
                <w:szCs w:val="20"/>
                <w:lang w:val="en-US"/>
              </w:rPr>
              <w:t>Security and technical escort</w:t>
            </w:r>
          </w:p>
        </w:tc>
        <w:sdt>
          <w:sdtPr>
            <w:rPr>
              <w:rFonts w:cs="Times New Roman"/>
              <w:sz w:val="20"/>
              <w:szCs w:val="20"/>
              <w:lang w:val="en-US"/>
            </w:rPr>
            <w:id w:val="-644819975"/>
            <w14:checkbox>
              <w14:checked w14:val="0"/>
              <w14:checkedState w14:val="2612" w14:font="MS Gothic"/>
              <w14:uncheckedState w14:val="2610" w14:font="MS Gothic"/>
            </w14:checkbox>
          </w:sdtPr>
          <w:sdtContent>
            <w:tc>
              <w:tcPr>
                <w:tcW w:w="1275" w:type="dxa"/>
                <w:shd w:val="clear" w:color="auto" w:fill="auto"/>
                <w:noWrap/>
                <w:vAlign w:val="center"/>
                <w:hideMark/>
              </w:tcPr>
              <w:p w14:paraId="42D06544" w14:textId="77777777" w:rsidR="0000090C" w:rsidRPr="002536D1" w:rsidRDefault="0000090C"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00090C" w:rsidRPr="002536D1" w14:paraId="0E19FD48" w14:textId="77777777" w:rsidTr="003D5290">
        <w:trPr>
          <w:cantSplit/>
          <w:trHeight w:val="283"/>
        </w:trPr>
        <w:tc>
          <w:tcPr>
            <w:tcW w:w="6091" w:type="dxa"/>
            <w:shd w:val="clear" w:color="auto" w:fill="auto"/>
            <w:noWrap/>
            <w:vAlign w:val="center"/>
            <w:hideMark/>
          </w:tcPr>
          <w:p w14:paraId="0766699B" w14:textId="77777777" w:rsidR="0000090C" w:rsidRPr="002536D1" w:rsidRDefault="0000090C" w:rsidP="00234A9A">
            <w:pPr>
              <w:spacing w:after="0" w:line="240" w:lineRule="auto"/>
              <w:jc w:val="left"/>
              <w:rPr>
                <w:rFonts w:cs="Times New Roman"/>
                <w:sz w:val="20"/>
                <w:szCs w:val="20"/>
                <w:lang w:val="en-US"/>
              </w:rPr>
            </w:pPr>
            <w:r w:rsidRPr="002536D1">
              <w:rPr>
                <w:rFonts w:cs="Times New Roman"/>
                <w:sz w:val="20"/>
                <w:szCs w:val="20"/>
                <w:lang w:val="en-US"/>
              </w:rPr>
              <w:t>Logistic support</w:t>
            </w:r>
          </w:p>
        </w:tc>
        <w:sdt>
          <w:sdtPr>
            <w:rPr>
              <w:rFonts w:cs="Times New Roman"/>
              <w:sz w:val="20"/>
              <w:szCs w:val="20"/>
              <w:lang w:val="en-US"/>
            </w:rPr>
            <w:id w:val="1639074427"/>
            <w14:checkbox>
              <w14:checked w14:val="0"/>
              <w14:checkedState w14:val="2612" w14:font="MS Gothic"/>
              <w14:uncheckedState w14:val="2610" w14:font="MS Gothic"/>
            </w14:checkbox>
          </w:sdtPr>
          <w:sdtContent>
            <w:tc>
              <w:tcPr>
                <w:tcW w:w="1275" w:type="dxa"/>
                <w:shd w:val="clear" w:color="auto" w:fill="auto"/>
                <w:noWrap/>
                <w:vAlign w:val="center"/>
                <w:hideMark/>
              </w:tcPr>
              <w:p w14:paraId="7EEE1148" w14:textId="77777777" w:rsidR="0000090C" w:rsidRPr="002536D1" w:rsidRDefault="0000090C"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00090C" w:rsidRPr="002536D1" w14:paraId="77DC8432" w14:textId="77777777" w:rsidTr="003D5290">
        <w:trPr>
          <w:cantSplit/>
          <w:trHeight w:val="283"/>
        </w:trPr>
        <w:tc>
          <w:tcPr>
            <w:tcW w:w="6091" w:type="dxa"/>
            <w:shd w:val="clear" w:color="auto" w:fill="auto"/>
            <w:noWrap/>
            <w:vAlign w:val="center"/>
            <w:hideMark/>
          </w:tcPr>
          <w:p w14:paraId="16166C08" w14:textId="77777777" w:rsidR="0000090C" w:rsidRPr="002536D1" w:rsidRDefault="0000090C" w:rsidP="00234A9A">
            <w:pPr>
              <w:spacing w:after="0" w:line="240" w:lineRule="auto"/>
              <w:jc w:val="left"/>
              <w:rPr>
                <w:rFonts w:cs="Times New Roman"/>
                <w:sz w:val="20"/>
                <w:szCs w:val="20"/>
                <w:lang w:val="en-US"/>
              </w:rPr>
            </w:pPr>
            <w:r w:rsidRPr="002536D1">
              <w:rPr>
                <w:rFonts w:cs="Times New Roman"/>
                <w:sz w:val="20"/>
                <w:szCs w:val="20"/>
                <w:lang w:val="en-US"/>
              </w:rPr>
              <w:t xml:space="preserve">Support </w:t>
            </w:r>
            <w:r w:rsidRPr="00326DFE">
              <w:rPr>
                <w:rFonts w:cs="Times New Roman"/>
                <w:sz w:val="20"/>
                <w:szCs w:val="20"/>
                <w:lang w:val="en-US"/>
              </w:rPr>
              <w:t>in</w:t>
            </w:r>
            <w:r w:rsidRPr="002536D1">
              <w:rPr>
                <w:rFonts w:cs="Times New Roman"/>
                <w:sz w:val="20"/>
                <w:szCs w:val="20"/>
                <w:lang w:val="en-US"/>
              </w:rPr>
              <w:t xml:space="preserve"> firefighting operations</w:t>
            </w:r>
          </w:p>
        </w:tc>
        <w:sdt>
          <w:sdtPr>
            <w:rPr>
              <w:rFonts w:cs="Times New Roman"/>
              <w:sz w:val="20"/>
              <w:szCs w:val="20"/>
              <w:lang w:val="en-US"/>
            </w:rPr>
            <w:id w:val="-1425875275"/>
            <w14:checkbox>
              <w14:checked w14:val="0"/>
              <w14:checkedState w14:val="2612" w14:font="MS Gothic"/>
              <w14:uncheckedState w14:val="2610" w14:font="MS Gothic"/>
            </w14:checkbox>
          </w:sdtPr>
          <w:sdtContent>
            <w:tc>
              <w:tcPr>
                <w:tcW w:w="1275" w:type="dxa"/>
                <w:shd w:val="clear" w:color="auto" w:fill="auto"/>
                <w:noWrap/>
                <w:vAlign w:val="center"/>
                <w:hideMark/>
              </w:tcPr>
              <w:p w14:paraId="753B1D36" w14:textId="77777777" w:rsidR="0000090C" w:rsidRPr="002536D1" w:rsidRDefault="0000090C"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00090C" w:rsidRPr="002536D1" w14:paraId="72A00C01" w14:textId="77777777" w:rsidTr="003D5290">
        <w:trPr>
          <w:cantSplit/>
          <w:trHeight w:val="283"/>
        </w:trPr>
        <w:tc>
          <w:tcPr>
            <w:tcW w:w="6091" w:type="dxa"/>
            <w:shd w:val="clear" w:color="auto" w:fill="auto"/>
            <w:noWrap/>
            <w:vAlign w:val="center"/>
            <w:hideMark/>
          </w:tcPr>
          <w:p w14:paraId="61C85B70" w14:textId="77777777" w:rsidR="0000090C" w:rsidRPr="002536D1" w:rsidRDefault="0000090C" w:rsidP="00234A9A">
            <w:pPr>
              <w:spacing w:after="0" w:line="240" w:lineRule="auto"/>
              <w:jc w:val="left"/>
              <w:rPr>
                <w:rFonts w:cs="Times New Roman"/>
                <w:sz w:val="20"/>
                <w:szCs w:val="20"/>
                <w:lang w:val="en-US"/>
              </w:rPr>
            </w:pPr>
            <w:r w:rsidRPr="002536D1">
              <w:rPr>
                <w:rFonts w:cs="Times New Roman"/>
                <w:sz w:val="20"/>
                <w:szCs w:val="20"/>
                <w:lang w:val="en-US"/>
              </w:rPr>
              <w:t>Post-event investigation and analysis</w:t>
            </w:r>
          </w:p>
        </w:tc>
        <w:sdt>
          <w:sdtPr>
            <w:rPr>
              <w:rFonts w:cs="Times New Roman"/>
              <w:sz w:val="20"/>
              <w:szCs w:val="20"/>
              <w:lang w:val="en-US"/>
            </w:rPr>
            <w:id w:val="787779954"/>
            <w14:checkbox>
              <w14:checked w14:val="0"/>
              <w14:checkedState w14:val="2612" w14:font="MS Gothic"/>
              <w14:uncheckedState w14:val="2610" w14:font="MS Gothic"/>
            </w14:checkbox>
          </w:sdtPr>
          <w:sdtContent>
            <w:tc>
              <w:tcPr>
                <w:tcW w:w="1275" w:type="dxa"/>
                <w:shd w:val="clear" w:color="auto" w:fill="auto"/>
                <w:noWrap/>
                <w:vAlign w:val="center"/>
                <w:hideMark/>
              </w:tcPr>
              <w:p w14:paraId="5E68B978" w14:textId="77777777" w:rsidR="0000090C" w:rsidRPr="002536D1" w:rsidRDefault="0000090C"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00090C" w:rsidRPr="002536D1" w14:paraId="2E369BE6" w14:textId="77777777" w:rsidTr="003D5290">
        <w:trPr>
          <w:cantSplit/>
          <w:trHeight w:val="283"/>
        </w:trPr>
        <w:tc>
          <w:tcPr>
            <w:tcW w:w="6091" w:type="dxa"/>
            <w:shd w:val="clear" w:color="auto" w:fill="auto"/>
            <w:noWrap/>
            <w:vAlign w:val="center"/>
            <w:hideMark/>
          </w:tcPr>
          <w:p w14:paraId="00F97349" w14:textId="77777777" w:rsidR="0000090C" w:rsidRPr="002536D1" w:rsidRDefault="0000090C" w:rsidP="00234A9A">
            <w:pPr>
              <w:spacing w:after="0" w:line="240" w:lineRule="auto"/>
              <w:jc w:val="left"/>
              <w:rPr>
                <w:rFonts w:cs="Times New Roman"/>
                <w:sz w:val="20"/>
                <w:szCs w:val="20"/>
                <w:lang w:val="en-US"/>
              </w:rPr>
            </w:pPr>
            <w:r w:rsidRPr="002536D1">
              <w:rPr>
                <w:rFonts w:cs="Times New Roman"/>
                <w:sz w:val="20"/>
                <w:szCs w:val="20"/>
                <w:lang w:val="en-US"/>
              </w:rPr>
              <w:t>Data collection</w:t>
            </w:r>
          </w:p>
        </w:tc>
        <w:sdt>
          <w:sdtPr>
            <w:rPr>
              <w:rFonts w:cs="Times New Roman"/>
              <w:sz w:val="20"/>
              <w:szCs w:val="20"/>
              <w:lang w:val="en-US"/>
            </w:rPr>
            <w:id w:val="550268291"/>
            <w14:checkbox>
              <w14:checked w14:val="0"/>
              <w14:checkedState w14:val="2612" w14:font="MS Gothic"/>
              <w14:uncheckedState w14:val="2610" w14:font="MS Gothic"/>
            </w14:checkbox>
          </w:sdtPr>
          <w:sdtContent>
            <w:tc>
              <w:tcPr>
                <w:tcW w:w="1275" w:type="dxa"/>
                <w:shd w:val="clear" w:color="auto" w:fill="auto"/>
                <w:noWrap/>
                <w:vAlign w:val="center"/>
                <w:hideMark/>
              </w:tcPr>
              <w:p w14:paraId="7CC860CD" w14:textId="77777777" w:rsidR="0000090C" w:rsidRPr="002536D1" w:rsidRDefault="0000090C"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00090C" w:rsidRPr="002536D1" w14:paraId="3B498ADD" w14:textId="77777777" w:rsidTr="003D5290">
        <w:trPr>
          <w:cantSplit/>
          <w:trHeight w:val="283"/>
        </w:trPr>
        <w:tc>
          <w:tcPr>
            <w:tcW w:w="6091" w:type="dxa"/>
            <w:shd w:val="clear" w:color="auto" w:fill="auto"/>
            <w:noWrap/>
            <w:vAlign w:val="center"/>
            <w:hideMark/>
          </w:tcPr>
          <w:p w14:paraId="00079C80" w14:textId="77777777" w:rsidR="0000090C" w:rsidRPr="002536D1" w:rsidRDefault="0000090C" w:rsidP="00234A9A">
            <w:pPr>
              <w:spacing w:after="0" w:line="240" w:lineRule="auto"/>
              <w:jc w:val="left"/>
              <w:rPr>
                <w:rFonts w:cs="Times New Roman"/>
                <w:i/>
                <w:iCs/>
                <w:sz w:val="20"/>
                <w:szCs w:val="20"/>
                <w:lang w:val="en-US"/>
              </w:rPr>
            </w:pPr>
            <w:r w:rsidRPr="002536D1">
              <w:rPr>
                <w:rFonts w:cs="Times New Roman"/>
                <w:i/>
                <w:iCs/>
                <w:sz w:val="20"/>
                <w:szCs w:val="20"/>
                <w:lang w:val="en-US"/>
              </w:rPr>
              <w:t>Other</w:t>
            </w:r>
            <w:r w:rsidRPr="00326DFE">
              <w:rPr>
                <w:rFonts w:cs="Times New Roman"/>
                <w:i/>
                <w:iCs/>
                <w:sz w:val="20"/>
                <w:szCs w:val="20"/>
                <w:lang w:val="en-US"/>
              </w:rPr>
              <w:t>**</w:t>
            </w:r>
          </w:p>
        </w:tc>
        <w:sdt>
          <w:sdtPr>
            <w:rPr>
              <w:rFonts w:cs="Times New Roman"/>
              <w:sz w:val="20"/>
              <w:szCs w:val="20"/>
              <w:lang w:val="en-US"/>
            </w:rPr>
            <w:id w:val="-1584758291"/>
            <w14:checkbox>
              <w14:checked w14:val="0"/>
              <w14:checkedState w14:val="2612" w14:font="MS Gothic"/>
              <w14:uncheckedState w14:val="2610" w14:font="MS Gothic"/>
            </w14:checkbox>
          </w:sdtPr>
          <w:sdtContent>
            <w:tc>
              <w:tcPr>
                <w:tcW w:w="1275" w:type="dxa"/>
                <w:shd w:val="clear" w:color="auto" w:fill="auto"/>
                <w:noWrap/>
                <w:vAlign w:val="center"/>
                <w:hideMark/>
              </w:tcPr>
              <w:p w14:paraId="3F0B9B17" w14:textId="77777777" w:rsidR="0000090C" w:rsidRPr="002536D1" w:rsidRDefault="0000090C" w:rsidP="00234A9A">
                <w:pPr>
                  <w:spacing w:after="0" w:line="240" w:lineRule="auto"/>
                  <w:jc w:val="center"/>
                  <w:rPr>
                    <w:rFonts w:cs="Times New Roman"/>
                    <w:i/>
                    <w:iCs/>
                    <w:sz w:val="20"/>
                    <w:szCs w:val="20"/>
                    <w:lang w:val="en-US"/>
                  </w:rPr>
                </w:pPr>
                <w:r w:rsidRPr="005F69D7">
                  <w:rPr>
                    <w:rFonts w:ascii="MS Gothic" w:eastAsia="MS Gothic" w:hAnsi="MS Gothic" w:cs="Times New Roman" w:hint="eastAsia"/>
                    <w:sz w:val="20"/>
                    <w:szCs w:val="20"/>
                    <w:lang w:val="en-US"/>
                  </w:rPr>
                  <w:t>☐</w:t>
                </w:r>
              </w:p>
            </w:tc>
          </w:sdtContent>
        </w:sdt>
      </w:tr>
    </w:tbl>
    <w:p w14:paraId="0F6108AB" w14:textId="77777777" w:rsidR="0000090C" w:rsidRDefault="0000090C" w:rsidP="0000090C">
      <w:pPr>
        <w:spacing w:after="0"/>
      </w:pPr>
    </w:p>
    <w:tbl>
      <w:tblPr>
        <w:tblW w:w="7366" w:type="dxa"/>
        <w:tblLook w:val="04A0" w:firstRow="1" w:lastRow="0" w:firstColumn="1" w:lastColumn="0" w:noHBand="0" w:noVBand="1"/>
      </w:tblPr>
      <w:tblGrid>
        <w:gridCol w:w="6091"/>
        <w:gridCol w:w="1275"/>
      </w:tblGrid>
      <w:tr w:rsidR="0000090C" w:rsidRPr="002536D1" w14:paraId="0766BEFC" w14:textId="77777777" w:rsidTr="003D5290">
        <w:trPr>
          <w:cantSplit/>
          <w:trHeight w:val="283"/>
        </w:trPr>
        <w:tc>
          <w:tcPr>
            <w:tcW w:w="6091" w:type="dxa"/>
            <w:tcBorders>
              <w:bottom w:val="single" w:sz="4" w:space="0" w:color="auto"/>
            </w:tcBorders>
            <w:shd w:val="clear" w:color="auto" w:fill="auto"/>
            <w:noWrap/>
            <w:vAlign w:val="bottom"/>
            <w:hideMark/>
          </w:tcPr>
          <w:p w14:paraId="18964D6F" w14:textId="77777777" w:rsidR="0000090C" w:rsidRPr="002536D1" w:rsidRDefault="0000090C" w:rsidP="00234A9A">
            <w:pPr>
              <w:spacing w:after="0" w:line="240" w:lineRule="auto"/>
              <w:rPr>
                <w:rFonts w:cs="Times New Roman"/>
                <w:i/>
                <w:iCs/>
                <w:sz w:val="20"/>
                <w:szCs w:val="20"/>
                <w:lang w:val="en-US"/>
              </w:rPr>
            </w:pPr>
            <w:r w:rsidRPr="002536D1">
              <w:rPr>
                <w:rFonts w:cs="Times New Roman"/>
                <w:i/>
                <w:iCs/>
                <w:sz w:val="20"/>
                <w:szCs w:val="20"/>
                <w:lang w:val="en-US"/>
              </w:rPr>
              <w:t>TECHNIQUES</w:t>
            </w:r>
          </w:p>
        </w:tc>
        <w:tc>
          <w:tcPr>
            <w:tcW w:w="1275" w:type="dxa"/>
            <w:tcBorders>
              <w:bottom w:val="single" w:sz="4" w:space="0" w:color="auto"/>
            </w:tcBorders>
            <w:shd w:val="clear" w:color="auto" w:fill="auto"/>
            <w:noWrap/>
            <w:vAlign w:val="bottom"/>
          </w:tcPr>
          <w:p w14:paraId="59254F79" w14:textId="77777777" w:rsidR="0000090C" w:rsidRPr="002536D1" w:rsidRDefault="0000090C" w:rsidP="00234A9A">
            <w:pPr>
              <w:spacing w:after="0" w:line="240" w:lineRule="auto"/>
              <w:jc w:val="center"/>
              <w:rPr>
                <w:rFonts w:cs="Times New Roman"/>
                <w:b/>
                <w:bCs/>
                <w:sz w:val="20"/>
                <w:szCs w:val="20"/>
                <w:lang w:val="en-US"/>
              </w:rPr>
            </w:pPr>
            <w:r w:rsidRPr="00E05653">
              <w:rPr>
                <w:rFonts w:cs="Times New Roman"/>
                <w:i/>
                <w:iCs/>
                <w:sz w:val="20"/>
                <w:szCs w:val="20"/>
                <w:lang w:val="en-US"/>
              </w:rPr>
              <w:t>Check</w:t>
            </w:r>
          </w:p>
        </w:tc>
      </w:tr>
      <w:tr w:rsidR="0000090C" w:rsidRPr="002536D1" w14:paraId="1E45B162" w14:textId="77777777" w:rsidTr="003D5290">
        <w:trPr>
          <w:cantSplit/>
          <w:trHeight w:val="283"/>
        </w:trPr>
        <w:tc>
          <w:tcPr>
            <w:tcW w:w="6091" w:type="dxa"/>
            <w:tcBorders>
              <w:top w:val="single" w:sz="4" w:space="0" w:color="auto"/>
            </w:tcBorders>
            <w:shd w:val="clear" w:color="auto" w:fill="auto"/>
            <w:noWrap/>
            <w:vAlign w:val="bottom"/>
            <w:hideMark/>
          </w:tcPr>
          <w:p w14:paraId="0BB97DDA" w14:textId="77777777" w:rsidR="0000090C" w:rsidRPr="002536D1" w:rsidRDefault="0000090C" w:rsidP="00234A9A">
            <w:pPr>
              <w:spacing w:after="0" w:line="240" w:lineRule="auto"/>
              <w:rPr>
                <w:rFonts w:cs="Times New Roman"/>
                <w:sz w:val="20"/>
                <w:szCs w:val="20"/>
                <w:lang w:val="en-US"/>
              </w:rPr>
            </w:pPr>
            <w:r w:rsidRPr="002536D1">
              <w:rPr>
                <w:rFonts w:cs="Times New Roman"/>
                <w:sz w:val="20"/>
                <w:szCs w:val="20"/>
                <w:lang w:val="en-US"/>
              </w:rPr>
              <w:t>Real-time Data Transfer</w:t>
            </w:r>
          </w:p>
        </w:tc>
        <w:sdt>
          <w:sdtPr>
            <w:rPr>
              <w:rFonts w:cs="Times New Roman"/>
              <w:sz w:val="20"/>
              <w:szCs w:val="20"/>
              <w:lang w:val="en-US"/>
            </w:rPr>
            <w:id w:val="-835836311"/>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bottom"/>
                <w:hideMark/>
              </w:tcPr>
              <w:p w14:paraId="661DBF6D" w14:textId="77777777" w:rsidR="0000090C" w:rsidRPr="002536D1" w:rsidRDefault="0000090C"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00090C" w:rsidRPr="002536D1" w14:paraId="0C5DFBAF" w14:textId="77777777" w:rsidTr="003D5290">
        <w:trPr>
          <w:cantSplit/>
          <w:trHeight w:val="283"/>
        </w:trPr>
        <w:tc>
          <w:tcPr>
            <w:tcW w:w="6091" w:type="dxa"/>
            <w:shd w:val="clear" w:color="auto" w:fill="auto"/>
            <w:noWrap/>
            <w:vAlign w:val="bottom"/>
            <w:hideMark/>
          </w:tcPr>
          <w:p w14:paraId="72B2CEF2" w14:textId="77777777" w:rsidR="0000090C" w:rsidRPr="002536D1" w:rsidRDefault="0000090C" w:rsidP="00234A9A">
            <w:pPr>
              <w:spacing w:after="0" w:line="240" w:lineRule="auto"/>
              <w:rPr>
                <w:rFonts w:cs="Times New Roman"/>
                <w:sz w:val="20"/>
                <w:szCs w:val="20"/>
                <w:lang w:val="en-US"/>
              </w:rPr>
            </w:pPr>
            <w:r w:rsidRPr="002536D1">
              <w:rPr>
                <w:rFonts w:cs="Times New Roman"/>
                <w:sz w:val="20"/>
                <w:szCs w:val="20"/>
                <w:lang w:val="en-US"/>
              </w:rPr>
              <w:t>Thermal Imaging</w:t>
            </w:r>
          </w:p>
        </w:tc>
        <w:sdt>
          <w:sdtPr>
            <w:rPr>
              <w:rFonts w:cs="Times New Roman"/>
              <w:sz w:val="20"/>
              <w:szCs w:val="20"/>
              <w:lang w:val="en-US"/>
            </w:rPr>
            <w:id w:val="-953632145"/>
            <w14:checkbox>
              <w14:checked w14:val="1"/>
              <w14:checkedState w14:val="2612" w14:font="MS Gothic"/>
              <w14:uncheckedState w14:val="2610" w14:font="MS Gothic"/>
            </w14:checkbox>
          </w:sdtPr>
          <w:sdtContent>
            <w:tc>
              <w:tcPr>
                <w:tcW w:w="1275" w:type="dxa"/>
                <w:shd w:val="clear" w:color="auto" w:fill="auto"/>
                <w:noWrap/>
                <w:vAlign w:val="bottom"/>
                <w:hideMark/>
              </w:tcPr>
              <w:p w14:paraId="50BA0BA8" w14:textId="77777777" w:rsidR="0000090C" w:rsidRPr="002536D1" w:rsidRDefault="0000090C"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00090C" w:rsidRPr="002536D1" w14:paraId="12DBF562" w14:textId="77777777" w:rsidTr="003D5290">
        <w:trPr>
          <w:cantSplit/>
          <w:trHeight w:val="283"/>
        </w:trPr>
        <w:tc>
          <w:tcPr>
            <w:tcW w:w="6091" w:type="dxa"/>
            <w:shd w:val="clear" w:color="auto" w:fill="auto"/>
            <w:noWrap/>
            <w:vAlign w:val="bottom"/>
            <w:hideMark/>
          </w:tcPr>
          <w:p w14:paraId="0C8D1F46" w14:textId="77777777" w:rsidR="0000090C" w:rsidRPr="002536D1" w:rsidRDefault="0000090C" w:rsidP="00234A9A">
            <w:pPr>
              <w:spacing w:after="0" w:line="240" w:lineRule="auto"/>
              <w:rPr>
                <w:rFonts w:cs="Times New Roman"/>
                <w:sz w:val="20"/>
                <w:szCs w:val="20"/>
                <w:lang w:val="en-US"/>
              </w:rPr>
            </w:pPr>
            <w:r w:rsidRPr="002536D1">
              <w:rPr>
                <w:rFonts w:cs="Times New Roman"/>
                <w:sz w:val="20"/>
                <w:szCs w:val="20"/>
                <w:lang w:val="en-US"/>
              </w:rPr>
              <w:t>Live Video Streaming</w:t>
            </w:r>
          </w:p>
        </w:tc>
        <w:sdt>
          <w:sdtPr>
            <w:rPr>
              <w:rFonts w:cs="Times New Roman"/>
              <w:sz w:val="20"/>
              <w:szCs w:val="20"/>
              <w:lang w:val="en-US"/>
            </w:rPr>
            <w:id w:val="-1515462589"/>
            <w14:checkbox>
              <w14:checked w14:val="1"/>
              <w14:checkedState w14:val="2612" w14:font="MS Gothic"/>
              <w14:uncheckedState w14:val="2610" w14:font="MS Gothic"/>
            </w14:checkbox>
          </w:sdtPr>
          <w:sdtContent>
            <w:tc>
              <w:tcPr>
                <w:tcW w:w="1275" w:type="dxa"/>
                <w:shd w:val="clear" w:color="auto" w:fill="auto"/>
                <w:noWrap/>
                <w:vAlign w:val="bottom"/>
                <w:hideMark/>
              </w:tcPr>
              <w:p w14:paraId="1CF58AD6" w14:textId="77777777" w:rsidR="0000090C" w:rsidRPr="002536D1" w:rsidRDefault="0000090C"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00090C" w:rsidRPr="002536D1" w14:paraId="239BB605" w14:textId="77777777" w:rsidTr="003D5290">
        <w:trPr>
          <w:cantSplit/>
          <w:trHeight w:val="283"/>
        </w:trPr>
        <w:tc>
          <w:tcPr>
            <w:tcW w:w="6091" w:type="dxa"/>
            <w:shd w:val="clear" w:color="auto" w:fill="auto"/>
            <w:noWrap/>
            <w:vAlign w:val="bottom"/>
          </w:tcPr>
          <w:p w14:paraId="1B616893" w14:textId="77777777" w:rsidR="0000090C" w:rsidRPr="005F69D7" w:rsidRDefault="0000090C" w:rsidP="00234A9A">
            <w:pPr>
              <w:spacing w:after="0" w:line="240" w:lineRule="auto"/>
              <w:rPr>
                <w:rFonts w:cs="Times New Roman"/>
                <w:sz w:val="20"/>
                <w:szCs w:val="20"/>
                <w:lang w:val="en-US"/>
              </w:rPr>
            </w:pPr>
            <w:r w:rsidRPr="005F69D7">
              <w:rPr>
                <w:rFonts w:cs="Times New Roman"/>
                <w:sz w:val="20"/>
                <w:szCs w:val="20"/>
                <w:lang w:val="en-US"/>
              </w:rPr>
              <w:t>Geometrical evaluation (range, bearing, POI)</w:t>
            </w:r>
          </w:p>
        </w:tc>
        <w:sdt>
          <w:sdtPr>
            <w:rPr>
              <w:rFonts w:cs="Times New Roman"/>
              <w:sz w:val="20"/>
              <w:szCs w:val="20"/>
              <w:lang w:val="en-US"/>
            </w:rPr>
            <w:id w:val="-699553012"/>
            <w14:checkbox>
              <w14:checked w14:val="0"/>
              <w14:checkedState w14:val="2612" w14:font="MS Gothic"/>
              <w14:uncheckedState w14:val="2610" w14:font="MS Gothic"/>
            </w14:checkbox>
          </w:sdtPr>
          <w:sdtContent>
            <w:tc>
              <w:tcPr>
                <w:tcW w:w="1275" w:type="dxa"/>
                <w:shd w:val="clear" w:color="auto" w:fill="auto"/>
                <w:noWrap/>
                <w:vAlign w:val="bottom"/>
              </w:tcPr>
              <w:p w14:paraId="02F59D2F" w14:textId="77777777" w:rsidR="0000090C" w:rsidRPr="005F69D7" w:rsidRDefault="0000090C"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00090C" w:rsidRPr="002536D1" w14:paraId="51067234" w14:textId="77777777" w:rsidTr="003D5290">
        <w:trPr>
          <w:cantSplit/>
          <w:trHeight w:val="283"/>
        </w:trPr>
        <w:tc>
          <w:tcPr>
            <w:tcW w:w="6091" w:type="dxa"/>
            <w:shd w:val="clear" w:color="auto" w:fill="auto"/>
            <w:noWrap/>
            <w:vAlign w:val="bottom"/>
            <w:hideMark/>
          </w:tcPr>
          <w:p w14:paraId="27A29C29" w14:textId="77777777" w:rsidR="0000090C" w:rsidRPr="002536D1" w:rsidRDefault="0000090C" w:rsidP="00234A9A">
            <w:pPr>
              <w:spacing w:after="0" w:line="240" w:lineRule="auto"/>
              <w:rPr>
                <w:rFonts w:cs="Times New Roman"/>
                <w:sz w:val="20"/>
                <w:szCs w:val="20"/>
                <w:lang w:val="en-US"/>
              </w:rPr>
            </w:pPr>
            <w:r w:rsidRPr="002536D1">
              <w:rPr>
                <w:rFonts w:cs="Times New Roman"/>
                <w:sz w:val="20"/>
                <w:szCs w:val="20"/>
                <w:lang w:val="en-US"/>
              </w:rPr>
              <w:t>Rectangle and Spiral Mapping</w:t>
            </w:r>
          </w:p>
        </w:tc>
        <w:sdt>
          <w:sdtPr>
            <w:rPr>
              <w:rFonts w:cs="Times New Roman"/>
              <w:sz w:val="20"/>
              <w:szCs w:val="20"/>
              <w:lang w:val="en-US"/>
            </w:rPr>
            <w:id w:val="1481727970"/>
            <w14:checkbox>
              <w14:checked w14:val="0"/>
              <w14:checkedState w14:val="2612" w14:font="MS Gothic"/>
              <w14:uncheckedState w14:val="2610" w14:font="MS Gothic"/>
            </w14:checkbox>
          </w:sdtPr>
          <w:sdtContent>
            <w:tc>
              <w:tcPr>
                <w:tcW w:w="1275" w:type="dxa"/>
                <w:shd w:val="clear" w:color="auto" w:fill="auto"/>
                <w:noWrap/>
                <w:vAlign w:val="bottom"/>
                <w:hideMark/>
              </w:tcPr>
              <w:p w14:paraId="244DA02C" w14:textId="77777777" w:rsidR="0000090C" w:rsidRPr="002536D1" w:rsidRDefault="0000090C"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00090C" w:rsidRPr="002536D1" w14:paraId="3257B73B" w14:textId="77777777" w:rsidTr="003D5290">
        <w:trPr>
          <w:cantSplit/>
          <w:trHeight w:val="283"/>
        </w:trPr>
        <w:tc>
          <w:tcPr>
            <w:tcW w:w="6091" w:type="dxa"/>
            <w:shd w:val="clear" w:color="auto" w:fill="auto"/>
            <w:noWrap/>
            <w:vAlign w:val="bottom"/>
            <w:hideMark/>
          </w:tcPr>
          <w:p w14:paraId="7F5813E5" w14:textId="77777777" w:rsidR="0000090C" w:rsidRPr="002536D1" w:rsidRDefault="0000090C" w:rsidP="00234A9A">
            <w:pPr>
              <w:spacing w:after="0" w:line="240" w:lineRule="auto"/>
              <w:rPr>
                <w:rFonts w:cs="Times New Roman"/>
                <w:sz w:val="20"/>
                <w:szCs w:val="20"/>
                <w:lang w:val="en-US"/>
              </w:rPr>
            </w:pPr>
            <w:r w:rsidRPr="002536D1">
              <w:rPr>
                <w:rFonts w:cs="Times New Roman"/>
                <w:sz w:val="20"/>
                <w:szCs w:val="20"/>
                <w:lang w:val="en-US"/>
              </w:rPr>
              <w:t>Sound diffusion</w:t>
            </w:r>
          </w:p>
        </w:tc>
        <w:sdt>
          <w:sdtPr>
            <w:rPr>
              <w:rFonts w:cs="Times New Roman"/>
              <w:sz w:val="20"/>
              <w:szCs w:val="20"/>
              <w:lang w:val="en-US"/>
            </w:rPr>
            <w:id w:val="-1483000205"/>
            <w14:checkbox>
              <w14:checked w14:val="1"/>
              <w14:checkedState w14:val="2612" w14:font="MS Gothic"/>
              <w14:uncheckedState w14:val="2610" w14:font="MS Gothic"/>
            </w14:checkbox>
          </w:sdtPr>
          <w:sdtContent>
            <w:tc>
              <w:tcPr>
                <w:tcW w:w="1275" w:type="dxa"/>
                <w:shd w:val="clear" w:color="auto" w:fill="auto"/>
                <w:noWrap/>
                <w:vAlign w:val="bottom"/>
                <w:hideMark/>
              </w:tcPr>
              <w:p w14:paraId="710044AE" w14:textId="77777777" w:rsidR="0000090C" w:rsidRPr="002536D1" w:rsidRDefault="0000090C"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00090C" w:rsidRPr="002536D1" w14:paraId="5FEFAEC3" w14:textId="77777777" w:rsidTr="003D5290">
        <w:trPr>
          <w:cantSplit/>
          <w:trHeight w:val="283"/>
        </w:trPr>
        <w:tc>
          <w:tcPr>
            <w:tcW w:w="6091" w:type="dxa"/>
            <w:shd w:val="clear" w:color="auto" w:fill="auto"/>
            <w:noWrap/>
            <w:vAlign w:val="bottom"/>
            <w:hideMark/>
          </w:tcPr>
          <w:p w14:paraId="6A1D1B30" w14:textId="77777777" w:rsidR="0000090C" w:rsidRPr="002536D1" w:rsidRDefault="0000090C" w:rsidP="00234A9A">
            <w:pPr>
              <w:spacing w:after="0" w:line="240" w:lineRule="auto"/>
              <w:rPr>
                <w:rFonts w:cs="Times New Roman"/>
                <w:sz w:val="20"/>
                <w:szCs w:val="20"/>
                <w:lang w:val="en-US"/>
              </w:rPr>
            </w:pPr>
            <w:r w:rsidRPr="002536D1">
              <w:rPr>
                <w:rFonts w:cs="Times New Roman"/>
                <w:sz w:val="20"/>
                <w:szCs w:val="20"/>
                <w:lang w:val="en-US"/>
              </w:rPr>
              <w:t>Lighting</w:t>
            </w:r>
          </w:p>
        </w:tc>
        <w:sdt>
          <w:sdtPr>
            <w:rPr>
              <w:rFonts w:cs="Times New Roman"/>
              <w:sz w:val="20"/>
              <w:szCs w:val="20"/>
              <w:lang w:val="en-US"/>
            </w:rPr>
            <w:id w:val="945272575"/>
            <w14:checkbox>
              <w14:checked w14:val="0"/>
              <w14:checkedState w14:val="2612" w14:font="MS Gothic"/>
              <w14:uncheckedState w14:val="2610" w14:font="MS Gothic"/>
            </w14:checkbox>
          </w:sdtPr>
          <w:sdtContent>
            <w:tc>
              <w:tcPr>
                <w:tcW w:w="1275" w:type="dxa"/>
                <w:shd w:val="clear" w:color="auto" w:fill="auto"/>
                <w:noWrap/>
                <w:vAlign w:val="bottom"/>
                <w:hideMark/>
              </w:tcPr>
              <w:p w14:paraId="79A8E896" w14:textId="77777777" w:rsidR="0000090C" w:rsidRPr="002536D1" w:rsidRDefault="0000090C"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00090C" w:rsidRPr="002536D1" w14:paraId="57A82D08" w14:textId="77777777" w:rsidTr="003D5290">
        <w:trPr>
          <w:cantSplit/>
          <w:trHeight w:val="283"/>
        </w:trPr>
        <w:tc>
          <w:tcPr>
            <w:tcW w:w="6091" w:type="dxa"/>
            <w:shd w:val="clear" w:color="auto" w:fill="auto"/>
            <w:noWrap/>
            <w:vAlign w:val="bottom"/>
            <w:hideMark/>
          </w:tcPr>
          <w:p w14:paraId="09105AD1" w14:textId="77777777" w:rsidR="0000090C" w:rsidRPr="002536D1" w:rsidRDefault="0000090C" w:rsidP="00234A9A">
            <w:pPr>
              <w:spacing w:after="0" w:line="240" w:lineRule="auto"/>
              <w:rPr>
                <w:rFonts w:cs="Times New Roman"/>
                <w:sz w:val="20"/>
                <w:szCs w:val="20"/>
                <w:lang w:val="en-US"/>
              </w:rPr>
            </w:pPr>
            <w:r w:rsidRPr="002536D1">
              <w:rPr>
                <w:rFonts w:cs="Times New Roman"/>
                <w:sz w:val="20"/>
                <w:szCs w:val="20"/>
                <w:lang w:val="en-US"/>
              </w:rPr>
              <w:t>Multispectral Imaging</w:t>
            </w:r>
          </w:p>
        </w:tc>
        <w:sdt>
          <w:sdtPr>
            <w:rPr>
              <w:rFonts w:cs="Times New Roman"/>
              <w:sz w:val="20"/>
              <w:szCs w:val="20"/>
              <w:lang w:val="en-US"/>
            </w:rPr>
            <w:id w:val="-1350552334"/>
            <w14:checkbox>
              <w14:checked w14:val="0"/>
              <w14:checkedState w14:val="2612" w14:font="MS Gothic"/>
              <w14:uncheckedState w14:val="2610" w14:font="MS Gothic"/>
            </w14:checkbox>
          </w:sdtPr>
          <w:sdtContent>
            <w:tc>
              <w:tcPr>
                <w:tcW w:w="1275" w:type="dxa"/>
                <w:shd w:val="clear" w:color="auto" w:fill="auto"/>
                <w:noWrap/>
                <w:vAlign w:val="bottom"/>
                <w:hideMark/>
              </w:tcPr>
              <w:p w14:paraId="5378AD96" w14:textId="77777777" w:rsidR="0000090C" w:rsidRPr="002536D1" w:rsidRDefault="0000090C"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00090C" w:rsidRPr="002536D1" w14:paraId="3BBE4573" w14:textId="77777777" w:rsidTr="003D5290">
        <w:trPr>
          <w:cantSplit/>
          <w:trHeight w:val="283"/>
        </w:trPr>
        <w:tc>
          <w:tcPr>
            <w:tcW w:w="6091" w:type="dxa"/>
            <w:shd w:val="clear" w:color="auto" w:fill="auto"/>
            <w:noWrap/>
            <w:vAlign w:val="bottom"/>
            <w:hideMark/>
          </w:tcPr>
          <w:p w14:paraId="69D46811" w14:textId="77777777" w:rsidR="0000090C" w:rsidRPr="002536D1" w:rsidRDefault="0000090C" w:rsidP="00234A9A">
            <w:pPr>
              <w:spacing w:after="0" w:line="240" w:lineRule="auto"/>
              <w:rPr>
                <w:rFonts w:cs="Times New Roman"/>
                <w:sz w:val="20"/>
                <w:szCs w:val="20"/>
                <w:lang w:val="en-US"/>
              </w:rPr>
            </w:pPr>
            <w:r w:rsidRPr="002536D1">
              <w:rPr>
                <w:rFonts w:cs="Times New Roman"/>
                <w:sz w:val="20"/>
                <w:szCs w:val="20"/>
                <w:lang w:val="en-US"/>
              </w:rPr>
              <w:t>Ortho-Mosaic Mapping</w:t>
            </w:r>
          </w:p>
        </w:tc>
        <w:sdt>
          <w:sdtPr>
            <w:rPr>
              <w:rFonts w:cs="Times New Roman"/>
              <w:sz w:val="20"/>
              <w:szCs w:val="20"/>
              <w:lang w:val="en-US"/>
            </w:rPr>
            <w:id w:val="1978801238"/>
            <w14:checkbox>
              <w14:checked w14:val="0"/>
              <w14:checkedState w14:val="2612" w14:font="MS Gothic"/>
              <w14:uncheckedState w14:val="2610" w14:font="MS Gothic"/>
            </w14:checkbox>
          </w:sdtPr>
          <w:sdtContent>
            <w:tc>
              <w:tcPr>
                <w:tcW w:w="1275" w:type="dxa"/>
                <w:shd w:val="clear" w:color="auto" w:fill="auto"/>
                <w:noWrap/>
                <w:vAlign w:val="bottom"/>
                <w:hideMark/>
              </w:tcPr>
              <w:p w14:paraId="14A93E0D" w14:textId="77777777" w:rsidR="0000090C" w:rsidRPr="002536D1" w:rsidRDefault="0000090C"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00090C" w:rsidRPr="002536D1" w14:paraId="3CEA84EE" w14:textId="77777777" w:rsidTr="003D5290">
        <w:trPr>
          <w:cantSplit/>
          <w:trHeight w:val="283"/>
        </w:trPr>
        <w:tc>
          <w:tcPr>
            <w:tcW w:w="6091" w:type="dxa"/>
            <w:shd w:val="clear" w:color="auto" w:fill="auto"/>
            <w:noWrap/>
            <w:vAlign w:val="bottom"/>
            <w:hideMark/>
          </w:tcPr>
          <w:p w14:paraId="0D7B269F" w14:textId="77777777" w:rsidR="0000090C" w:rsidRPr="002536D1" w:rsidRDefault="0000090C" w:rsidP="00234A9A">
            <w:pPr>
              <w:spacing w:after="0" w:line="240" w:lineRule="auto"/>
              <w:rPr>
                <w:rFonts w:cs="Times New Roman"/>
                <w:sz w:val="20"/>
                <w:szCs w:val="20"/>
                <w:lang w:val="en-US"/>
              </w:rPr>
            </w:pPr>
            <w:r w:rsidRPr="002536D1">
              <w:rPr>
                <w:rFonts w:cs="Times New Roman"/>
                <w:sz w:val="20"/>
                <w:szCs w:val="20"/>
                <w:lang w:val="en-US"/>
              </w:rPr>
              <w:t>Photogrammetry</w:t>
            </w:r>
          </w:p>
        </w:tc>
        <w:sdt>
          <w:sdtPr>
            <w:rPr>
              <w:rFonts w:cs="Times New Roman"/>
              <w:sz w:val="20"/>
              <w:szCs w:val="20"/>
              <w:lang w:val="en-US"/>
            </w:rPr>
            <w:id w:val="1343131463"/>
            <w14:checkbox>
              <w14:checked w14:val="0"/>
              <w14:checkedState w14:val="2612" w14:font="MS Gothic"/>
              <w14:uncheckedState w14:val="2610" w14:font="MS Gothic"/>
            </w14:checkbox>
          </w:sdtPr>
          <w:sdtContent>
            <w:tc>
              <w:tcPr>
                <w:tcW w:w="1275" w:type="dxa"/>
                <w:shd w:val="clear" w:color="auto" w:fill="auto"/>
                <w:noWrap/>
                <w:vAlign w:val="bottom"/>
                <w:hideMark/>
              </w:tcPr>
              <w:p w14:paraId="48854D12" w14:textId="77777777" w:rsidR="0000090C" w:rsidRPr="002536D1" w:rsidRDefault="0000090C"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00090C" w:rsidRPr="002536D1" w14:paraId="261EBD48" w14:textId="77777777" w:rsidTr="003D5290">
        <w:trPr>
          <w:cantSplit/>
          <w:trHeight w:val="283"/>
        </w:trPr>
        <w:tc>
          <w:tcPr>
            <w:tcW w:w="6091" w:type="dxa"/>
            <w:shd w:val="clear" w:color="auto" w:fill="auto"/>
            <w:noWrap/>
            <w:vAlign w:val="center"/>
            <w:hideMark/>
          </w:tcPr>
          <w:p w14:paraId="0BFA6CB1" w14:textId="77777777" w:rsidR="0000090C" w:rsidRPr="002536D1" w:rsidRDefault="0000090C" w:rsidP="00234A9A">
            <w:pPr>
              <w:spacing w:after="0" w:line="240" w:lineRule="auto"/>
              <w:jc w:val="left"/>
              <w:rPr>
                <w:rFonts w:cs="Times New Roman"/>
                <w:sz w:val="20"/>
                <w:szCs w:val="20"/>
                <w:lang w:val="en-US"/>
              </w:rPr>
            </w:pPr>
            <w:r w:rsidRPr="002536D1">
              <w:rPr>
                <w:rFonts w:cs="Times New Roman"/>
                <w:sz w:val="20"/>
                <w:szCs w:val="20"/>
                <w:lang w:val="en-US"/>
              </w:rPr>
              <w:t>LiDAR - point clouds</w:t>
            </w:r>
          </w:p>
        </w:tc>
        <w:sdt>
          <w:sdtPr>
            <w:rPr>
              <w:rFonts w:cs="Times New Roman"/>
              <w:sz w:val="20"/>
              <w:szCs w:val="20"/>
              <w:lang w:val="en-US"/>
            </w:rPr>
            <w:id w:val="-289275725"/>
            <w14:checkbox>
              <w14:checked w14:val="0"/>
              <w14:checkedState w14:val="2612" w14:font="MS Gothic"/>
              <w14:uncheckedState w14:val="2610" w14:font="MS Gothic"/>
            </w14:checkbox>
          </w:sdtPr>
          <w:sdtContent>
            <w:tc>
              <w:tcPr>
                <w:tcW w:w="1275" w:type="dxa"/>
                <w:shd w:val="clear" w:color="auto" w:fill="auto"/>
                <w:noWrap/>
                <w:vAlign w:val="center"/>
                <w:hideMark/>
              </w:tcPr>
              <w:p w14:paraId="212867B1" w14:textId="77777777" w:rsidR="0000090C" w:rsidRPr="002536D1" w:rsidRDefault="0000090C"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00090C" w:rsidRPr="00CE2FE5" w14:paraId="60015DCA" w14:textId="77777777" w:rsidTr="003D5290">
        <w:trPr>
          <w:cantSplit/>
          <w:trHeight w:val="283"/>
        </w:trPr>
        <w:tc>
          <w:tcPr>
            <w:tcW w:w="6091" w:type="dxa"/>
            <w:shd w:val="clear" w:color="auto" w:fill="auto"/>
            <w:noWrap/>
            <w:vAlign w:val="center"/>
            <w:hideMark/>
          </w:tcPr>
          <w:p w14:paraId="04502DAE" w14:textId="77777777" w:rsidR="0000090C" w:rsidRPr="002536D1" w:rsidRDefault="0000090C" w:rsidP="00234A9A">
            <w:pPr>
              <w:spacing w:after="0" w:line="240" w:lineRule="auto"/>
              <w:jc w:val="left"/>
              <w:rPr>
                <w:rFonts w:cs="Times New Roman"/>
                <w:sz w:val="20"/>
                <w:szCs w:val="20"/>
                <w:lang w:val="en-US"/>
              </w:rPr>
            </w:pPr>
            <w:r w:rsidRPr="002536D1">
              <w:rPr>
                <w:rFonts w:cs="Times New Roman"/>
                <w:sz w:val="20"/>
                <w:szCs w:val="20"/>
                <w:lang w:val="en-US"/>
              </w:rPr>
              <w:t>Other</w:t>
            </w:r>
            <w:r w:rsidRPr="00CE2FE5">
              <w:rPr>
                <w:rFonts w:cs="Times New Roman"/>
                <w:sz w:val="20"/>
                <w:szCs w:val="20"/>
                <w:lang w:val="en-US"/>
              </w:rPr>
              <w:t>**</w:t>
            </w:r>
          </w:p>
        </w:tc>
        <w:sdt>
          <w:sdtPr>
            <w:rPr>
              <w:rFonts w:cs="Times New Roman"/>
              <w:sz w:val="20"/>
              <w:szCs w:val="20"/>
              <w:lang w:val="en-US"/>
            </w:rPr>
            <w:id w:val="537704070"/>
            <w14:checkbox>
              <w14:checked w14:val="0"/>
              <w14:checkedState w14:val="2612" w14:font="MS Gothic"/>
              <w14:uncheckedState w14:val="2610" w14:font="MS Gothic"/>
            </w14:checkbox>
          </w:sdtPr>
          <w:sdtContent>
            <w:tc>
              <w:tcPr>
                <w:tcW w:w="1275" w:type="dxa"/>
                <w:shd w:val="clear" w:color="auto" w:fill="auto"/>
                <w:noWrap/>
                <w:vAlign w:val="bottom"/>
                <w:hideMark/>
              </w:tcPr>
              <w:p w14:paraId="12F51A5F" w14:textId="77777777" w:rsidR="0000090C" w:rsidRPr="002536D1" w:rsidRDefault="0000090C" w:rsidP="00234A9A">
                <w:pPr>
                  <w:spacing w:after="0" w:line="240" w:lineRule="auto"/>
                  <w:jc w:val="center"/>
                  <w:rPr>
                    <w:rFonts w:cs="Times New Roman"/>
                    <w:i/>
                    <w:iCs/>
                    <w:sz w:val="20"/>
                    <w:szCs w:val="20"/>
                    <w:lang w:val="en-US"/>
                  </w:rPr>
                </w:pPr>
                <w:r w:rsidRPr="00CE2FE5">
                  <w:rPr>
                    <w:rFonts w:ascii="MS Gothic" w:eastAsia="MS Gothic" w:hAnsi="MS Gothic" w:cs="Times New Roman" w:hint="eastAsia"/>
                    <w:sz w:val="20"/>
                    <w:szCs w:val="20"/>
                    <w:lang w:val="en-US"/>
                  </w:rPr>
                  <w:t>☐</w:t>
                </w:r>
              </w:p>
            </w:tc>
          </w:sdtContent>
        </w:sdt>
      </w:tr>
    </w:tbl>
    <w:p w14:paraId="2F77FFD3" w14:textId="77777777" w:rsidR="0000090C" w:rsidRDefault="0000090C" w:rsidP="0000090C">
      <w:pPr>
        <w:spacing w:before="240" w:after="0" w:line="240" w:lineRule="auto"/>
        <w:contextualSpacing/>
        <w:rPr>
          <w:rFonts w:cs="Times New Roman"/>
          <w:i/>
          <w:iCs/>
          <w:sz w:val="18"/>
          <w:szCs w:val="18"/>
          <w:lang w:val="en-US"/>
        </w:rPr>
      </w:pPr>
    </w:p>
    <w:p w14:paraId="5D634495" w14:textId="0B56EC94" w:rsidR="005F62DE" w:rsidRDefault="005F62DE" w:rsidP="005F62DE">
      <w:pPr>
        <w:pStyle w:val="Heading4"/>
        <w:numPr>
          <w:ilvl w:val="0"/>
          <w:numId w:val="0"/>
        </w:numPr>
        <w:rPr>
          <w:i/>
          <w:iCs/>
          <w:lang w:val="en-GB"/>
        </w:rPr>
      </w:pPr>
      <w:bookmarkStart w:id="70" w:name="_Hlk180055034"/>
      <w:bookmarkEnd w:id="69"/>
      <w:r w:rsidRPr="000B3111">
        <w:rPr>
          <w:i/>
          <w:iCs/>
          <w:lang w:val="en-GB"/>
        </w:rPr>
        <w:t>Justification of the use-case selection</w:t>
      </w:r>
      <w:bookmarkEnd w:id="70"/>
    </w:p>
    <w:p w14:paraId="569CDD74" w14:textId="1F26C691" w:rsidR="005B4329" w:rsidRDefault="00751B79" w:rsidP="005B4329">
      <w:r w:rsidRPr="00751B79">
        <w:t xml:space="preserve">During the summer, when the risk of wildfires significantly increases due to high temperatures and dry conditions, it becomes essential to implement Unmanned Aerial System (UAS)-based monitoring. This approach focuses on assessing and </w:t>
      </w:r>
      <w:proofErr w:type="spellStart"/>
      <w:r w:rsidRPr="00751B79">
        <w:t>surveilling</w:t>
      </w:r>
      <w:proofErr w:type="spellEnd"/>
      <w:r w:rsidRPr="00751B79">
        <w:t xml:space="preserve"> areas according to their fire danger index, enabling more effective prevention and rapid response efforts</w:t>
      </w:r>
      <w:r w:rsidR="00637C0E" w:rsidRPr="00637C0E">
        <w:t>.</w:t>
      </w:r>
      <w:r w:rsidR="005B4329">
        <w:br w:type="page"/>
      </w:r>
    </w:p>
    <w:p w14:paraId="0161D770" w14:textId="66745E10" w:rsidR="003D5290" w:rsidRPr="00326DFE" w:rsidRDefault="003D5290" w:rsidP="003D5290">
      <w:pPr>
        <w:jc w:val="center"/>
        <w:rPr>
          <w:rFonts w:cs="Times New Roman"/>
          <w:b/>
          <w:bCs/>
          <w:sz w:val="28"/>
          <w:szCs w:val="28"/>
          <w:lang w:val="en-US"/>
        </w:rPr>
      </w:pPr>
      <w:bookmarkStart w:id="71" w:name="_Hlk180057205"/>
      <w:r>
        <w:rPr>
          <w:rFonts w:cs="Times New Roman"/>
          <w:b/>
          <w:bCs/>
          <w:sz w:val="28"/>
          <w:szCs w:val="28"/>
          <w:lang w:val="en-US"/>
        </w:rPr>
        <w:lastRenderedPageBreak/>
        <w:t>USE CASE</w:t>
      </w:r>
      <w:r w:rsidRPr="00326DFE">
        <w:rPr>
          <w:rFonts w:cs="Times New Roman"/>
          <w:b/>
          <w:bCs/>
          <w:sz w:val="28"/>
          <w:szCs w:val="28"/>
          <w:lang w:val="en-US"/>
        </w:rPr>
        <w:t xml:space="preserve"> </w:t>
      </w:r>
      <w:r>
        <w:rPr>
          <w:rFonts w:cs="Times New Roman"/>
          <w:b/>
          <w:bCs/>
          <w:sz w:val="28"/>
          <w:szCs w:val="28"/>
          <w:lang w:val="en-US"/>
        </w:rPr>
        <w:t>N</w:t>
      </w:r>
      <w:r w:rsidRPr="00326DFE">
        <w:rPr>
          <w:rFonts w:cs="Times New Roman"/>
          <w:b/>
          <w:bCs/>
          <w:sz w:val="28"/>
          <w:szCs w:val="28"/>
          <w:lang w:val="en-US"/>
        </w:rPr>
        <w:t xml:space="preserve">o. </w:t>
      </w:r>
      <w:r>
        <w:rPr>
          <w:rFonts w:cs="Times New Roman"/>
          <w:b/>
          <w:bCs/>
          <w:sz w:val="28"/>
          <w:szCs w:val="28"/>
          <w:lang w:val="en-US"/>
        </w:rPr>
        <w:t>2</w:t>
      </w:r>
    </w:p>
    <w:tbl>
      <w:tblPr>
        <w:tblStyle w:val="TableGrid"/>
        <w:tblW w:w="9067" w:type="dxa"/>
        <w:tblLook w:val="04A0" w:firstRow="1" w:lastRow="0" w:firstColumn="1" w:lastColumn="0" w:noHBand="0" w:noVBand="1"/>
      </w:tblPr>
      <w:tblGrid>
        <w:gridCol w:w="1696"/>
        <w:gridCol w:w="7371"/>
      </w:tblGrid>
      <w:tr w:rsidR="005B4329" w14:paraId="7E36A0AF" w14:textId="77777777" w:rsidTr="004A783E">
        <w:trPr>
          <w:cantSplit/>
          <w:trHeight w:val="428"/>
        </w:trPr>
        <w:tc>
          <w:tcPr>
            <w:tcW w:w="1696" w:type="dxa"/>
          </w:tcPr>
          <w:p w14:paraId="6D9495D3" w14:textId="77777777" w:rsidR="005B4329" w:rsidRPr="00CF6B6F" w:rsidRDefault="005B4329" w:rsidP="005B4329">
            <w:pPr>
              <w:spacing w:after="0"/>
              <w:jc w:val="left"/>
              <w:rPr>
                <w:rFonts w:cs="Times New Roman"/>
                <w:szCs w:val="24"/>
                <w:lang w:val="en-US"/>
              </w:rPr>
            </w:pPr>
            <w:r w:rsidRPr="00CF6B6F">
              <w:rPr>
                <w:rFonts w:cs="Times New Roman"/>
                <w:szCs w:val="24"/>
                <w:lang w:val="en-US"/>
              </w:rPr>
              <w:t xml:space="preserve">Title: </w:t>
            </w:r>
          </w:p>
        </w:tc>
        <w:tc>
          <w:tcPr>
            <w:tcW w:w="7371" w:type="dxa"/>
          </w:tcPr>
          <w:p w14:paraId="7844B091" w14:textId="685AC7C8" w:rsidR="005B4329" w:rsidRDefault="005B4329" w:rsidP="005B4329">
            <w:pPr>
              <w:spacing w:after="0"/>
              <w:jc w:val="left"/>
              <w:rPr>
                <w:rFonts w:cs="Times New Roman"/>
                <w:lang w:val="en-US"/>
              </w:rPr>
            </w:pPr>
            <w:r w:rsidRPr="006F7D9A">
              <w:t>Locating and monitoring the spread of fire</w:t>
            </w:r>
          </w:p>
        </w:tc>
      </w:tr>
      <w:tr w:rsidR="005B4329" w14:paraId="13F0082F" w14:textId="77777777" w:rsidTr="004A783E">
        <w:trPr>
          <w:cantSplit/>
          <w:trHeight w:val="410"/>
        </w:trPr>
        <w:tc>
          <w:tcPr>
            <w:tcW w:w="1696" w:type="dxa"/>
          </w:tcPr>
          <w:p w14:paraId="10BF5D14" w14:textId="77777777" w:rsidR="005B4329" w:rsidRDefault="005B4329" w:rsidP="005B4329">
            <w:pPr>
              <w:spacing w:after="0"/>
              <w:jc w:val="left"/>
              <w:rPr>
                <w:rFonts w:cs="Times New Roman"/>
                <w:lang w:val="en-US"/>
              </w:rPr>
            </w:pPr>
            <w:r>
              <w:rPr>
                <w:rFonts w:cs="Times New Roman"/>
                <w:lang w:val="en-US"/>
              </w:rPr>
              <w:t>Description</w:t>
            </w:r>
            <w:r w:rsidRPr="00326DFE">
              <w:rPr>
                <w:rFonts w:cs="Times New Roman"/>
                <w:sz w:val="22"/>
                <w:lang w:val="en-US"/>
              </w:rPr>
              <w:t>:</w:t>
            </w:r>
          </w:p>
        </w:tc>
        <w:tc>
          <w:tcPr>
            <w:tcW w:w="7371" w:type="dxa"/>
          </w:tcPr>
          <w:p w14:paraId="1862735A" w14:textId="4C3FE28D" w:rsidR="005B4329" w:rsidRDefault="005B4329" w:rsidP="005B4329">
            <w:pPr>
              <w:spacing w:after="0"/>
              <w:jc w:val="left"/>
              <w:rPr>
                <w:rFonts w:cs="Times New Roman"/>
                <w:lang w:val="en-US"/>
              </w:rPr>
            </w:pPr>
            <w:r w:rsidRPr="005B4329">
              <w:rPr>
                <w:rFonts w:cs="Times New Roman"/>
              </w:rPr>
              <w:t>In the case of a wildfire, a better view of the situation on the field will be obtained</w:t>
            </w:r>
            <w:r>
              <w:rPr>
                <w:rFonts w:cs="Times New Roman"/>
              </w:rPr>
              <w:t>.</w:t>
            </w:r>
          </w:p>
        </w:tc>
      </w:tr>
    </w:tbl>
    <w:p w14:paraId="36C84F54" w14:textId="77777777" w:rsidR="000E4A76" w:rsidRDefault="000E4A76" w:rsidP="003D5290">
      <w:pPr>
        <w:spacing w:after="0"/>
      </w:pPr>
    </w:p>
    <w:tbl>
      <w:tblPr>
        <w:tblW w:w="7366" w:type="dxa"/>
        <w:tblLook w:val="04A0" w:firstRow="1" w:lastRow="0" w:firstColumn="1" w:lastColumn="0" w:noHBand="0" w:noVBand="1"/>
      </w:tblPr>
      <w:tblGrid>
        <w:gridCol w:w="6091"/>
        <w:gridCol w:w="1275"/>
      </w:tblGrid>
      <w:tr w:rsidR="003D5290" w:rsidRPr="00E05653" w14:paraId="25102212" w14:textId="77777777" w:rsidTr="00234A9A">
        <w:trPr>
          <w:cantSplit/>
          <w:trHeight w:val="283"/>
        </w:trPr>
        <w:tc>
          <w:tcPr>
            <w:tcW w:w="6091" w:type="dxa"/>
            <w:tcBorders>
              <w:bottom w:val="single" w:sz="4" w:space="0" w:color="auto"/>
            </w:tcBorders>
            <w:shd w:val="clear" w:color="auto" w:fill="auto"/>
            <w:noWrap/>
            <w:vAlign w:val="center"/>
            <w:hideMark/>
          </w:tcPr>
          <w:p w14:paraId="342B7C37" w14:textId="77777777" w:rsidR="003D5290" w:rsidRPr="00E05653" w:rsidRDefault="003D5290" w:rsidP="00234A9A">
            <w:pPr>
              <w:spacing w:after="0" w:line="240" w:lineRule="auto"/>
              <w:jc w:val="left"/>
              <w:rPr>
                <w:rFonts w:cs="Times New Roman"/>
                <w:i/>
                <w:iCs/>
                <w:sz w:val="20"/>
                <w:szCs w:val="20"/>
                <w:lang w:val="en-US"/>
              </w:rPr>
            </w:pPr>
            <w:r w:rsidRPr="00E05653">
              <w:rPr>
                <w:rFonts w:cs="Times New Roman"/>
                <w:i/>
                <w:iCs/>
                <w:sz w:val="20"/>
                <w:szCs w:val="20"/>
                <w:lang w:val="en-US"/>
              </w:rPr>
              <w:t>FIELD / SCOPE OF ACTION</w:t>
            </w:r>
          </w:p>
        </w:tc>
        <w:tc>
          <w:tcPr>
            <w:tcW w:w="1275" w:type="dxa"/>
            <w:tcBorders>
              <w:bottom w:val="single" w:sz="4" w:space="0" w:color="auto"/>
            </w:tcBorders>
            <w:shd w:val="clear" w:color="auto" w:fill="auto"/>
            <w:noWrap/>
            <w:vAlign w:val="center"/>
            <w:hideMark/>
          </w:tcPr>
          <w:p w14:paraId="034910A4" w14:textId="77777777" w:rsidR="003D5290" w:rsidRPr="00E05653" w:rsidRDefault="003D5290" w:rsidP="00234A9A">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3D5290" w:rsidRPr="00E05653" w14:paraId="324F250E" w14:textId="77777777" w:rsidTr="00234A9A">
        <w:trPr>
          <w:cantSplit/>
          <w:trHeight w:val="283"/>
        </w:trPr>
        <w:tc>
          <w:tcPr>
            <w:tcW w:w="6091" w:type="dxa"/>
            <w:tcBorders>
              <w:top w:val="single" w:sz="4" w:space="0" w:color="auto"/>
            </w:tcBorders>
            <w:shd w:val="clear" w:color="auto" w:fill="auto"/>
            <w:noWrap/>
            <w:vAlign w:val="center"/>
            <w:hideMark/>
          </w:tcPr>
          <w:p w14:paraId="76F7D2BF" w14:textId="77777777" w:rsidR="003D5290" w:rsidRPr="00E05653" w:rsidRDefault="003D5290" w:rsidP="00234A9A">
            <w:pPr>
              <w:spacing w:after="0" w:line="240" w:lineRule="auto"/>
              <w:jc w:val="left"/>
              <w:rPr>
                <w:rFonts w:cs="Times New Roman"/>
                <w:sz w:val="20"/>
                <w:szCs w:val="20"/>
                <w:lang w:val="en-US"/>
              </w:rPr>
            </w:pPr>
            <w:r w:rsidRPr="00E05653">
              <w:rPr>
                <w:rFonts w:cs="Times New Roman"/>
                <w:sz w:val="20"/>
                <w:szCs w:val="20"/>
                <w:lang w:val="en-US"/>
              </w:rPr>
              <w:t>Prevention and mitigation</w:t>
            </w:r>
          </w:p>
        </w:tc>
        <w:sdt>
          <w:sdtPr>
            <w:rPr>
              <w:rFonts w:cs="Times New Roman"/>
              <w:sz w:val="20"/>
              <w:szCs w:val="20"/>
              <w:lang w:val="en-US"/>
            </w:rPr>
            <w:id w:val="-452872039"/>
            <w14:checkbox>
              <w14:checked w14:val="0"/>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1C5CE1CD" w14:textId="77777777" w:rsidR="003D5290" w:rsidRPr="00E05653" w:rsidRDefault="003D5290"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3D5290" w:rsidRPr="00E05653" w14:paraId="227F95CE" w14:textId="77777777" w:rsidTr="00234A9A">
        <w:trPr>
          <w:cantSplit/>
          <w:trHeight w:val="283"/>
        </w:trPr>
        <w:tc>
          <w:tcPr>
            <w:tcW w:w="6091" w:type="dxa"/>
            <w:shd w:val="clear" w:color="auto" w:fill="auto"/>
            <w:noWrap/>
            <w:vAlign w:val="center"/>
            <w:hideMark/>
          </w:tcPr>
          <w:p w14:paraId="214D4AAD" w14:textId="68E68D7C" w:rsidR="003D5290" w:rsidRPr="00E05653" w:rsidRDefault="003D5290" w:rsidP="00234A9A">
            <w:pPr>
              <w:spacing w:after="0" w:line="240" w:lineRule="auto"/>
              <w:jc w:val="left"/>
              <w:rPr>
                <w:rFonts w:cs="Times New Roman"/>
                <w:sz w:val="20"/>
                <w:szCs w:val="20"/>
                <w:lang w:val="en-US"/>
              </w:rPr>
            </w:pPr>
            <w:r w:rsidRPr="00E05653">
              <w:rPr>
                <w:rFonts w:cs="Times New Roman"/>
                <w:sz w:val="20"/>
                <w:szCs w:val="20"/>
                <w:lang w:val="en-US"/>
              </w:rPr>
              <w:t xml:space="preserve">Active </w:t>
            </w:r>
            <w:r w:rsidR="000E4A76">
              <w:rPr>
                <w:rFonts w:cs="Times New Roman"/>
                <w:sz w:val="20"/>
                <w:szCs w:val="20"/>
                <w:lang w:val="en-US"/>
              </w:rPr>
              <w:t xml:space="preserve">emergency </w:t>
            </w:r>
            <w:r w:rsidR="000E4A76" w:rsidRPr="00E05653">
              <w:rPr>
                <w:rFonts w:cs="Times New Roman"/>
                <w:sz w:val="20"/>
                <w:szCs w:val="20"/>
                <w:lang w:val="en-US"/>
              </w:rPr>
              <w:t>response</w:t>
            </w:r>
            <w:r w:rsidR="000E4A76">
              <w:rPr>
                <w:rFonts w:cs="Times New Roman"/>
                <w:sz w:val="20"/>
                <w:szCs w:val="20"/>
                <w:lang w:val="en-US"/>
              </w:rPr>
              <w:t xml:space="preserve"> /S&amp;R</w:t>
            </w:r>
          </w:p>
        </w:tc>
        <w:sdt>
          <w:sdtPr>
            <w:rPr>
              <w:rFonts w:cs="Times New Roman"/>
              <w:sz w:val="20"/>
              <w:szCs w:val="20"/>
              <w:lang w:val="en-US"/>
            </w:rPr>
            <w:id w:val="530459903"/>
            <w14:checkbox>
              <w14:checked w14:val="1"/>
              <w14:checkedState w14:val="2612" w14:font="MS Gothic"/>
              <w14:uncheckedState w14:val="2610" w14:font="MS Gothic"/>
            </w14:checkbox>
          </w:sdtPr>
          <w:sdtContent>
            <w:tc>
              <w:tcPr>
                <w:tcW w:w="1275" w:type="dxa"/>
                <w:shd w:val="clear" w:color="auto" w:fill="auto"/>
                <w:noWrap/>
                <w:vAlign w:val="center"/>
                <w:hideMark/>
              </w:tcPr>
              <w:p w14:paraId="2D36985B" w14:textId="7ECF0F1A" w:rsidR="003D5290" w:rsidRPr="00E05653" w:rsidRDefault="005B4329"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3D5290" w:rsidRPr="00E05653" w14:paraId="50DB6FF2" w14:textId="77777777" w:rsidTr="00234A9A">
        <w:trPr>
          <w:cantSplit/>
          <w:trHeight w:val="283"/>
        </w:trPr>
        <w:tc>
          <w:tcPr>
            <w:tcW w:w="6091" w:type="dxa"/>
            <w:shd w:val="clear" w:color="auto" w:fill="auto"/>
            <w:noWrap/>
            <w:vAlign w:val="center"/>
            <w:hideMark/>
          </w:tcPr>
          <w:p w14:paraId="13A2C2E6" w14:textId="77777777" w:rsidR="003D5290" w:rsidRPr="00E05653" w:rsidRDefault="003D5290" w:rsidP="00234A9A">
            <w:pPr>
              <w:spacing w:after="0" w:line="240" w:lineRule="auto"/>
              <w:jc w:val="left"/>
              <w:rPr>
                <w:rFonts w:cs="Times New Roman"/>
                <w:sz w:val="20"/>
                <w:szCs w:val="20"/>
                <w:lang w:val="en-US"/>
              </w:rPr>
            </w:pPr>
            <w:r w:rsidRPr="00E05653">
              <w:rPr>
                <w:rFonts w:cs="Times New Roman"/>
                <w:sz w:val="20"/>
                <w:szCs w:val="20"/>
                <w:lang w:val="en-US"/>
              </w:rPr>
              <w:t>Post-fire status damage assessment</w:t>
            </w:r>
          </w:p>
        </w:tc>
        <w:sdt>
          <w:sdtPr>
            <w:rPr>
              <w:rFonts w:cs="Times New Roman"/>
              <w:sz w:val="20"/>
              <w:szCs w:val="20"/>
              <w:lang w:val="en-US"/>
            </w:rPr>
            <w:id w:val="2080630329"/>
            <w14:checkbox>
              <w14:checked w14:val="0"/>
              <w14:checkedState w14:val="2612" w14:font="MS Gothic"/>
              <w14:uncheckedState w14:val="2610" w14:font="MS Gothic"/>
            </w14:checkbox>
          </w:sdtPr>
          <w:sdtContent>
            <w:tc>
              <w:tcPr>
                <w:tcW w:w="1275" w:type="dxa"/>
                <w:shd w:val="clear" w:color="auto" w:fill="auto"/>
                <w:noWrap/>
                <w:vAlign w:val="center"/>
                <w:hideMark/>
              </w:tcPr>
              <w:p w14:paraId="661BBAD5" w14:textId="77777777" w:rsidR="003D5290" w:rsidRPr="00E05653" w:rsidRDefault="003D5290" w:rsidP="00234A9A">
                <w:pPr>
                  <w:spacing w:after="0" w:line="240" w:lineRule="auto"/>
                  <w:jc w:val="center"/>
                  <w:rPr>
                    <w:rFonts w:cs="Times New Roman"/>
                    <w:sz w:val="20"/>
                    <w:szCs w:val="20"/>
                    <w:lang w:val="en-US"/>
                  </w:rPr>
                </w:pPr>
                <w:r w:rsidRPr="00326DFE">
                  <w:rPr>
                    <w:rFonts w:ascii="MS Gothic" w:eastAsia="MS Gothic" w:hAnsi="MS Gothic" w:cs="Times New Roman" w:hint="eastAsia"/>
                    <w:sz w:val="20"/>
                    <w:szCs w:val="20"/>
                    <w:lang w:val="en-US"/>
                  </w:rPr>
                  <w:t>☐</w:t>
                </w:r>
              </w:p>
            </w:tc>
          </w:sdtContent>
        </w:sdt>
      </w:tr>
    </w:tbl>
    <w:p w14:paraId="0D626657" w14:textId="77777777" w:rsidR="003D5290" w:rsidRDefault="003D5290" w:rsidP="003D5290">
      <w:pPr>
        <w:spacing w:after="0"/>
      </w:pPr>
    </w:p>
    <w:tbl>
      <w:tblPr>
        <w:tblW w:w="7366" w:type="dxa"/>
        <w:tblLook w:val="04A0" w:firstRow="1" w:lastRow="0" w:firstColumn="1" w:lastColumn="0" w:noHBand="0" w:noVBand="1"/>
      </w:tblPr>
      <w:tblGrid>
        <w:gridCol w:w="6091"/>
        <w:gridCol w:w="1275"/>
      </w:tblGrid>
      <w:tr w:rsidR="003D5290" w:rsidRPr="002536D1" w14:paraId="31D3AB30" w14:textId="77777777" w:rsidTr="00234A9A">
        <w:trPr>
          <w:cantSplit/>
          <w:trHeight w:val="283"/>
        </w:trPr>
        <w:tc>
          <w:tcPr>
            <w:tcW w:w="6091" w:type="dxa"/>
            <w:tcBorders>
              <w:bottom w:val="single" w:sz="4" w:space="0" w:color="auto"/>
            </w:tcBorders>
            <w:shd w:val="clear" w:color="auto" w:fill="auto"/>
            <w:noWrap/>
            <w:vAlign w:val="center"/>
            <w:hideMark/>
          </w:tcPr>
          <w:p w14:paraId="12FCDFC4" w14:textId="77777777" w:rsidR="003D5290" w:rsidRPr="002536D1" w:rsidRDefault="003D5290" w:rsidP="00234A9A">
            <w:pPr>
              <w:spacing w:after="0" w:line="240" w:lineRule="auto"/>
              <w:jc w:val="left"/>
              <w:rPr>
                <w:rFonts w:cs="Times New Roman"/>
                <w:i/>
                <w:iCs/>
                <w:sz w:val="20"/>
                <w:szCs w:val="20"/>
                <w:lang w:val="en-US"/>
              </w:rPr>
            </w:pPr>
            <w:r w:rsidRPr="002536D1">
              <w:rPr>
                <w:rFonts w:cs="Times New Roman"/>
                <w:i/>
                <w:iCs/>
                <w:sz w:val="20"/>
                <w:szCs w:val="20"/>
                <w:lang w:val="en-US"/>
              </w:rPr>
              <w:t>MISSION ACTION</w:t>
            </w:r>
          </w:p>
        </w:tc>
        <w:tc>
          <w:tcPr>
            <w:tcW w:w="1275" w:type="dxa"/>
            <w:tcBorders>
              <w:bottom w:val="single" w:sz="4" w:space="0" w:color="auto"/>
            </w:tcBorders>
            <w:shd w:val="clear" w:color="auto" w:fill="auto"/>
            <w:noWrap/>
            <w:vAlign w:val="center"/>
            <w:hideMark/>
          </w:tcPr>
          <w:p w14:paraId="0A21129C" w14:textId="77777777" w:rsidR="003D5290" w:rsidRPr="002536D1" w:rsidRDefault="003D5290" w:rsidP="00234A9A">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3D5290" w:rsidRPr="002536D1" w14:paraId="020D85A1" w14:textId="77777777" w:rsidTr="00234A9A">
        <w:trPr>
          <w:cantSplit/>
          <w:trHeight w:val="283"/>
        </w:trPr>
        <w:tc>
          <w:tcPr>
            <w:tcW w:w="6091" w:type="dxa"/>
            <w:tcBorders>
              <w:top w:val="single" w:sz="4" w:space="0" w:color="auto"/>
            </w:tcBorders>
            <w:shd w:val="clear" w:color="auto" w:fill="auto"/>
            <w:noWrap/>
            <w:vAlign w:val="center"/>
            <w:hideMark/>
          </w:tcPr>
          <w:p w14:paraId="205B12FA" w14:textId="77777777" w:rsidR="003D5290" w:rsidRPr="002536D1" w:rsidRDefault="003D5290" w:rsidP="00234A9A">
            <w:pPr>
              <w:spacing w:after="0" w:line="240" w:lineRule="auto"/>
              <w:jc w:val="left"/>
              <w:rPr>
                <w:rFonts w:cs="Times New Roman"/>
                <w:sz w:val="20"/>
                <w:szCs w:val="20"/>
                <w:lang w:val="en-US"/>
              </w:rPr>
            </w:pPr>
            <w:r w:rsidRPr="002536D1">
              <w:rPr>
                <w:rFonts w:cs="Times New Roman"/>
                <w:sz w:val="20"/>
                <w:szCs w:val="20"/>
                <w:lang w:val="en-US"/>
              </w:rPr>
              <w:t>Real-time visual observation</w:t>
            </w:r>
          </w:p>
        </w:tc>
        <w:sdt>
          <w:sdtPr>
            <w:rPr>
              <w:rFonts w:cs="Times New Roman"/>
              <w:sz w:val="20"/>
              <w:szCs w:val="20"/>
              <w:lang w:val="en-US"/>
            </w:rPr>
            <w:id w:val="-2033950555"/>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60F3BFAF" w14:textId="1830886F" w:rsidR="003D5290" w:rsidRPr="002536D1" w:rsidRDefault="005B4329"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3D5290" w:rsidRPr="002536D1" w14:paraId="13D50BD7" w14:textId="77777777" w:rsidTr="00234A9A">
        <w:trPr>
          <w:cantSplit/>
          <w:trHeight w:val="283"/>
        </w:trPr>
        <w:tc>
          <w:tcPr>
            <w:tcW w:w="6091" w:type="dxa"/>
            <w:shd w:val="clear" w:color="auto" w:fill="auto"/>
            <w:noWrap/>
            <w:vAlign w:val="center"/>
            <w:hideMark/>
          </w:tcPr>
          <w:p w14:paraId="5BCC17ED" w14:textId="77777777" w:rsidR="003D5290" w:rsidRPr="002536D1" w:rsidRDefault="003D5290" w:rsidP="00234A9A">
            <w:pPr>
              <w:spacing w:after="0" w:line="240" w:lineRule="auto"/>
              <w:jc w:val="left"/>
              <w:rPr>
                <w:rFonts w:cs="Times New Roman"/>
                <w:sz w:val="20"/>
                <w:szCs w:val="20"/>
                <w:lang w:val="en-US"/>
              </w:rPr>
            </w:pPr>
            <w:r w:rsidRPr="002536D1">
              <w:rPr>
                <w:rFonts w:cs="Times New Roman"/>
                <w:sz w:val="20"/>
                <w:szCs w:val="20"/>
                <w:lang w:val="en-US"/>
              </w:rPr>
              <w:t>Hot spot detection</w:t>
            </w:r>
          </w:p>
        </w:tc>
        <w:sdt>
          <w:sdtPr>
            <w:rPr>
              <w:rFonts w:cs="Times New Roman"/>
              <w:sz w:val="20"/>
              <w:szCs w:val="20"/>
              <w:lang w:val="en-US"/>
            </w:rPr>
            <w:id w:val="-146053062"/>
            <w14:checkbox>
              <w14:checked w14:val="1"/>
              <w14:checkedState w14:val="2612" w14:font="MS Gothic"/>
              <w14:uncheckedState w14:val="2610" w14:font="MS Gothic"/>
            </w14:checkbox>
          </w:sdtPr>
          <w:sdtContent>
            <w:tc>
              <w:tcPr>
                <w:tcW w:w="1275" w:type="dxa"/>
                <w:shd w:val="clear" w:color="auto" w:fill="auto"/>
                <w:noWrap/>
                <w:vAlign w:val="center"/>
                <w:hideMark/>
              </w:tcPr>
              <w:p w14:paraId="3FBEBFE8" w14:textId="6E3B7907" w:rsidR="003D5290" w:rsidRPr="002536D1" w:rsidRDefault="005B4329"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3D5290" w:rsidRPr="002536D1" w14:paraId="5A644633" w14:textId="77777777" w:rsidTr="00234A9A">
        <w:trPr>
          <w:cantSplit/>
          <w:trHeight w:val="283"/>
        </w:trPr>
        <w:tc>
          <w:tcPr>
            <w:tcW w:w="6091" w:type="dxa"/>
            <w:shd w:val="clear" w:color="auto" w:fill="auto"/>
            <w:noWrap/>
            <w:vAlign w:val="center"/>
            <w:hideMark/>
          </w:tcPr>
          <w:p w14:paraId="6F33E170" w14:textId="77777777" w:rsidR="003D5290" w:rsidRPr="002536D1" w:rsidRDefault="003D5290" w:rsidP="00234A9A">
            <w:pPr>
              <w:spacing w:after="0" w:line="240" w:lineRule="auto"/>
              <w:jc w:val="left"/>
              <w:rPr>
                <w:rFonts w:cs="Times New Roman"/>
                <w:sz w:val="20"/>
                <w:szCs w:val="20"/>
                <w:lang w:val="en-US"/>
              </w:rPr>
            </w:pPr>
            <w:r w:rsidRPr="002536D1">
              <w:rPr>
                <w:rFonts w:cs="Times New Roman"/>
                <w:sz w:val="20"/>
                <w:szCs w:val="20"/>
                <w:lang w:val="en-US"/>
              </w:rPr>
              <w:t>Search for danger</w:t>
            </w:r>
          </w:p>
        </w:tc>
        <w:sdt>
          <w:sdtPr>
            <w:rPr>
              <w:rFonts w:cs="Times New Roman"/>
              <w:sz w:val="20"/>
              <w:szCs w:val="20"/>
              <w:lang w:val="en-US"/>
            </w:rPr>
            <w:id w:val="-667084918"/>
            <w14:checkbox>
              <w14:checked w14:val="0"/>
              <w14:checkedState w14:val="2612" w14:font="MS Gothic"/>
              <w14:uncheckedState w14:val="2610" w14:font="MS Gothic"/>
            </w14:checkbox>
          </w:sdtPr>
          <w:sdtContent>
            <w:tc>
              <w:tcPr>
                <w:tcW w:w="1275" w:type="dxa"/>
                <w:shd w:val="clear" w:color="auto" w:fill="auto"/>
                <w:noWrap/>
                <w:vAlign w:val="center"/>
                <w:hideMark/>
              </w:tcPr>
              <w:p w14:paraId="345C7794" w14:textId="77777777" w:rsidR="003D5290" w:rsidRPr="002536D1" w:rsidRDefault="003D5290"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3D5290" w:rsidRPr="002536D1" w14:paraId="363BAA5C" w14:textId="77777777" w:rsidTr="00234A9A">
        <w:trPr>
          <w:cantSplit/>
          <w:trHeight w:val="283"/>
        </w:trPr>
        <w:tc>
          <w:tcPr>
            <w:tcW w:w="6091" w:type="dxa"/>
            <w:shd w:val="clear" w:color="auto" w:fill="auto"/>
            <w:noWrap/>
            <w:vAlign w:val="center"/>
            <w:hideMark/>
          </w:tcPr>
          <w:p w14:paraId="53E5FFC6" w14:textId="77777777" w:rsidR="003D5290" w:rsidRPr="002536D1" w:rsidRDefault="003D5290" w:rsidP="00234A9A">
            <w:pPr>
              <w:spacing w:after="0" w:line="240" w:lineRule="auto"/>
              <w:jc w:val="left"/>
              <w:rPr>
                <w:rFonts w:cs="Times New Roman"/>
                <w:sz w:val="20"/>
                <w:szCs w:val="20"/>
                <w:lang w:val="en-US"/>
              </w:rPr>
            </w:pPr>
            <w:r w:rsidRPr="002536D1">
              <w:rPr>
                <w:rFonts w:cs="Times New Roman"/>
                <w:sz w:val="20"/>
                <w:szCs w:val="20"/>
                <w:lang w:val="en-US"/>
              </w:rPr>
              <w:t>Security and technical escort</w:t>
            </w:r>
          </w:p>
        </w:tc>
        <w:sdt>
          <w:sdtPr>
            <w:rPr>
              <w:rFonts w:cs="Times New Roman"/>
              <w:sz w:val="20"/>
              <w:szCs w:val="20"/>
              <w:lang w:val="en-US"/>
            </w:rPr>
            <w:id w:val="1202525940"/>
            <w14:checkbox>
              <w14:checked w14:val="0"/>
              <w14:checkedState w14:val="2612" w14:font="MS Gothic"/>
              <w14:uncheckedState w14:val="2610" w14:font="MS Gothic"/>
            </w14:checkbox>
          </w:sdtPr>
          <w:sdtContent>
            <w:tc>
              <w:tcPr>
                <w:tcW w:w="1275" w:type="dxa"/>
                <w:shd w:val="clear" w:color="auto" w:fill="auto"/>
                <w:noWrap/>
                <w:vAlign w:val="center"/>
                <w:hideMark/>
              </w:tcPr>
              <w:p w14:paraId="39922253" w14:textId="77777777" w:rsidR="003D5290" w:rsidRPr="002536D1" w:rsidRDefault="003D5290"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3D5290" w:rsidRPr="002536D1" w14:paraId="282680CC" w14:textId="77777777" w:rsidTr="00234A9A">
        <w:trPr>
          <w:cantSplit/>
          <w:trHeight w:val="283"/>
        </w:trPr>
        <w:tc>
          <w:tcPr>
            <w:tcW w:w="6091" w:type="dxa"/>
            <w:shd w:val="clear" w:color="auto" w:fill="auto"/>
            <w:noWrap/>
            <w:vAlign w:val="center"/>
            <w:hideMark/>
          </w:tcPr>
          <w:p w14:paraId="2A036DF4" w14:textId="77777777" w:rsidR="003D5290" w:rsidRPr="002536D1" w:rsidRDefault="003D5290" w:rsidP="00234A9A">
            <w:pPr>
              <w:spacing w:after="0" w:line="240" w:lineRule="auto"/>
              <w:jc w:val="left"/>
              <w:rPr>
                <w:rFonts w:cs="Times New Roman"/>
                <w:sz w:val="20"/>
                <w:szCs w:val="20"/>
                <w:lang w:val="en-US"/>
              </w:rPr>
            </w:pPr>
            <w:r w:rsidRPr="002536D1">
              <w:rPr>
                <w:rFonts w:cs="Times New Roman"/>
                <w:sz w:val="20"/>
                <w:szCs w:val="20"/>
                <w:lang w:val="en-US"/>
              </w:rPr>
              <w:t>Logistic support</w:t>
            </w:r>
          </w:p>
        </w:tc>
        <w:sdt>
          <w:sdtPr>
            <w:rPr>
              <w:rFonts w:cs="Times New Roman"/>
              <w:sz w:val="20"/>
              <w:szCs w:val="20"/>
              <w:lang w:val="en-US"/>
            </w:rPr>
            <w:id w:val="-669243770"/>
            <w14:checkbox>
              <w14:checked w14:val="0"/>
              <w14:checkedState w14:val="2612" w14:font="MS Gothic"/>
              <w14:uncheckedState w14:val="2610" w14:font="MS Gothic"/>
            </w14:checkbox>
          </w:sdtPr>
          <w:sdtContent>
            <w:tc>
              <w:tcPr>
                <w:tcW w:w="1275" w:type="dxa"/>
                <w:shd w:val="clear" w:color="auto" w:fill="auto"/>
                <w:noWrap/>
                <w:vAlign w:val="center"/>
                <w:hideMark/>
              </w:tcPr>
              <w:p w14:paraId="609DFE02" w14:textId="77777777" w:rsidR="003D5290" w:rsidRPr="002536D1" w:rsidRDefault="003D5290"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3D5290" w:rsidRPr="002536D1" w14:paraId="65BE392D" w14:textId="77777777" w:rsidTr="00234A9A">
        <w:trPr>
          <w:cantSplit/>
          <w:trHeight w:val="283"/>
        </w:trPr>
        <w:tc>
          <w:tcPr>
            <w:tcW w:w="6091" w:type="dxa"/>
            <w:shd w:val="clear" w:color="auto" w:fill="auto"/>
            <w:noWrap/>
            <w:vAlign w:val="center"/>
            <w:hideMark/>
          </w:tcPr>
          <w:p w14:paraId="6827E56D" w14:textId="77777777" w:rsidR="003D5290" w:rsidRPr="002536D1" w:rsidRDefault="003D5290" w:rsidP="00234A9A">
            <w:pPr>
              <w:spacing w:after="0" w:line="240" w:lineRule="auto"/>
              <w:jc w:val="left"/>
              <w:rPr>
                <w:rFonts w:cs="Times New Roman"/>
                <w:sz w:val="20"/>
                <w:szCs w:val="20"/>
                <w:lang w:val="en-US"/>
              </w:rPr>
            </w:pPr>
            <w:r w:rsidRPr="002536D1">
              <w:rPr>
                <w:rFonts w:cs="Times New Roman"/>
                <w:sz w:val="20"/>
                <w:szCs w:val="20"/>
                <w:lang w:val="en-US"/>
              </w:rPr>
              <w:t xml:space="preserve">Support </w:t>
            </w:r>
            <w:r w:rsidRPr="00326DFE">
              <w:rPr>
                <w:rFonts w:cs="Times New Roman"/>
                <w:sz w:val="20"/>
                <w:szCs w:val="20"/>
                <w:lang w:val="en-US"/>
              </w:rPr>
              <w:t>in</w:t>
            </w:r>
            <w:r w:rsidRPr="002536D1">
              <w:rPr>
                <w:rFonts w:cs="Times New Roman"/>
                <w:sz w:val="20"/>
                <w:szCs w:val="20"/>
                <w:lang w:val="en-US"/>
              </w:rPr>
              <w:t xml:space="preserve"> firefighting operations</w:t>
            </w:r>
          </w:p>
        </w:tc>
        <w:sdt>
          <w:sdtPr>
            <w:rPr>
              <w:rFonts w:cs="Times New Roman"/>
              <w:sz w:val="20"/>
              <w:szCs w:val="20"/>
              <w:lang w:val="en-US"/>
            </w:rPr>
            <w:id w:val="1111012243"/>
            <w14:checkbox>
              <w14:checked w14:val="1"/>
              <w14:checkedState w14:val="2612" w14:font="MS Gothic"/>
              <w14:uncheckedState w14:val="2610" w14:font="MS Gothic"/>
            </w14:checkbox>
          </w:sdtPr>
          <w:sdtContent>
            <w:tc>
              <w:tcPr>
                <w:tcW w:w="1275" w:type="dxa"/>
                <w:shd w:val="clear" w:color="auto" w:fill="auto"/>
                <w:noWrap/>
                <w:vAlign w:val="center"/>
                <w:hideMark/>
              </w:tcPr>
              <w:p w14:paraId="5D998633" w14:textId="0D9098DE" w:rsidR="003D5290" w:rsidRPr="002536D1" w:rsidRDefault="005B4329"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3D5290" w:rsidRPr="002536D1" w14:paraId="13011C1D" w14:textId="77777777" w:rsidTr="00234A9A">
        <w:trPr>
          <w:cantSplit/>
          <w:trHeight w:val="283"/>
        </w:trPr>
        <w:tc>
          <w:tcPr>
            <w:tcW w:w="6091" w:type="dxa"/>
            <w:shd w:val="clear" w:color="auto" w:fill="auto"/>
            <w:noWrap/>
            <w:vAlign w:val="center"/>
            <w:hideMark/>
          </w:tcPr>
          <w:p w14:paraId="4DA46DB4" w14:textId="77777777" w:rsidR="003D5290" w:rsidRPr="002536D1" w:rsidRDefault="003D5290" w:rsidP="00234A9A">
            <w:pPr>
              <w:spacing w:after="0" w:line="240" w:lineRule="auto"/>
              <w:jc w:val="left"/>
              <w:rPr>
                <w:rFonts w:cs="Times New Roman"/>
                <w:sz w:val="20"/>
                <w:szCs w:val="20"/>
                <w:lang w:val="en-US"/>
              </w:rPr>
            </w:pPr>
            <w:r w:rsidRPr="002536D1">
              <w:rPr>
                <w:rFonts w:cs="Times New Roman"/>
                <w:sz w:val="20"/>
                <w:szCs w:val="20"/>
                <w:lang w:val="en-US"/>
              </w:rPr>
              <w:t>Post-event investigation and analysis</w:t>
            </w:r>
          </w:p>
        </w:tc>
        <w:sdt>
          <w:sdtPr>
            <w:rPr>
              <w:rFonts w:cs="Times New Roman"/>
              <w:sz w:val="20"/>
              <w:szCs w:val="20"/>
              <w:lang w:val="en-US"/>
            </w:rPr>
            <w:id w:val="2093341278"/>
            <w14:checkbox>
              <w14:checked w14:val="0"/>
              <w14:checkedState w14:val="2612" w14:font="MS Gothic"/>
              <w14:uncheckedState w14:val="2610" w14:font="MS Gothic"/>
            </w14:checkbox>
          </w:sdtPr>
          <w:sdtContent>
            <w:tc>
              <w:tcPr>
                <w:tcW w:w="1275" w:type="dxa"/>
                <w:shd w:val="clear" w:color="auto" w:fill="auto"/>
                <w:noWrap/>
                <w:vAlign w:val="center"/>
                <w:hideMark/>
              </w:tcPr>
              <w:p w14:paraId="381183FC" w14:textId="77777777" w:rsidR="003D5290" w:rsidRPr="002536D1" w:rsidRDefault="003D5290"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3D5290" w:rsidRPr="002536D1" w14:paraId="4B2417D6" w14:textId="77777777" w:rsidTr="00234A9A">
        <w:trPr>
          <w:cantSplit/>
          <w:trHeight w:val="283"/>
        </w:trPr>
        <w:tc>
          <w:tcPr>
            <w:tcW w:w="6091" w:type="dxa"/>
            <w:shd w:val="clear" w:color="auto" w:fill="auto"/>
            <w:noWrap/>
            <w:vAlign w:val="center"/>
            <w:hideMark/>
          </w:tcPr>
          <w:p w14:paraId="2CA0358A" w14:textId="77777777" w:rsidR="003D5290" w:rsidRPr="002536D1" w:rsidRDefault="003D5290" w:rsidP="00234A9A">
            <w:pPr>
              <w:spacing w:after="0" w:line="240" w:lineRule="auto"/>
              <w:jc w:val="left"/>
              <w:rPr>
                <w:rFonts w:cs="Times New Roman"/>
                <w:sz w:val="20"/>
                <w:szCs w:val="20"/>
                <w:lang w:val="en-US"/>
              </w:rPr>
            </w:pPr>
            <w:r w:rsidRPr="002536D1">
              <w:rPr>
                <w:rFonts w:cs="Times New Roman"/>
                <w:sz w:val="20"/>
                <w:szCs w:val="20"/>
                <w:lang w:val="en-US"/>
              </w:rPr>
              <w:t>Data collection</w:t>
            </w:r>
          </w:p>
        </w:tc>
        <w:sdt>
          <w:sdtPr>
            <w:rPr>
              <w:rFonts w:cs="Times New Roman"/>
              <w:sz w:val="20"/>
              <w:szCs w:val="20"/>
              <w:lang w:val="en-US"/>
            </w:rPr>
            <w:id w:val="-1116371456"/>
            <w14:checkbox>
              <w14:checked w14:val="1"/>
              <w14:checkedState w14:val="2612" w14:font="MS Gothic"/>
              <w14:uncheckedState w14:val="2610" w14:font="MS Gothic"/>
            </w14:checkbox>
          </w:sdtPr>
          <w:sdtContent>
            <w:tc>
              <w:tcPr>
                <w:tcW w:w="1275" w:type="dxa"/>
                <w:shd w:val="clear" w:color="auto" w:fill="auto"/>
                <w:noWrap/>
                <w:vAlign w:val="center"/>
                <w:hideMark/>
              </w:tcPr>
              <w:p w14:paraId="1932C108" w14:textId="3DDF46BB" w:rsidR="003D5290" w:rsidRPr="002536D1" w:rsidRDefault="005B4329"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3D5290" w:rsidRPr="002536D1" w14:paraId="56AD63DE" w14:textId="77777777" w:rsidTr="00234A9A">
        <w:trPr>
          <w:cantSplit/>
          <w:trHeight w:val="283"/>
        </w:trPr>
        <w:tc>
          <w:tcPr>
            <w:tcW w:w="6091" w:type="dxa"/>
            <w:shd w:val="clear" w:color="auto" w:fill="auto"/>
            <w:noWrap/>
            <w:vAlign w:val="center"/>
            <w:hideMark/>
          </w:tcPr>
          <w:p w14:paraId="42B354F8" w14:textId="77777777" w:rsidR="003D5290" w:rsidRPr="002536D1" w:rsidRDefault="003D5290" w:rsidP="00234A9A">
            <w:pPr>
              <w:spacing w:after="0" w:line="240" w:lineRule="auto"/>
              <w:jc w:val="left"/>
              <w:rPr>
                <w:rFonts w:cs="Times New Roman"/>
                <w:i/>
                <w:iCs/>
                <w:sz w:val="20"/>
                <w:szCs w:val="20"/>
                <w:lang w:val="en-US"/>
              </w:rPr>
            </w:pPr>
            <w:r w:rsidRPr="002536D1">
              <w:rPr>
                <w:rFonts w:cs="Times New Roman"/>
                <w:i/>
                <w:iCs/>
                <w:sz w:val="20"/>
                <w:szCs w:val="20"/>
                <w:lang w:val="en-US"/>
              </w:rPr>
              <w:t>Other</w:t>
            </w:r>
            <w:r w:rsidRPr="00326DFE">
              <w:rPr>
                <w:rFonts w:cs="Times New Roman"/>
                <w:i/>
                <w:iCs/>
                <w:sz w:val="20"/>
                <w:szCs w:val="20"/>
                <w:lang w:val="en-US"/>
              </w:rPr>
              <w:t>**</w:t>
            </w:r>
          </w:p>
        </w:tc>
        <w:sdt>
          <w:sdtPr>
            <w:rPr>
              <w:rFonts w:cs="Times New Roman"/>
              <w:sz w:val="20"/>
              <w:szCs w:val="20"/>
              <w:lang w:val="en-US"/>
            </w:rPr>
            <w:id w:val="-127867769"/>
            <w14:checkbox>
              <w14:checked w14:val="0"/>
              <w14:checkedState w14:val="2612" w14:font="MS Gothic"/>
              <w14:uncheckedState w14:val="2610" w14:font="MS Gothic"/>
            </w14:checkbox>
          </w:sdtPr>
          <w:sdtContent>
            <w:tc>
              <w:tcPr>
                <w:tcW w:w="1275" w:type="dxa"/>
                <w:shd w:val="clear" w:color="auto" w:fill="auto"/>
                <w:noWrap/>
                <w:vAlign w:val="center"/>
                <w:hideMark/>
              </w:tcPr>
              <w:p w14:paraId="74CF7AF8" w14:textId="77777777" w:rsidR="003D5290" w:rsidRPr="002536D1" w:rsidRDefault="003D5290" w:rsidP="00234A9A">
                <w:pPr>
                  <w:spacing w:after="0" w:line="240" w:lineRule="auto"/>
                  <w:jc w:val="center"/>
                  <w:rPr>
                    <w:rFonts w:cs="Times New Roman"/>
                    <w:i/>
                    <w:iCs/>
                    <w:sz w:val="20"/>
                    <w:szCs w:val="20"/>
                    <w:lang w:val="en-US"/>
                  </w:rPr>
                </w:pPr>
                <w:r w:rsidRPr="005F69D7">
                  <w:rPr>
                    <w:rFonts w:ascii="MS Gothic" w:eastAsia="MS Gothic" w:hAnsi="MS Gothic" w:cs="Times New Roman" w:hint="eastAsia"/>
                    <w:sz w:val="20"/>
                    <w:szCs w:val="20"/>
                    <w:lang w:val="en-US"/>
                  </w:rPr>
                  <w:t>☐</w:t>
                </w:r>
              </w:p>
            </w:tc>
          </w:sdtContent>
        </w:sdt>
      </w:tr>
    </w:tbl>
    <w:p w14:paraId="54DD2B84" w14:textId="77777777" w:rsidR="003D5290" w:rsidRDefault="003D5290" w:rsidP="003D5290">
      <w:pPr>
        <w:spacing w:after="0"/>
      </w:pPr>
    </w:p>
    <w:tbl>
      <w:tblPr>
        <w:tblW w:w="7366" w:type="dxa"/>
        <w:tblLook w:val="04A0" w:firstRow="1" w:lastRow="0" w:firstColumn="1" w:lastColumn="0" w:noHBand="0" w:noVBand="1"/>
      </w:tblPr>
      <w:tblGrid>
        <w:gridCol w:w="6091"/>
        <w:gridCol w:w="1275"/>
      </w:tblGrid>
      <w:tr w:rsidR="003D5290" w:rsidRPr="002536D1" w14:paraId="12F36AA8" w14:textId="77777777" w:rsidTr="00234A9A">
        <w:trPr>
          <w:cantSplit/>
          <w:trHeight w:val="283"/>
        </w:trPr>
        <w:tc>
          <w:tcPr>
            <w:tcW w:w="6091" w:type="dxa"/>
            <w:tcBorders>
              <w:bottom w:val="single" w:sz="4" w:space="0" w:color="auto"/>
            </w:tcBorders>
            <w:shd w:val="clear" w:color="auto" w:fill="auto"/>
            <w:noWrap/>
            <w:vAlign w:val="bottom"/>
            <w:hideMark/>
          </w:tcPr>
          <w:p w14:paraId="43DB480F" w14:textId="77777777" w:rsidR="003D5290" w:rsidRPr="002536D1" w:rsidRDefault="003D5290" w:rsidP="00234A9A">
            <w:pPr>
              <w:spacing w:after="0" w:line="240" w:lineRule="auto"/>
              <w:rPr>
                <w:rFonts w:cs="Times New Roman"/>
                <w:i/>
                <w:iCs/>
                <w:sz w:val="20"/>
                <w:szCs w:val="20"/>
                <w:lang w:val="en-US"/>
              </w:rPr>
            </w:pPr>
            <w:r w:rsidRPr="002536D1">
              <w:rPr>
                <w:rFonts w:cs="Times New Roman"/>
                <w:i/>
                <w:iCs/>
                <w:sz w:val="20"/>
                <w:szCs w:val="20"/>
                <w:lang w:val="en-US"/>
              </w:rPr>
              <w:t>TECHNIQUES</w:t>
            </w:r>
          </w:p>
        </w:tc>
        <w:tc>
          <w:tcPr>
            <w:tcW w:w="1275" w:type="dxa"/>
            <w:tcBorders>
              <w:bottom w:val="single" w:sz="4" w:space="0" w:color="auto"/>
            </w:tcBorders>
            <w:shd w:val="clear" w:color="auto" w:fill="auto"/>
            <w:noWrap/>
            <w:vAlign w:val="bottom"/>
          </w:tcPr>
          <w:p w14:paraId="4E6850DF" w14:textId="77777777" w:rsidR="003D5290" w:rsidRPr="002536D1" w:rsidRDefault="003D5290" w:rsidP="00234A9A">
            <w:pPr>
              <w:spacing w:after="0" w:line="240" w:lineRule="auto"/>
              <w:jc w:val="center"/>
              <w:rPr>
                <w:rFonts w:cs="Times New Roman"/>
                <w:b/>
                <w:bCs/>
                <w:sz w:val="20"/>
                <w:szCs w:val="20"/>
                <w:lang w:val="en-US"/>
              </w:rPr>
            </w:pPr>
            <w:r w:rsidRPr="00E05653">
              <w:rPr>
                <w:rFonts w:cs="Times New Roman"/>
                <w:i/>
                <w:iCs/>
                <w:sz w:val="20"/>
                <w:szCs w:val="20"/>
                <w:lang w:val="en-US"/>
              </w:rPr>
              <w:t>Check</w:t>
            </w:r>
          </w:p>
        </w:tc>
      </w:tr>
      <w:tr w:rsidR="003D5290" w:rsidRPr="002536D1" w14:paraId="36A55EDD" w14:textId="77777777" w:rsidTr="00234A9A">
        <w:trPr>
          <w:cantSplit/>
          <w:trHeight w:val="283"/>
        </w:trPr>
        <w:tc>
          <w:tcPr>
            <w:tcW w:w="6091" w:type="dxa"/>
            <w:tcBorders>
              <w:top w:val="single" w:sz="4" w:space="0" w:color="auto"/>
            </w:tcBorders>
            <w:shd w:val="clear" w:color="auto" w:fill="auto"/>
            <w:noWrap/>
            <w:vAlign w:val="bottom"/>
            <w:hideMark/>
          </w:tcPr>
          <w:p w14:paraId="1F4F7B3C" w14:textId="77777777" w:rsidR="003D5290" w:rsidRPr="002536D1" w:rsidRDefault="003D5290" w:rsidP="00234A9A">
            <w:pPr>
              <w:spacing w:after="0" w:line="240" w:lineRule="auto"/>
              <w:rPr>
                <w:rFonts w:cs="Times New Roman"/>
                <w:sz w:val="20"/>
                <w:szCs w:val="20"/>
                <w:lang w:val="en-US"/>
              </w:rPr>
            </w:pPr>
            <w:r w:rsidRPr="002536D1">
              <w:rPr>
                <w:rFonts w:cs="Times New Roman"/>
                <w:sz w:val="20"/>
                <w:szCs w:val="20"/>
                <w:lang w:val="en-US"/>
              </w:rPr>
              <w:t>Real-time Data Transfer</w:t>
            </w:r>
          </w:p>
        </w:tc>
        <w:sdt>
          <w:sdtPr>
            <w:rPr>
              <w:rFonts w:cs="Times New Roman"/>
              <w:sz w:val="20"/>
              <w:szCs w:val="20"/>
              <w:lang w:val="en-US"/>
            </w:rPr>
            <w:id w:val="1958518367"/>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bottom"/>
                <w:hideMark/>
              </w:tcPr>
              <w:p w14:paraId="47377C39" w14:textId="1958AFB2" w:rsidR="003D5290" w:rsidRPr="002536D1" w:rsidRDefault="005B4329"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3D5290" w:rsidRPr="002536D1" w14:paraId="705FDE7B" w14:textId="77777777" w:rsidTr="00234A9A">
        <w:trPr>
          <w:cantSplit/>
          <w:trHeight w:val="283"/>
        </w:trPr>
        <w:tc>
          <w:tcPr>
            <w:tcW w:w="6091" w:type="dxa"/>
            <w:shd w:val="clear" w:color="auto" w:fill="auto"/>
            <w:noWrap/>
            <w:vAlign w:val="bottom"/>
            <w:hideMark/>
          </w:tcPr>
          <w:p w14:paraId="01351B0E" w14:textId="77777777" w:rsidR="003D5290" w:rsidRPr="002536D1" w:rsidRDefault="003D5290" w:rsidP="00234A9A">
            <w:pPr>
              <w:spacing w:after="0" w:line="240" w:lineRule="auto"/>
              <w:rPr>
                <w:rFonts w:cs="Times New Roman"/>
                <w:sz w:val="20"/>
                <w:szCs w:val="20"/>
                <w:lang w:val="en-US"/>
              </w:rPr>
            </w:pPr>
            <w:r w:rsidRPr="002536D1">
              <w:rPr>
                <w:rFonts w:cs="Times New Roman"/>
                <w:sz w:val="20"/>
                <w:szCs w:val="20"/>
                <w:lang w:val="en-US"/>
              </w:rPr>
              <w:t>Thermal Imaging</w:t>
            </w:r>
          </w:p>
        </w:tc>
        <w:sdt>
          <w:sdtPr>
            <w:rPr>
              <w:rFonts w:cs="Times New Roman"/>
              <w:sz w:val="20"/>
              <w:szCs w:val="20"/>
              <w:lang w:val="en-US"/>
            </w:rPr>
            <w:id w:val="-115907661"/>
            <w14:checkbox>
              <w14:checked w14:val="1"/>
              <w14:checkedState w14:val="2612" w14:font="MS Gothic"/>
              <w14:uncheckedState w14:val="2610" w14:font="MS Gothic"/>
            </w14:checkbox>
          </w:sdtPr>
          <w:sdtContent>
            <w:tc>
              <w:tcPr>
                <w:tcW w:w="1275" w:type="dxa"/>
                <w:shd w:val="clear" w:color="auto" w:fill="auto"/>
                <w:noWrap/>
                <w:vAlign w:val="bottom"/>
                <w:hideMark/>
              </w:tcPr>
              <w:p w14:paraId="6D5BA899" w14:textId="1441AECF" w:rsidR="003D5290" w:rsidRPr="002536D1" w:rsidRDefault="005B4329"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3D5290" w:rsidRPr="002536D1" w14:paraId="5566347F" w14:textId="77777777" w:rsidTr="00234A9A">
        <w:trPr>
          <w:cantSplit/>
          <w:trHeight w:val="283"/>
        </w:trPr>
        <w:tc>
          <w:tcPr>
            <w:tcW w:w="6091" w:type="dxa"/>
            <w:shd w:val="clear" w:color="auto" w:fill="auto"/>
            <w:noWrap/>
            <w:vAlign w:val="bottom"/>
            <w:hideMark/>
          </w:tcPr>
          <w:p w14:paraId="28E70574" w14:textId="77777777" w:rsidR="003D5290" w:rsidRPr="002536D1" w:rsidRDefault="003D5290" w:rsidP="00234A9A">
            <w:pPr>
              <w:spacing w:after="0" w:line="240" w:lineRule="auto"/>
              <w:rPr>
                <w:rFonts w:cs="Times New Roman"/>
                <w:sz w:val="20"/>
                <w:szCs w:val="20"/>
                <w:lang w:val="en-US"/>
              </w:rPr>
            </w:pPr>
            <w:r w:rsidRPr="002536D1">
              <w:rPr>
                <w:rFonts w:cs="Times New Roman"/>
                <w:sz w:val="20"/>
                <w:szCs w:val="20"/>
                <w:lang w:val="en-US"/>
              </w:rPr>
              <w:t>Live Video Streaming</w:t>
            </w:r>
          </w:p>
        </w:tc>
        <w:sdt>
          <w:sdtPr>
            <w:rPr>
              <w:rFonts w:cs="Times New Roman"/>
              <w:sz w:val="20"/>
              <w:szCs w:val="20"/>
              <w:lang w:val="en-US"/>
            </w:rPr>
            <w:id w:val="575175309"/>
            <w14:checkbox>
              <w14:checked w14:val="1"/>
              <w14:checkedState w14:val="2612" w14:font="MS Gothic"/>
              <w14:uncheckedState w14:val="2610" w14:font="MS Gothic"/>
            </w14:checkbox>
          </w:sdtPr>
          <w:sdtContent>
            <w:tc>
              <w:tcPr>
                <w:tcW w:w="1275" w:type="dxa"/>
                <w:shd w:val="clear" w:color="auto" w:fill="auto"/>
                <w:noWrap/>
                <w:vAlign w:val="bottom"/>
                <w:hideMark/>
              </w:tcPr>
              <w:p w14:paraId="41C8F4DA" w14:textId="25D1CDD4" w:rsidR="003D5290" w:rsidRPr="002536D1" w:rsidRDefault="005B4329"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3D5290" w:rsidRPr="002536D1" w14:paraId="0841FFCE" w14:textId="77777777" w:rsidTr="00234A9A">
        <w:trPr>
          <w:cantSplit/>
          <w:trHeight w:val="283"/>
        </w:trPr>
        <w:tc>
          <w:tcPr>
            <w:tcW w:w="6091" w:type="dxa"/>
            <w:shd w:val="clear" w:color="auto" w:fill="auto"/>
            <w:noWrap/>
            <w:vAlign w:val="bottom"/>
          </w:tcPr>
          <w:p w14:paraId="4CF8DC27" w14:textId="77777777" w:rsidR="003D5290" w:rsidRPr="005F69D7" w:rsidRDefault="003D5290" w:rsidP="00234A9A">
            <w:pPr>
              <w:spacing w:after="0" w:line="240" w:lineRule="auto"/>
              <w:rPr>
                <w:rFonts w:cs="Times New Roman"/>
                <w:sz w:val="20"/>
                <w:szCs w:val="20"/>
                <w:lang w:val="en-US"/>
              </w:rPr>
            </w:pPr>
            <w:r w:rsidRPr="005F69D7">
              <w:rPr>
                <w:rFonts w:cs="Times New Roman"/>
                <w:sz w:val="20"/>
                <w:szCs w:val="20"/>
                <w:lang w:val="en-US"/>
              </w:rPr>
              <w:t>Geometrical evaluation (range, bearing, POI)</w:t>
            </w:r>
          </w:p>
        </w:tc>
        <w:sdt>
          <w:sdtPr>
            <w:rPr>
              <w:rFonts w:cs="Times New Roman"/>
              <w:sz w:val="20"/>
              <w:szCs w:val="20"/>
              <w:lang w:val="en-US"/>
            </w:rPr>
            <w:id w:val="-556006272"/>
            <w14:checkbox>
              <w14:checked w14:val="1"/>
              <w14:checkedState w14:val="2612" w14:font="MS Gothic"/>
              <w14:uncheckedState w14:val="2610" w14:font="MS Gothic"/>
            </w14:checkbox>
          </w:sdtPr>
          <w:sdtContent>
            <w:tc>
              <w:tcPr>
                <w:tcW w:w="1275" w:type="dxa"/>
                <w:shd w:val="clear" w:color="auto" w:fill="auto"/>
                <w:noWrap/>
                <w:vAlign w:val="bottom"/>
              </w:tcPr>
              <w:p w14:paraId="0222B337" w14:textId="440D9224" w:rsidR="003D5290" w:rsidRPr="005F69D7" w:rsidRDefault="005B4329"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3D5290" w:rsidRPr="002536D1" w14:paraId="14AA4E0B" w14:textId="77777777" w:rsidTr="00234A9A">
        <w:trPr>
          <w:cantSplit/>
          <w:trHeight w:val="283"/>
        </w:trPr>
        <w:tc>
          <w:tcPr>
            <w:tcW w:w="6091" w:type="dxa"/>
            <w:shd w:val="clear" w:color="auto" w:fill="auto"/>
            <w:noWrap/>
            <w:vAlign w:val="bottom"/>
            <w:hideMark/>
          </w:tcPr>
          <w:p w14:paraId="66FF2581" w14:textId="77777777" w:rsidR="003D5290" w:rsidRPr="002536D1" w:rsidRDefault="003D5290" w:rsidP="00234A9A">
            <w:pPr>
              <w:spacing w:after="0" w:line="240" w:lineRule="auto"/>
              <w:rPr>
                <w:rFonts w:cs="Times New Roman"/>
                <w:sz w:val="20"/>
                <w:szCs w:val="20"/>
                <w:lang w:val="en-US"/>
              </w:rPr>
            </w:pPr>
            <w:r w:rsidRPr="002536D1">
              <w:rPr>
                <w:rFonts w:cs="Times New Roman"/>
                <w:sz w:val="20"/>
                <w:szCs w:val="20"/>
                <w:lang w:val="en-US"/>
              </w:rPr>
              <w:t>Rectangle and Spiral Mapping</w:t>
            </w:r>
          </w:p>
        </w:tc>
        <w:sdt>
          <w:sdtPr>
            <w:rPr>
              <w:rFonts w:cs="Times New Roman"/>
              <w:sz w:val="20"/>
              <w:szCs w:val="20"/>
              <w:lang w:val="en-US"/>
            </w:rPr>
            <w:id w:val="-159775764"/>
            <w14:checkbox>
              <w14:checked w14:val="0"/>
              <w14:checkedState w14:val="2612" w14:font="MS Gothic"/>
              <w14:uncheckedState w14:val="2610" w14:font="MS Gothic"/>
            </w14:checkbox>
          </w:sdtPr>
          <w:sdtContent>
            <w:tc>
              <w:tcPr>
                <w:tcW w:w="1275" w:type="dxa"/>
                <w:shd w:val="clear" w:color="auto" w:fill="auto"/>
                <w:noWrap/>
                <w:vAlign w:val="bottom"/>
                <w:hideMark/>
              </w:tcPr>
              <w:p w14:paraId="654EA204" w14:textId="77777777" w:rsidR="003D5290" w:rsidRPr="002536D1" w:rsidRDefault="003D5290"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3D5290" w:rsidRPr="002536D1" w14:paraId="23AF7818" w14:textId="77777777" w:rsidTr="00234A9A">
        <w:trPr>
          <w:cantSplit/>
          <w:trHeight w:val="283"/>
        </w:trPr>
        <w:tc>
          <w:tcPr>
            <w:tcW w:w="6091" w:type="dxa"/>
            <w:shd w:val="clear" w:color="auto" w:fill="auto"/>
            <w:noWrap/>
            <w:vAlign w:val="bottom"/>
            <w:hideMark/>
          </w:tcPr>
          <w:p w14:paraId="6480C69F" w14:textId="77777777" w:rsidR="003D5290" w:rsidRPr="002536D1" w:rsidRDefault="003D5290" w:rsidP="00234A9A">
            <w:pPr>
              <w:spacing w:after="0" w:line="240" w:lineRule="auto"/>
              <w:rPr>
                <w:rFonts w:cs="Times New Roman"/>
                <w:sz w:val="20"/>
                <w:szCs w:val="20"/>
                <w:lang w:val="en-US"/>
              </w:rPr>
            </w:pPr>
            <w:r w:rsidRPr="002536D1">
              <w:rPr>
                <w:rFonts w:cs="Times New Roman"/>
                <w:sz w:val="20"/>
                <w:szCs w:val="20"/>
                <w:lang w:val="en-US"/>
              </w:rPr>
              <w:t>Sound diffusion</w:t>
            </w:r>
          </w:p>
        </w:tc>
        <w:sdt>
          <w:sdtPr>
            <w:rPr>
              <w:rFonts w:cs="Times New Roman"/>
              <w:sz w:val="20"/>
              <w:szCs w:val="20"/>
              <w:lang w:val="en-US"/>
            </w:rPr>
            <w:id w:val="-1405371265"/>
            <w14:checkbox>
              <w14:checked w14:val="0"/>
              <w14:checkedState w14:val="2612" w14:font="MS Gothic"/>
              <w14:uncheckedState w14:val="2610" w14:font="MS Gothic"/>
            </w14:checkbox>
          </w:sdtPr>
          <w:sdtContent>
            <w:tc>
              <w:tcPr>
                <w:tcW w:w="1275" w:type="dxa"/>
                <w:shd w:val="clear" w:color="auto" w:fill="auto"/>
                <w:noWrap/>
                <w:vAlign w:val="bottom"/>
                <w:hideMark/>
              </w:tcPr>
              <w:p w14:paraId="3B50BEAB" w14:textId="77777777" w:rsidR="003D5290" w:rsidRPr="002536D1" w:rsidRDefault="003D5290"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3D5290" w:rsidRPr="002536D1" w14:paraId="4A08061D" w14:textId="77777777" w:rsidTr="00234A9A">
        <w:trPr>
          <w:cantSplit/>
          <w:trHeight w:val="283"/>
        </w:trPr>
        <w:tc>
          <w:tcPr>
            <w:tcW w:w="6091" w:type="dxa"/>
            <w:shd w:val="clear" w:color="auto" w:fill="auto"/>
            <w:noWrap/>
            <w:vAlign w:val="bottom"/>
            <w:hideMark/>
          </w:tcPr>
          <w:p w14:paraId="1D9EFF9F" w14:textId="77777777" w:rsidR="003D5290" w:rsidRPr="002536D1" w:rsidRDefault="003D5290" w:rsidP="00234A9A">
            <w:pPr>
              <w:spacing w:after="0" w:line="240" w:lineRule="auto"/>
              <w:rPr>
                <w:rFonts w:cs="Times New Roman"/>
                <w:sz w:val="20"/>
                <w:szCs w:val="20"/>
                <w:lang w:val="en-US"/>
              </w:rPr>
            </w:pPr>
            <w:r w:rsidRPr="002536D1">
              <w:rPr>
                <w:rFonts w:cs="Times New Roman"/>
                <w:sz w:val="20"/>
                <w:szCs w:val="20"/>
                <w:lang w:val="en-US"/>
              </w:rPr>
              <w:t>Lighting</w:t>
            </w:r>
          </w:p>
        </w:tc>
        <w:sdt>
          <w:sdtPr>
            <w:rPr>
              <w:rFonts w:cs="Times New Roman"/>
              <w:sz w:val="20"/>
              <w:szCs w:val="20"/>
              <w:lang w:val="en-US"/>
            </w:rPr>
            <w:id w:val="-1169632796"/>
            <w14:checkbox>
              <w14:checked w14:val="0"/>
              <w14:checkedState w14:val="2612" w14:font="MS Gothic"/>
              <w14:uncheckedState w14:val="2610" w14:font="MS Gothic"/>
            </w14:checkbox>
          </w:sdtPr>
          <w:sdtContent>
            <w:tc>
              <w:tcPr>
                <w:tcW w:w="1275" w:type="dxa"/>
                <w:shd w:val="clear" w:color="auto" w:fill="auto"/>
                <w:noWrap/>
                <w:vAlign w:val="bottom"/>
                <w:hideMark/>
              </w:tcPr>
              <w:p w14:paraId="77C13480" w14:textId="77777777" w:rsidR="003D5290" w:rsidRPr="002536D1" w:rsidRDefault="003D5290"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3D5290" w:rsidRPr="002536D1" w14:paraId="358000F1" w14:textId="77777777" w:rsidTr="00234A9A">
        <w:trPr>
          <w:cantSplit/>
          <w:trHeight w:val="283"/>
        </w:trPr>
        <w:tc>
          <w:tcPr>
            <w:tcW w:w="6091" w:type="dxa"/>
            <w:shd w:val="clear" w:color="auto" w:fill="auto"/>
            <w:noWrap/>
            <w:vAlign w:val="bottom"/>
            <w:hideMark/>
          </w:tcPr>
          <w:p w14:paraId="30DF6ADE" w14:textId="77777777" w:rsidR="003D5290" w:rsidRPr="002536D1" w:rsidRDefault="003D5290" w:rsidP="00234A9A">
            <w:pPr>
              <w:spacing w:after="0" w:line="240" w:lineRule="auto"/>
              <w:rPr>
                <w:rFonts w:cs="Times New Roman"/>
                <w:sz w:val="20"/>
                <w:szCs w:val="20"/>
                <w:lang w:val="en-US"/>
              </w:rPr>
            </w:pPr>
            <w:r w:rsidRPr="002536D1">
              <w:rPr>
                <w:rFonts w:cs="Times New Roman"/>
                <w:sz w:val="20"/>
                <w:szCs w:val="20"/>
                <w:lang w:val="en-US"/>
              </w:rPr>
              <w:t>Multispectral Imaging</w:t>
            </w:r>
          </w:p>
        </w:tc>
        <w:sdt>
          <w:sdtPr>
            <w:rPr>
              <w:rFonts w:cs="Times New Roman"/>
              <w:sz w:val="20"/>
              <w:szCs w:val="20"/>
              <w:lang w:val="en-US"/>
            </w:rPr>
            <w:id w:val="-1960242225"/>
            <w14:checkbox>
              <w14:checked w14:val="0"/>
              <w14:checkedState w14:val="2612" w14:font="MS Gothic"/>
              <w14:uncheckedState w14:val="2610" w14:font="MS Gothic"/>
            </w14:checkbox>
          </w:sdtPr>
          <w:sdtContent>
            <w:tc>
              <w:tcPr>
                <w:tcW w:w="1275" w:type="dxa"/>
                <w:shd w:val="clear" w:color="auto" w:fill="auto"/>
                <w:noWrap/>
                <w:vAlign w:val="bottom"/>
                <w:hideMark/>
              </w:tcPr>
              <w:p w14:paraId="06138272" w14:textId="77777777" w:rsidR="003D5290" w:rsidRPr="002536D1" w:rsidRDefault="003D5290"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3D5290" w:rsidRPr="002536D1" w14:paraId="201B44C9" w14:textId="77777777" w:rsidTr="00234A9A">
        <w:trPr>
          <w:cantSplit/>
          <w:trHeight w:val="283"/>
        </w:trPr>
        <w:tc>
          <w:tcPr>
            <w:tcW w:w="6091" w:type="dxa"/>
            <w:shd w:val="clear" w:color="auto" w:fill="auto"/>
            <w:noWrap/>
            <w:vAlign w:val="bottom"/>
            <w:hideMark/>
          </w:tcPr>
          <w:p w14:paraId="0AB0F9DE" w14:textId="77777777" w:rsidR="003D5290" w:rsidRPr="002536D1" w:rsidRDefault="003D5290" w:rsidP="00234A9A">
            <w:pPr>
              <w:spacing w:after="0" w:line="240" w:lineRule="auto"/>
              <w:rPr>
                <w:rFonts w:cs="Times New Roman"/>
                <w:sz w:val="20"/>
                <w:szCs w:val="20"/>
                <w:lang w:val="en-US"/>
              </w:rPr>
            </w:pPr>
            <w:r w:rsidRPr="002536D1">
              <w:rPr>
                <w:rFonts w:cs="Times New Roman"/>
                <w:sz w:val="20"/>
                <w:szCs w:val="20"/>
                <w:lang w:val="en-US"/>
              </w:rPr>
              <w:t>Ortho-Mosaic Mapping</w:t>
            </w:r>
          </w:p>
        </w:tc>
        <w:sdt>
          <w:sdtPr>
            <w:rPr>
              <w:rFonts w:cs="Times New Roman"/>
              <w:sz w:val="20"/>
              <w:szCs w:val="20"/>
              <w:lang w:val="en-US"/>
            </w:rPr>
            <w:id w:val="831652643"/>
            <w14:checkbox>
              <w14:checked w14:val="0"/>
              <w14:checkedState w14:val="2612" w14:font="MS Gothic"/>
              <w14:uncheckedState w14:val="2610" w14:font="MS Gothic"/>
            </w14:checkbox>
          </w:sdtPr>
          <w:sdtContent>
            <w:tc>
              <w:tcPr>
                <w:tcW w:w="1275" w:type="dxa"/>
                <w:shd w:val="clear" w:color="auto" w:fill="auto"/>
                <w:noWrap/>
                <w:vAlign w:val="bottom"/>
                <w:hideMark/>
              </w:tcPr>
              <w:p w14:paraId="426E64BB" w14:textId="77777777" w:rsidR="003D5290" w:rsidRPr="002536D1" w:rsidRDefault="003D5290"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3D5290" w:rsidRPr="002536D1" w14:paraId="18050C80" w14:textId="77777777" w:rsidTr="00234A9A">
        <w:trPr>
          <w:cantSplit/>
          <w:trHeight w:val="283"/>
        </w:trPr>
        <w:tc>
          <w:tcPr>
            <w:tcW w:w="6091" w:type="dxa"/>
            <w:shd w:val="clear" w:color="auto" w:fill="auto"/>
            <w:noWrap/>
            <w:vAlign w:val="bottom"/>
            <w:hideMark/>
          </w:tcPr>
          <w:p w14:paraId="512A873E" w14:textId="77777777" w:rsidR="003D5290" w:rsidRPr="002536D1" w:rsidRDefault="003D5290" w:rsidP="00234A9A">
            <w:pPr>
              <w:spacing w:after="0" w:line="240" w:lineRule="auto"/>
              <w:rPr>
                <w:rFonts w:cs="Times New Roman"/>
                <w:sz w:val="20"/>
                <w:szCs w:val="20"/>
                <w:lang w:val="en-US"/>
              </w:rPr>
            </w:pPr>
            <w:r w:rsidRPr="002536D1">
              <w:rPr>
                <w:rFonts w:cs="Times New Roman"/>
                <w:sz w:val="20"/>
                <w:szCs w:val="20"/>
                <w:lang w:val="en-US"/>
              </w:rPr>
              <w:t>Photogrammetry</w:t>
            </w:r>
          </w:p>
        </w:tc>
        <w:sdt>
          <w:sdtPr>
            <w:rPr>
              <w:rFonts w:cs="Times New Roman"/>
              <w:sz w:val="20"/>
              <w:szCs w:val="20"/>
              <w:lang w:val="en-US"/>
            </w:rPr>
            <w:id w:val="-1842699020"/>
            <w14:checkbox>
              <w14:checked w14:val="0"/>
              <w14:checkedState w14:val="2612" w14:font="MS Gothic"/>
              <w14:uncheckedState w14:val="2610" w14:font="MS Gothic"/>
            </w14:checkbox>
          </w:sdtPr>
          <w:sdtContent>
            <w:tc>
              <w:tcPr>
                <w:tcW w:w="1275" w:type="dxa"/>
                <w:shd w:val="clear" w:color="auto" w:fill="auto"/>
                <w:noWrap/>
                <w:vAlign w:val="bottom"/>
                <w:hideMark/>
              </w:tcPr>
              <w:p w14:paraId="67934683" w14:textId="77777777" w:rsidR="003D5290" w:rsidRPr="002536D1" w:rsidRDefault="003D5290"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3D5290" w:rsidRPr="002536D1" w14:paraId="39D059A5" w14:textId="77777777" w:rsidTr="00234A9A">
        <w:trPr>
          <w:cantSplit/>
          <w:trHeight w:val="283"/>
        </w:trPr>
        <w:tc>
          <w:tcPr>
            <w:tcW w:w="6091" w:type="dxa"/>
            <w:shd w:val="clear" w:color="auto" w:fill="auto"/>
            <w:noWrap/>
            <w:vAlign w:val="center"/>
            <w:hideMark/>
          </w:tcPr>
          <w:p w14:paraId="14BD361C" w14:textId="77777777" w:rsidR="003D5290" w:rsidRPr="002536D1" w:rsidRDefault="003D5290" w:rsidP="00234A9A">
            <w:pPr>
              <w:spacing w:after="0" w:line="240" w:lineRule="auto"/>
              <w:jc w:val="left"/>
              <w:rPr>
                <w:rFonts w:cs="Times New Roman"/>
                <w:sz w:val="20"/>
                <w:szCs w:val="20"/>
                <w:lang w:val="en-US"/>
              </w:rPr>
            </w:pPr>
            <w:r w:rsidRPr="002536D1">
              <w:rPr>
                <w:rFonts w:cs="Times New Roman"/>
                <w:sz w:val="20"/>
                <w:szCs w:val="20"/>
                <w:lang w:val="en-US"/>
              </w:rPr>
              <w:t>LiDAR - point clouds</w:t>
            </w:r>
          </w:p>
        </w:tc>
        <w:sdt>
          <w:sdtPr>
            <w:rPr>
              <w:rFonts w:cs="Times New Roman"/>
              <w:sz w:val="20"/>
              <w:szCs w:val="20"/>
              <w:lang w:val="en-US"/>
            </w:rPr>
            <w:id w:val="-2076349914"/>
            <w14:checkbox>
              <w14:checked w14:val="0"/>
              <w14:checkedState w14:val="2612" w14:font="MS Gothic"/>
              <w14:uncheckedState w14:val="2610" w14:font="MS Gothic"/>
            </w14:checkbox>
          </w:sdtPr>
          <w:sdtContent>
            <w:tc>
              <w:tcPr>
                <w:tcW w:w="1275" w:type="dxa"/>
                <w:shd w:val="clear" w:color="auto" w:fill="auto"/>
                <w:noWrap/>
                <w:vAlign w:val="center"/>
                <w:hideMark/>
              </w:tcPr>
              <w:p w14:paraId="39D19F12" w14:textId="77777777" w:rsidR="003D5290" w:rsidRPr="002536D1" w:rsidRDefault="003D5290" w:rsidP="00234A9A">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3D5290" w:rsidRPr="00CE2FE5" w14:paraId="720C7C45" w14:textId="77777777" w:rsidTr="00234A9A">
        <w:trPr>
          <w:cantSplit/>
          <w:trHeight w:val="283"/>
        </w:trPr>
        <w:tc>
          <w:tcPr>
            <w:tcW w:w="6091" w:type="dxa"/>
            <w:shd w:val="clear" w:color="auto" w:fill="auto"/>
            <w:noWrap/>
            <w:vAlign w:val="center"/>
            <w:hideMark/>
          </w:tcPr>
          <w:p w14:paraId="090BDC32" w14:textId="77777777" w:rsidR="003D5290" w:rsidRPr="002536D1" w:rsidRDefault="003D5290" w:rsidP="00234A9A">
            <w:pPr>
              <w:spacing w:after="0" w:line="240" w:lineRule="auto"/>
              <w:jc w:val="left"/>
              <w:rPr>
                <w:rFonts w:cs="Times New Roman"/>
                <w:sz w:val="20"/>
                <w:szCs w:val="20"/>
                <w:lang w:val="en-US"/>
              </w:rPr>
            </w:pPr>
            <w:r w:rsidRPr="002536D1">
              <w:rPr>
                <w:rFonts w:cs="Times New Roman"/>
                <w:sz w:val="20"/>
                <w:szCs w:val="20"/>
                <w:lang w:val="en-US"/>
              </w:rPr>
              <w:t>Other</w:t>
            </w:r>
            <w:r w:rsidRPr="00CE2FE5">
              <w:rPr>
                <w:rFonts w:cs="Times New Roman"/>
                <w:sz w:val="20"/>
                <w:szCs w:val="20"/>
                <w:lang w:val="en-US"/>
              </w:rPr>
              <w:t>**</w:t>
            </w:r>
          </w:p>
        </w:tc>
        <w:sdt>
          <w:sdtPr>
            <w:rPr>
              <w:rFonts w:cs="Times New Roman"/>
              <w:sz w:val="20"/>
              <w:szCs w:val="20"/>
              <w:lang w:val="en-US"/>
            </w:rPr>
            <w:id w:val="-2052990134"/>
            <w14:checkbox>
              <w14:checked w14:val="0"/>
              <w14:checkedState w14:val="2612" w14:font="MS Gothic"/>
              <w14:uncheckedState w14:val="2610" w14:font="MS Gothic"/>
            </w14:checkbox>
          </w:sdtPr>
          <w:sdtContent>
            <w:tc>
              <w:tcPr>
                <w:tcW w:w="1275" w:type="dxa"/>
                <w:shd w:val="clear" w:color="auto" w:fill="auto"/>
                <w:noWrap/>
                <w:vAlign w:val="bottom"/>
                <w:hideMark/>
              </w:tcPr>
              <w:p w14:paraId="270B280F" w14:textId="77777777" w:rsidR="003D5290" w:rsidRPr="002536D1" w:rsidRDefault="003D5290" w:rsidP="00234A9A">
                <w:pPr>
                  <w:spacing w:after="0" w:line="240" w:lineRule="auto"/>
                  <w:jc w:val="center"/>
                  <w:rPr>
                    <w:rFonts w:cs="Times New Roman"/>
                    <w:i/>
                    <w:iCs/>
                    <w:sz w:val="20"/>
                    <w:szCs w:val="20"/>
                    <w:lang w:val="en-US"/>
                  </w:rPr>
                </w:pPr>
                <w:r w:rsidRPr="00CE2FE5">
                  <w:rPr>
                    <w:rFonts w:ascii="MS Gothic" w:eastAsia="MS Gothic" w:hAnsi="MS Gothic" w:cs="Times New Roman" w:hint="eastAsia"/>
                    <w:sz w:val="20"/>
                    <w:szCs w:val="20"/>
                    <w:lang w:val="en-US"/>
                  </w:rPr>
                  <w:t>☐</w:t>
                </w:r>
              </w:p>
            </w:tc>
          </w:sdtContent>
        </w:sdt>
      </w:tr>
      <w:bookmarkEnd w:id="71"/>
    </w:tbl>
    <w:p w14:paraId="325816C7" w14:textId="77777777" w:rsidR="003D5290" w:rsidRPr="003D5290" w:rsidRDefault="003D5290" w:rsidP="003D5290">
      <w:pPr>
        <w:pStyle w:val="BodyText"/>
        <w:rPr>
          <w:lang w:val="en-GB"/>
        </w:rPr>
      </w:pPr>
    </w:p>
    <w:p w14:paraId="20BEA6AF" w14:textId="276F80ED" w:rsidR="00E878A1" w:rsidRDefault="00884439" w:rsidP="00E878A1">
      <w:pPr>
        <w:pStyle w:val="BodyText"/>
        <w:rPr>
          <w:lang w:val="en-GB"/>
        </w:rPr>
      </w:pPr>
      <w:r w:rsidRPr="000B3111">
        <w:rPr>
          <w:i/>
          <w:iCs/>
          <w:lang w:val="en-GB"/>
        </w:rPr>
        <w:t>Justification of the use-case selection</w:t>
      </w:r>
    </w:p>
    <w:p w14:paraId="137EE6C8" w14:textId="4DBB1B44" w:rsidR="00E878A1" w:rsidRDefault="005B4329" w:rsidP="00E878A1">
      <w:pPr>
        <w:pStyle w:val="BodyText"/>
        <w:rPr>
          <w:lang w:val="en-GB"/>
        </w:rPr>
      </w:pPr>
      <w:r w:rsidRPr="005B4329">
        <w:rPr>
          <w:lang w:val="en-GB"/>
        </w:rPr>
        <w:t>If this equipment is acquired, the current area and direction of the fire can be observed more effectively. The same principle applies to predicting the future spread and development of fires</w:t>
      </w:r>
      <w:r>
        <w:rPr>
          <w:lang w:val="en-GB"/>
        </w:rPr>
        <w:t>.</w:t>
      </w:r>
    </w:p>
    <w:p w14:paraId="2BD0F252" w14:textId="09ECEF96" w:rsidR="005B4329" w:rsidRDefault="005B4329">
      <w:pPr>
        <w:overflowPunct/>
        <w:autoSpaceDE/>
        <w:autoSpaceDN/>
        <w:adjustRightInd/>
        <w:spacing w:after="200"/>
        <w:jc w:val="left"/>
        <w:textAlignment w:val="auto"/>
        <w:rPr>
          <w:rFonts w:cs="Times New Roman"/>
          <w:szCs w:val="24"/>
          <w:lang w:eastAsia="hu-HU"/>
        </w:rPr>
      </w:pPr>
      <w:r>
        <w:br w:type="page"/>
      </w:r>
    </w:p>
    <w:p w14:paraId="543DCA54" w14:textId="3366DE12" w:rsidR="005B4329" w:rsidRDefault="005B4329" w:rsidP="005B4329">
      <w:pPr>
        <w:jc w:val="center"/>
        <w:rPr>
          <w:rFonts w:cs="Times New Roman"/>
          <w:b/>
          <w:bCs/>
          <w:sz w:val="28"/>
          <w:szCs w:val="28"/>
          <w:lang w:val="en-US"/>
        </w:rPr>
      </w:pPr>
      <w:r>
        <w:rPr>
          <w:rFonts w:cs="Times New Roman"/>
          <w:b/>
          <w:bCs/>
          <w:sz w:val="28"/>
          <w:szCs w:val="28"/>
          <w:lang w:val="en-US"/>
        </w:rPr>
        <w:lastRenderedPageBreak/>
        <w:t>USE CASE</w:t>
      </w:r>
      <w:r w:rsidRPr="00326DFE">
        <w:rPr>
          <w:rFonts w:cs="Times New Roman"/>
          <w:b/>
          <w:bCs/>
          <w:sz w:val="28"/>
          <w:szCs w:val="28"/>
          <w:lang w:val="en-US"/>
        </w:rPr>
        <w:t xml:space="preserve"> </w:t>
      </w:r>
      <w:r>
        <w:rPr>
          <w:rFonts w:cs="Times New Roman"/>
          <w:b/>
          <w:bCs/>
          <w:sz w:val="28"/>
          <w:szCs w:val="28"/>
          <w:lang w:val="en-US"/>
        </w:rPr>
        <w:t>N</w:t>
      </w:r>
      <w:r w:rsidRPr="00326DFE">
        <w:rPr>
          <w:rFonts w:cs="Times New Roman"/>
          <w:b/>
          <w:bCs/>
          <w:sz w:val="28"/>
          <w:szCs w:val="28"/>
          <w:lang w:val="en-US"/>
        </w:rPr>
        <w:t xml:space="preserve">o. </w:t>
      </w:r>
      <w:r>
        <w:rPr>
          <w:rFonts w:cs="Times New Roman"/>
          <w:b/>
          <w:bCs/>
          <w:sz w:val="28"/>
          <w:szCs w:val="28"/>
          <w:lang w:val="en-US"/>
        </w:rPr>
        <w:t>3</w:t>
      </w:r>
    </w:p>
    <w:tbl>
      <w:tblPr>
        <w:tblStyle w:val="TableGrid"/>
        <w:tblW w:w="9067" w:type="dxa"/>
        <w:tblLook w:val="04A0" w:firstRow="1" w:lastRow="0" w:firstColumn="1" w:lastColumn="0" w:noHBand="0" w:noVBand="1"/>
      </w:tblPr>
      <w:tblGrid>
        <w:gridCol w:w="1696"/>
        <w:gridCol w:w="7371"/>
      </w:tblGrid>
      <w:tr w:rsidR="00DC460B" w14:paraId="2E7E9AE7" w14:textId="77777777" w:rsidTr="0079311E">
        <w:trPr>
          <w:cantSplit/>
          <w:trHeight w:val="428"/>
        </w:trPr>
        <w:tc>
          <w:tcPr>
            <w:tcW w:w="1696" w:type="dxa"/>
          </w:tcPr>
          <w:p w14:paraId="3A4CBFF1" w14:textId="77777777" w:rsidR="00DC460B" w:rsidRPr="00CF6B6F" w:rsidRDefault="00DC460B" w:rsidP="0079311E">
            <w:pPr>
              <w:spacing w:after="0"/>
              <w:jc w:val="left"/>
              <w:rPr>
                <w:rFonts w:cs="Times New Roman"/>
                <w:szCs w:val="24"/>
                <w:lang w:val="en-US"/>
              </w:rPr>
            </w:pPr>
            <w:r w:rsidRPr="00CF6B6F">
              <w:rPr>
                <w:rFonts w:cs="Times New Roman"/>
                <w:szCs w:val="24"/>
                <w:lang w:val="en-US"/>
              </w:rPr>
              <w:t xml:space="preserve">Title: </w:t>
            </w:r>
          </w:p>
        </w:tc>
        <w:tc>
          <w:tcPr>
            <w:tcW w:w="7371" w:type="dxa"/>
          </w:tcPr>
          <w:p w14:paraId="2D6C4ACE" w14:textId="3CFBF3AE" w:rsidR="00DC460B" w:rsidRDefault="00DC460B" w:rsidP="0079311E">
            <w:pPr>
              <w:spacing w:after="0"/>
              <w:jc w:val="left"/>
              <w:rPr>
                <w:rFonts w:cs="Times New Roman"/>
                <w:lang w:val="en-US"/>
              </w:rPr>
            </w:pPr>
            <w:r>
              <w:t>Preventive monitoring of remote areas</w:t>
            </w:r>
          </w:p>
        </w:tc>
      </w:tr>
      <w:tr w:rsidR="00DC460B" w14:paraId="49F95996" w14:textId="77777777" w:rsidTr="00DC460B">
        <w:trPr>
          <w:cantSplit/>
          <w:trHeight w:val="1402"/>
        </w:trPr>
        <w:tc>
          <w:tcPr>
            <w:tcW w:w="1696" w:type="dxa"/>
          </w:tcPr>
          <w:p w14:paraId="4A095022" w14:textId="77777777" w:rsidR="00DC460B" w:rsidRDefault="00DC460B" w:rsidP="0079311E">
            <w:pPr>
              <w:spacing w:after="0"/>
              <w:jc w:val="left"/>
              <w:rPr>
                <w:rFonts w:cs="Times New Roman"/>
                <w:lang w:val="en-US"/>
              </w:rPr>
            </w:pPr>
            <w:r>
              <w:rPr>
                <w:rFonts w:cs="Times New Roman"/>
                <w:lang w:val="en-US"/>
              </w:rPr>
              <w:t>Description</w:t>
            </w:r>
            <w:r w:rsidRPr="00326DFE">
              <w:rPr>
                <w:rFonts w:cs="Times New Roman"/>
                <w:sz w:val="22"/>
                <w:lang w:val="en-US"/>
              </w:rPr>
              <w:t>:</w:t>
            </w:r>
          </w:p>
        </w:tc>
        <w:tc>
          <w:tcPr>
            <w:tcW w:w="7371" w:type="dxa"/>
          </w:tcPr>
          <w:p w14:paraId="6253F560" w14:textId="0CE5EBF5" w:rsidR="00DC460B" w:rsidRDefault="00DC460B" w:rsidP="0079311E">
            <w:pPr>
              <w:spacing w:after="0"/>
              <w:jc w:val="left"/>
              <w:rPr>
                <w:rFonts w:cs="Times New Roman"/>
                <w:lang w:val="en-US"/>
              </w:rPr>
            </w:pPr>
            <w:r w:rsidRPr="005B4329">
              <w:rPr>
                <w:rFonts w:cs="Times New Roman"/>
              </w:rPr>
              <w:t>Given the need for UAS-based monitoring during the summer, daily operations must be conducted over the course of several months, from June to September. For this purpose, UAS will be deployed regularly</w:t>
            </w:r>
            <w:r>
              <w:rPr>
                <w:rFonts w:cs="Times New Roman"/>
              </w:rPr>
              <w:t>.</w:t>
            </w:r>
          </w:p>
        </w:tc>
      </w:tr>
    </w:tbl>
    <w:p w14:paraId="2575F506" w14:textId="77777777" w:rsidR="005B4329" w:rsidRDefault="005B4329" w:rsidP="005B4329">
      <w:pPr>
        <w:spacing w:after="0"/>
      </w:pPr>
    </w:p>
    <w:tbl>
      <w:tblPr>
        <w:tblW w:w="7366" w:type="dxa"/>
        <w:tblLook w:val="04A0" w:firstRow="1" w:lastRow="0" w:firstColumn="1" w:lastColumn="0" w:noHBand="0" w:noVBand="1"/>
      </w:tblPr>
      <w:tblGrid>
        <w:gridCol w:w="6091"/>
        <w:gridCol w:w="1275"/>
      </w:tblGrid>
      <w:tr w:rsidR="005B4329" w:rsidRPr="00E05653" w14:paraId="41D210AB" w14:textId="77777777" w:rsidTr="0079311E">
        <w:trPr>
          <w:cantSplit/>
          <w:trHeight w:val="283"/>
        </w:trPr>
        <w:tc>
          <w:tcPr>
            <w:tcW w:w="6091" w:type="dxa"/>
            <w:tcBorders>
              <w:bottom w:val="single" w:sz="4" w:space="0" w:color="auto"/>
            </w:tcBorders>
            <w:shd w:val="clear" w:color="auto" w:fill="auto"/>
            <w:noWrap/>
            <w:vAlign w:val="center"/>
            <w:hideMark/>
          </w:tcPr>
          <w:p w14:paraId="3945B209" w14:textId="77777777" w:rsidR="005B4329" w:rsidRPr="00E05653" w:rsidRDefault="005B4329" w:rsidP="0079311E">
            <w:pPr>
              <w:spacing w:after="0" w:line="240" w:lineRule="auto"/>
              <w:jc w:val="left"/>
              <w:rPr>
                <w:rFonts w:cs="Times New Roman"/>
                <w:i/>
                <w:iCs/>
                <w:sz w:val="20"/>
                <w:szCs w:val="20"/>
                <w:lang w:val="en-US"/>
              </w:rPr>
            </w:pPr>
            <w:r w:rsidRPr="00E05653">
              <w:rPr>
                <w:rFonts w:cs="Times New Roman"/>
                <w:i/>
                <w:iCs/>
                <w:sz w:val="20"/>
                <w:szCs w:val="20"/>
                <w:lang w:val="en-US"/>
              </w:rPr>
              <w:t>FIELD / SCOPE OF ACTION</w:t>
            </w:r>
          </w:p>
        </w:tc>
        <w:tc>
          <w:tcPr>
            <w:tcW w:w="1275" w:type="dxa"/>
            <w:tcBorders>
              <w:bottom w:val="single" w:sz="4" w:space="0" w:color="auto"/>
            </w:tcBorders>
            <w:shd w:val="clear" w:color="auto" w:fill="auto"/>
            <w:noWrap/>
            <w:vAlign w:val="center"/>
            <w:hideMark/>
          </w:tcPr>
          <w:p w14:paraId="41CBC85B" w14:textId="77777777" w:rsidR="005B4329" w:rsidRPr="00E05653" w:rsidRDefault="005B4329" w:rsidP="0079311E">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5B4329" w:rsidRPr="00E05653" w14:paraId="03310D59" w14:textId="77777777" w:rsidTr="0079311E">
        <w:trPr>
          <w:cantSplit/>
          <w:trHeight w:val="283"/>
        </w:trPr>
        <w:tc>
          <w:tcPr>
            <w:tcW w:w="6091" w:type="dxa"/>
            <w:tcBorders>
              <w:top w:val="single" w:sz="4" w:space="0" w:color="auto"/>
            </w:tcBorders>
            <w:shd w:val="clear" w:color="auto" w:fill="auto"/>
            <w:noWrap/>
            <w:vAlign w:val="center"/>
            <w:hideMark/>
          </w:tcPr>
          <w:p w14:paraId="32D64025" w14:textId="77777777" w:rsidR="005B4329" w:rsidRPr="00E05653" w:rsidRDefault="005B4329" w:rsidP="0079311E">
            <w:pPr>
              <w:spacing w:after="0" w:line="240" w:lineRule="auto"/>
              <w:jc w:val="left"/>
              <w:rPr>
                <w:rFonts w:cs="Times New Roman"/>
                <w:sz w:val="20"/>
                <w:szCs w:val="20"/>
                <w:lang w:val="en-US"/>
              </w:rPr>
            </w:pPr>
            <w:r w:rsidRPr="00E05653">
              <w:rPr>
                <w:rFonts w:cs="Times New Roman"/>
                <w:sz w:val="20"/>
                <w:szCs w:val="20"/>
                <w:lang w:val="en-US"/>
              </w:rPr>
              <w:t>Prevention and mitigation</w:t>
            </w:r>
          </w:p>
        </w:tc>
        <w:sdt>
          <w:sdtPr>
            <w:rPr>
              <w:rFonts w:cs="Times New Roman"/>
              <w:sz w:val="20"/>
              <w:szCs w:val="20"/>
              <w:lang w:val="en-US"/>
            </w:rPr>
            <w:id w:val="1733894422"/>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6067A4FB" w14:textId="6C2FF281" w:rsidR="005B4329" w:rsidRPr="00E05653" w:rsidRDefault="005B432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5B4329" w:rsidRPr="00E05653" w14:paraId="7AEEEFFE" w14:textId="77777777" w:rsidTr="0079311E">
        <w:trPr>
          <w:cantSplit/>
          <w:trHeight w:val="283"/>
        </w:trPr>
        <w:tc>
          <w:tcPr>
            <w:tcW w:w="6091" w:type="dxa"/>
            <w:shd w:val="clear" w:color="auto" w:fill="auto"/>
            <w:noWrap/>
            <w:vAlign w:val="center"/>
            <w:hideMark/>
          </w:tcPr>
          <w:p w14:paraId="0BD9D2D9" w14:textId="77777777" w:rsidR="005B4329" w:rsidRPr="00E05653" w:rsidRDefault="005B4329" w:rsidP="0079311E">
            <w:pPr>
              <w:spacing w:after="0" w:line="240" w:lineRule="auto"/>
              <w:jc w:val="left"/>
              <w:rPr>
                <w:rFonts w:cs="Times New Roman"/>
                <w:sz w:val="20"/>
                <w:szCs w:val="20"/>
                <w:lang w:val="en-US"/>
              </w:rPr>
            </w:pPr>
            <w:r w:rsidRPr="00E05653">
              <w:rPr>
                <w:rFonts w:cs="Times New Roman"/>
                <w:sz w:val="20"/>
                <w:szCs w:val="20"/>
                <w:lang w:val="en-US"/>
              </w:rPr>
              <w:t xml:space="preserve">Active </w:t>
            </w:r>
            <w:r>
              <w:rPr>
                <w:rFonts w:cs="Times New Roman"/>
                <w:sz w:val="20"/>
                <w:szCs w:val="20"/>
                <w:lang w:val="en-US"/>
              </w:rPr>
              <w:t xml:space="preserve">emergency </w:t>
            </w:r>
            <w:r w:rsidRPr="00E05653">
              <w:rPr>
                <w:rFonts w:cs="Times New Roman"/>
                <w:sz w:val="20"/>
                <w:szCs w:val="20"/>
                <w:lang w:val="en-US"/>
              </w:rPr>
              <w:t>response</w:t>
            </w:r>
            <w:r>
              <w:rPr>
                <w:rFonts w:cs="Times New Roman"/>
                <w:sz w:val="20"/>
                <w:szCs w:val="20"/>
                <w:lang w:val="en-US"/>
              </w:rPr>
              <w:t xml:space="preserve"> /S&amp;R</w:t>
            </w:r>
          </w:p>
        </w:tc>
        <w:sdt>
          <w:sdtPr>
            <w:rPr>
              <w:rFonts w:cs="Times New Roman"/>
              <w:sz w:val="20"/>
              <w:szCs w:val="20"/>
              <w:lang w:val="en-US"/>
            </w:rPr>
            <w:id w:val="-1490628189"/>
            <w14:checkbox>
              <w14:checked w14:val="0"/>
              <w14:checkedState w14:val="2612" w14:font="MS Gothic"/>
              <w14:uncheckedState w14:val="2610" w14:font="MS Gothic"/>
            </w14:checkbox>
          </w:sdtPr>
          <w:sdtContent>
            <w:tc>
              <w:tcPr>
                <w:tcW w:w="1275" w:type="dxa"/>
                <w:shd w:val="clear" w:color="auto" w:fill="auto"/>
                <w:noWrap/>
                <w:vAlign w:val="center"/>
                <w:hideMark/>
              </w:tcPr>
              <w:p w14:paraId="3E7A7533" w14:textId="1F9F75A7" w:rsidR="005B4329" w:rsidRPr="00E05653" w:rsidRDefault="005B432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5B4329" w:rsidRPr="00E05653" w14:paraId="38F65D02" w14:textId="77777777" w:rsidTr="0079311E">
        <w:trPr>
          <w:cantSplit/>
          <w:trHeight w:val="283"/>
        </w:trPr>
        <w:tc>
          <w:tcPr>
            <w:tcW w:w="6091" w:type="dxa"/>
            <w:shd w:val="clear" w:color="auto" w:fill="auto"/>
            <w:noWrap/>
            <w:vAlign w:val="center"/>
            <w:hideMark/>
          </w:tcPr>
          <w:p w14:paraId="3B79E952" w14:textId="77777777" w:rsidR="005B4329" w:rsidRPr="00E05653" w:rsidRDefault="005B4329" w:rsidP="0079311E">
            <w:pPr>
              <w:spacing w:after="0" w:line="240" w:lineRule="auto"/>
              <w:jc w:val="left"/>
              <w:rPr>
                <w:rFonts w:cs="Times New Roman"/>
                <w:sz w:val="20"/>
                <w:szCs w:val="20"/>
                <w:lang w:val="en-US"/>
              </w:rPr>
            </w:pPr>
            <w:r w:rsidRPr="00E05653">
              <w:rPr>
                <w:rFonts w:cs="Times New Roman"/>
                <w:sz w:val="20"/>
                <w:szCs w:val="20"/>
                <w:lang w:val="en-US"/>
              </w:rPr>
              <w:t>Post-fire status damage assessment</w:t>
            </w:r>
          </w:p>
        </w:tc>
        <w:sdt>
          <w:sdtPr>
            <w:rPr>
              <w:rFonts w:cs="Times New Roman"/>
              <w:sz w:val="20"/>
              <w:szCs w:val="20"/>
              <w:lang w:val="en-US"/>
            </w:rPr>
            <w:id w:val="-717049999"/>
            <w14:checkbox>
              <w14:checked w14:val="0"/>
              <w14:checkedState w14:val="2612" w14:font="MS Gothic"/>
              <w14:uncheckedState w14:val="2610" w14:font="MS Gothic"/>
            </w14:checkbox>
          </w:sdtPr>
          <w:sdtContent>
            <w:tc>
              <w:tcPr>
                <w:tcW w:w="1275" w:type="dxa"/>
                <w:shd w:val="clear" w:color="auto" w:fill="auto"/>
                <w:noWrap/>
                <w:vAlign w:val="center"/>
                <w:hideMark/>
              </w:tcPr>
              <w:p w14:paraId="4EF8C6FB" w14:textId="77777777" w:rsidR="005B4329" w:rsidRPr="00E05653" w:rsidRDefault="005B4329" w:rsidP="0079311E">
                <w:pPr>
                  <w:spacing w:after="0" w:line="240" w:lineRule="auto"/>
                  <w:jc w:val="center"/>
                  <w:rPr>
                    <w:rFonts w:cs="Times New Roman"/>
                    <w:sz w:val="20"/>
                    <w:szCs w:val="20"/>
                    <w:lang w:val="en-US"/>
                  </w:rPr>
                </w:pPr>
                <w:r w:rsidRPr="00326DFE">
                  <w:rPr>
                    <w:rFonts w:ascii="MS Gothic" w:eastAsia="MS Gothic" w:hAnsi="MS Gothic" w:cs="Times New Roman" w:hint="eastAsia"/>
                    <w:sz w:val="20"/>
                    <w:szCs w:val="20"/>
                    <w:lang w:val="en-US"/>
                  </w:rPr>
                  <w:t>☐</w:t>
                </w:r>
              </w:p>
            </w:tc>
          </w:sdtContent>
        </w:sdt>
      </w:tr>
    </w:tbl>
    <w:p w14:paraId="5E5AD6B0" w14:textId="77777777" w:rsidR="005B4329" w:rsidRDefault="005B4329" w:rsidP="005B4329">
      <w:pPr>
        <w:spacing w:after="0"/>
      </w:pPr>
    </w:p>
    <w:tbl>
      <w:tblPr>
        <w:tblW w:w="7366" w:type="dxa"/>
        <w:tblLook w:val="04A0" w:firstRow="1" w:lastRow="0" w:firstColumn="1" w:lastColumn="0" w:noHBand="0" w:noVBand="1"/>
      </w:tblPr>
      <w:tblGrid>
        <w:gridCol w:w="6091"/>
        <w:gridCol w:w="1275"/>
      </w:tblGrid>
      <w:tr w:rsidR="005B4329" w:rsidRPr="002536D1" w14:paraId="32A82E1D" w14:textId="77777777" w:rsidTr="0079311E">
        <w:trPr>
          <w:cantSplit/>
          <w:trHeight w:val="283"/>
        </w:trPr>
        <w:tc>
          <w:tcPr>
            <w:tcW w:w="6091" w:type="dxa"/>
            <w:tcBorders>
              <w:bottom w:val="single" w:sz="4" w:space="0" w:color="auto"/>
            </w:tcBorders>
            <w:shd w:val="clear" w:color="auto" w:fill="auto"/>
            <w:noWrap/>
            <w:vAlign w:val="center"/>
            <w:hideMark/>
          </w:tcPr>
          <w:p w14:paraId="5DEB0A48" w14:textId="77777777" w:rsidR="005B4329" w:rsidRPr="002536D1" w:rsidRDefault="005B4329" w:rsidP="0079311E">
            <w:pPr>
              <w:spacing w:after="0" w:line="240" w:lineRule="auto"/>
              <w:jc w:val="left"/>
              <w:rPr>
                <w:rFonts w:cs="Times New Roman"/>
                <w:i/>
                <w:iCs/>
                <w:sz w:val="20"/>
                <w:szCs w:val="20"/>
                <w:lang w:val="en-US"/>
              </w:rPr>
            </w:pPr>
            <w:r w:rsidRPr="002536D1">
              <w:rPr>
                <w:rFonts w:cs="Times New Roman"/>
                <w:i/>
                <w:iCs/>
                <w:sz w:val="20"/>
                <w:szCs w:val="20"/>
                <w:lang w:val="en-US"/>
              </w:rPr>
              <w:t>MISSION ACTION</w:t>
            </w:r>
          </w:p>
        </w:tc>
        <w:tc>
          <w:tcPr>
            <w:tcW w:w="1275" w:type="dxa"/>
            <w:tcBorders>
              <w:bottom w:val="single" w:sz="4" w:space="0" w:color="auto"/>
            </w:tcBorders>
            <w:shd w:val="clear" w:color="auto" w:fill="auto"/>
            <w:noWrap/>
            <w:vAlign w:val="center"/>
            <w:hideMark/>
          </w:tcPr>
          <w:p w14:paraId="1CF65F06" w14:textId="77777777" w:rsidR="005B4329" w:rsidRPr="002536D1" w:rsidRDefault="005B4329" w:rsidP="0079311E">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5B4329" w:rsidRPr="002536D1" w14:paraId="28C60A47" w14:textId="77777777" w:rsidTr="0079311E">
        <w:trPr>
          <w:cantSplit/>
          <w:trHeight w:val="283"/>
        </w:trPr>
        <w:tc>
          <w:tcPr>
            <w:tcW w:w="6091" w:type="dxa"/>
            <w:tcBorders>
              <w:top w:val="single" w:sz="4" w:space="0" w:color="auto"/>
            </w:tcBorders>
            <w:shd w:val="clear" w:color="auto" w:fill="auto"/>
            <w:noWrap/>
            <w:vAlign w:val="center"/>
            <w:hideMark/>
          </w:tcPr>
          <w:p w14:paraId="78FDEC91" w14:textId="77777777" w:rsidR="005B4329" w:rsidRPr="002536D1" w:rsidRDefault="005B4329" w:rsidP="0079311E">
            <w:pPr>
              <w:spacing w:after="0" w:line="240" w:lineRule="auto"/>
              <w:jc w:val="left"/>
              <w:rPr>
                <w:rFonts w:cs="Times New Roman"/>
                <w:sz w:val="20"/>
                <w:szCs w:val="20"/>
                <w:lang w:val="en-US"/>
              </w:rPr>
            </w:pPr>
            <w:r w:rsidRPr="002536D1">
              <w:rPr>
                <w:rFonts w:cs="Times New Roman"/>
                <w:sz w:val="20"/>
                <w:szCs w:val="20"/>
                <w:lang w:val="en-US"/>
              </w:rPr>
              <w:t>Real-time visual observation</w:t>
            </w:r>
          </w:p>
        </w:tc>
        <w:sdt>
          <w:sdtPr>
            <w:rPr>
              <w:rFonts w:cs="Times New Roman"/>
              <w:sz w:val="20"/>
              <w:szCs w:val="20"/>
              <w:lang w:val="en-US"/>
            </w:rPr>
            <w:id w:val="-543526201"/>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4069754E" w14:textId="217EAED1" w:rsidR="005B4329" w:rsidRPr="002536D1" w:rsidRDefault="005B432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5B4329" w:rsidRPr="002536D1" w14:paraId="0549D90D" w14:textId="77777777" w:rsidTr="0079311E">
        <w:trPr>
          <w:cantSplit/>
          <w:trHeight w:val="283"/>
        </w:trPr>
        <w:tc>
          <w:tcPr>
            <w:tcW w:w="6091" w:type="dxa"/>
            <w:shd w:val="clear" w:color="auto" w:fill="auto"/>
            <w:noWrap/>
            <w:vAlign w:val="center"/>
            <w:hideMark/>
          </w:tcPr>
          <w:p w14:paraId="50851092" w14:textId="77777777" w:rsidR="005B4329" w:rsidRPr="002536D1" w:rsidRDefault="005B4329" w:rsidP="0079311E">
            <w:pPr>
              <w:spacing w:after="0" w:line="240" w:lineRule="auto"/>
              <w:jc w:val="left"/>
              <w:rPr>
                <w:rFonts w:cs="Times New Roman"/>
                <w:sz w:val="20"/>
                <w:szCs w:val="20"/>
                <w:lang w:val="en-US"/>
              </w:rPr>
            </w:pPr>
            <w:r w:rsidRPr="002536D1">
              <w:rPr>
                <w:rFonts w:cs="Times New Roman"/>
                <w:sz w:val="20"/>
                <w:szCs w:val="20"/>
                <w:lang w:val="en-US"/>
              </w:rPr>
              <w:t>Hot spot detection</w:t>
            </w:r>
          </w:p>
        </w:tc>
        <w:sdt>
          <w:sdtPr>
            <w:rPr>
              <w:rFonts w:cs="Times New Roman"/>
              <w:sz w:val="20"/>
              <w:szCs w:val="20"/>
              <w:lang w:val="en-US"/>
            </w:rPr>
            <w:id w:val="-2085209135"/>
            <w14:checkbox>
              <w14:checked w14:val="0"/>
              <w14:checkedState w14:val="2612" w14:font="MS Gothic"/>
              <w14:uncheckedState w14:val="2610" w14:font="MS Gothic"/>
            </w14:checkbox>
          </w:sdtPr>
          <w:sdtContent>
            <w:tc>
              <w:tcPr>
                <w:tcW w:w="1275" w:type="dxa"/>
                <w:shd w:val="clear" w:color="auto" w:fill="auto"/>
                <w:noWrap/>
                <w:vAlign w:val="center"/>
                <w:hideMark/>
              </w:tcPr>
              <w:p w14:paraId="1BD99585" w14:textId="7A230B9F" w:rsidR="005B4329" w:rsidRPr="002536D1" w:rsidRDefault="005B432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5B4329" w:rsidRPr="002536D1" w14:paraId="75A6ADEF" w14:textId="77777777" w:rsidTr="0079311E">
        <w:trPr>
          <w:cantSplit/>
          <w:trHeight w:val="283"/>
        </w:trPr>
        <w:tc>
          <w:tcPr>
            <w:tcW w:w="6091" w:type="dxa"/>
            <w:shd w:val="clear" w:color="auto" w:fill="auto"/>
            <w:noWrap/>
            <w:vAlign w:val="center"/>
            <w:hideMark/>
          </w:tcPr>
          <w:p w14:paraId="7D187101" w14:textId="77777777" w:rsidR="005B4329" w:rsidRPr="002536D1" w:rsidRDefault="005B4329" w:rsidP="0079311E">
            <w:pPr>
              <w:spacing w:after="0" w:line="240" w:lineRule="auto"/>
              <w:jc w:val="left"/>
              <w:rPr>
                <w:rFonts w:cs="Times New Roman"/>
                <w:sz w:val="20"/>
                <w:szCs w:val="20"/>
                <w:lang w:val="en-US"/>
              </w:rPr>
            </w:pPr>
            <w:r w:rsidRPr="002536D1">
              <w:rPr>
                <w:rFonts w:cs="Times New Roman"/>
                <w:sz w:val="20"/>
                <w:szCs w:val="20"/>
                <w:lang w:val="en-US"/>
              </w:rPr>
              <w:t>Search for danger</w:t>
            </w:r>
          </w:p>
        </w:tc>
        <w:sdt>
          <w:sdtPr>
            <w:rPr>
              <w:rFonts w:cs="Times New Roman"/>
              <w:sz w:val="20"/>
              <w:szCs w:val="20"/>
              <w:lang w:val="en-US"/>
            </w:rPr>
            <w:id w:val="532922438"/>
            <w14:checkbox>
              <w14:checked w14:val="1"/>
              <w14:checkedState w14:val="2612" w14:font="MS Gothic"/>
              <w14:uncheckedState w14:val="2610" w14:font="MS Gothic"/>
            </w14:checkbox>
          </w:sdtPr>
          <w:sdtContent>
            <w:tc>
              <w:tcPr>
                <w:tcW w:w="1275" w:type="dxa"/>
                <w:shd w:val="clear" w:color="auto" w:fill="auto"/>
                <w:noWrap/>
                <w:vAlign w:val="center"/>
                <w:hideMark/>
              </w:tcPr>
              <w:p w14:paraId="2DB436CA" w14:textId="2B904461" w:rsidR="005B4329" w:rsidRPr="002536D1" w:rsidRDefault="005B432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5B4329" w:rsidRPr="002536D1" w14:paraId="67744C17" w14:textId="77777777" w:rsidTr="0079311E">
        <w:trPr>
          <w:cantSplit/>
          <w:trHeight w:val="283"/>
        </w:trPr>
        <w:tc>
          <w:tcPr>
            <w:tcW w:w="6091" w:type="dxa"/>
            <w:shd w:val="clear" w:color="auto" w:fill="auto"/>
            <w:noWrap/>
            <w:vAlign w:val="center"/>
            <w:hideMark/>
          </w:tcPr>
          <w:p w14:paraId="166B9FC4" w14:textId="77777777" w:rsidR="005B4329" w:rsidRPr="002536D1" w:rsidRDefault="005B4329" w:rsidP="0079311E">
            <w:pPr>
              <w:spacing w:after="0" w:line="240" w:lineRule="auto"/>
              <w:jc w:val="left"/>
              <w:rPr>
                <w:rFonts w:cs="Times New Roman"/>
                <w:sz w:val="20"/>
                <w:szCs w:val="20"/>
                <w:lang w:val="en-US"/>
              </w:rPr>
            </w:pPr>
            <w:r w:rsidRPr="002536D1">
              <w:rPr>
                <w:rFonts w:cs="Times New Roman"/>
                <w:sz w:val="20"/>
                <w:szCs w:val="20"/>
                <w:lang w:val="en-US"/>
              </w:rPr>
              <w:t>Security and technical escort</w:t>
            </w:r>
          </w:p>
        </w:tc>
        <w:sdt>
          <w:sdtPr>
            <w:rPr>
              <w:rFonts w:cs="Times New Roman"/>
              <w:sz w:val="20"/>
              <w:szCs w:val="20"/>
              <w:lang w:val="en-US"/>
            </w:rPr>
            <w:id w:val="-1454628746"/>
            <w14:checkbox>
              <w14:checked w14:val="0"/>
              <w14:checkedState w14:val="2612" w14:font="MS Gothic"/>
              <w14:uncheckedState w14:val="2610" w14:font="MS Gothic"/>
            </w14:checkbox>
          </w:sdtPr>
          <w:sdtContent>
            <w:tc>
              <w:tcPr>
                <w:tcW w:w="1275" w:type="dxa"/>
                <w:shd w:val="clear" w:color="auto" w:fill="auto"/>
                <w:noWrap/>
                <w:vAlign w:val="center"/>
                <w:hideMark/>
              </w:tcPr>
              <w:p w14:paraId="39DCD215" w14:textId="77777777" w:rsidR="005B4329" w:rsidRPr="002536D1" w:rsidRDefault="005B432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5B4329" w:rsidRPr="002536D1" w14:paraId="562F620A" w14:textId="77777777" w:rsidTr="0079311E">
        <w:trPr>
          <w:cantSplit/>
          <w:trHeight w:val="283"/>
        </w:trPr>
        <w:tc>
          <w:tcPr>
            <w:tcW w:w="6091" w:type="dxa"/>
            <w:shd w:val="clear" w:color="auto" w:fill="auto"/>
            <w:noWrap/>
            <w:vAlign w:val="center"/>
            <w:hideMark/>
          </w:tcPr>
          <w:p w14:paraId="7397EDBD" w14:textId="77777777" w:rsidR="005B4329" w:rsidRPr="002536D1" w:rsidRDefault="005B4329" w:rsidP="0079311E">
            <w:pPr>
              <w:spacing w:after="0" w:line="240" w:lineRule="auto"/>
              <w:jc w:val="left"/>
              <w:rPr>
                <w:rFonts w:cs="Times New Roman"/>
                <w:sz w:val="20"/>
                <w:szCs w:val="20"/>
                <w:lang w:val="en-US"/>
              </w:rPr>
            </w:pPr>
            <w:r w:rsidRPr="002536D1">
              <w:rPr>
                <w:rFonts w:cs="Times New Roman"/>
                <w:sz w:val="20"/>
                <w:szCs w:val="20"/>
                <w:lang w:val="en-US"/>
              </w:rPr>
              <w:t>Logistic support</w:t>
            </w:r>
          </w:p>
        </w:tc>
        <w:sdt>
          <w:sdtPr>
            <w:rPr>
              <w:rFonts w:cs="Times New Roman"/>
              <w:sz w:val="20"/>
              <w:szCs w:val="20"/>
              <w:lang w:val="en-US"/>
            </w:rPr>
            <w:id w:val="-1351256422"/>
            <w14:checkbox>
              <w14:checked w14:val="0"/>
              <w14:checkedState w14:val="2612" w14:font="MS Gothic"/>
              <w14:uncheckedState w14:val="2610" w14:font="MS Gothic"/>
            </w14:checkbox>
          </w:sdtPr>
          <w:sdtContent>
            <w:tc>
              <w:tcPr>
                <w:tcW w:w="1275" w:type="dxa"/>
                <w:shd w:val="clear" w:color="auto" w:fill="auto"/>
                <w:noWrap/>
                <w:vAlign w:val="center"/>
                <w:hideMark/>
              </w:tcPr>
              <w:p w14:paraId="26884E45" w14:textId="77777777" w:rsidR="005B4329" w:rsidRPr="002536D1" w:rsidRDefault="005B432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5B4329" w:rsidRPr="002536D1" w14:paraId="610DFA72" w14:textId="77777777" w:rsidTr="0079311E">
        <w:trPr>
          <w:cantSplit/>
          <w:trHeight w:val="283"/>
        </w:trPr>
        <w:tc>
          <w:tcPr>
            <w:tcW w:w="6091" w:type="dxa"/>
            <w:shd w:val="clear" w:color="auto" w:fill="auto"/>
            <w:noWrap/>
            <w:vAlign w:val="center"/>
            <w:hideMark/>
          </w:tcPr>
          <w:p w14:paraId="72D10394" w14:textId="77777777" w:rsidR="005B4329" w:rsidRPr="002536D1" w:rsidRDefault="005B4329" w:rsidP="0079311E">
            <w:pPr>
              <w:spacing w:after="0" w:line="240" w:lineRule="auto"/>
              <w:jc w:val="left"/>
              <w:rPr>
                <w:rFonts w:cs="Times New Roman"/>
                <w:sz w:val="20"/>
                <w:szCs w:val="20"/>
                <w:lang w:val="en-US"/>
              </w:rPr>
            </w:pPr>
            <w:r w:rsidRPr="002536D1">
              <w:rPr>
                <w:rFonts w:cs="Times New Roman"/>
                <w:sz w:val="20"/>
                <w:szCs w:val="20"/>
                <w:lang w:val="en-US"/>
              </w:rPr>
              <w:t xml:space="preserve">Support </w:t>
            </w:r>
            <w:r w:rsidRPr="00326DFE">
              <w:rPr>
                <w:rFonts w:cs="Times New Roman"/>
                <w:sz w:val="20"/>
                <w:szCs w:val="20"/>
                <w:lang w:val="en-US"/>
              </w:rPr>
              <w:t>in</w:t>
            </w:r>
            <w:r w:rsidRPr="002536D1">
              <w:rPr>
                <w:rFonts w:cs="Times New Roman"/>
                <w:sz w:val="20"/>
                <w:szCs w:val="20"/>
                <w:lang w:val="en-US"/>
              </w:rPr>
              <w:t xml:space="preserve"> firefighting operations</w:t>
            </w:r>
          </w:p>
        </w:tc>
        <w:sdt>
          <w:sdtPr>
            <w:rPr>
              <w:rFonts w:cs="Times New Roman"/>
              <w:sz w:val="20"/>
              <w:szCs w:val="20"/>
              <w:lang w:val="en-US"/>
            </w:rPr>
            <w:id w:val="1579397986"/>
            <w14:checkbox>
              <w14:checked w14:val="0"/>
              <w14:checkedState w14:val="2612" w14:font="MS Gothic"/>
              <w14:uncheckedState w14:val="2610" w14:font="MS Gothic"/>
            </w14:checkbox>
          </w:sdtPr>
          <w:sdtContent>
            <w:tc>
              <w:tcPr>
                <w:tcW w:w="1275" w:type="dxa"/>
                <w:shd w:val="clear" w:color="auto" w:fill="auto"/>
                <w:noWrap/>
                <w:vAlign w:val="center"/>
                <w:hideMark/>
              </w:tcPr>
              <w:p w14:paraId="57833ED3" w14:textId="67BB0895" w:rsidR="005B4329" w:rsidRPr="002536D1" w:rsidRDefault="005B432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5B4329" w:rsidRPr="002536D1" w14:paraId="2206B930" w14:textId="77777777" w:rsidTr="0079311E">
        <w:trPr>
          <w:cantSplit/>
          <w:trHeight w:val="283"/>
        </w:trPr>
        <w:tc>
          <w:tcPr>
            <w:tcW w:w="6091" w:type="dxa"/>
            <w:shd w:val="clear" w:color="auto" w:fill="auto"/>
            <w:noWrap/>
            <w:vAlign w:val="center"/>
            <w:hideMark/>
          </w:tcPr>
          <w:p w14:paraId="704DC06D" w14:textId="77777777" w:rsidR="005B4329" w:rsidRPr="002536D1" w:rsidRDefault="005B4329" w:rsidP="0079311E">
            <w:pPr>
              <w:spacing w:after="0" w:line="240" w:lineRule="auto"/>
              <w:jc w:val="left"/>
              <w:rPr>
                <w:rFonts w:cs="Times New Roman"/>
                <w:sz w:val="20"/>
                <w:szCs w:val="20"/>
                <w:lang w:val="en-US"/>
              </w:rPr>
            </w:pPr>
            <w:r w:rsidRPr="002536D1">
              <w:rPr>
                <w:rFonts w:cs="Times New Roman"/>
                <w:sz w:val="20"/>
                <w:szCs w:val="20"/>
                <w:lang w:val="en-US"/>
              </w:rPr>
              <w:t>Post-event investigation and analysis</w:t>
            </w:r>
          </w:p>
        </w:tc>
        <w:sdt>
          <w:sdtPr>
            <w:rPr>
              <w:rFonts w:cs="Times New Roman"/>
              <w:sz w:val="20"/>
              <w:szCs w:val="20"/>
              <w:lang w:val="en-US"/>
            </w:rPr>
            <w:id w:val="489289624"/>
            <w14:checkbox>
              <w14:checked w14:val="0"/>
              <w14:checkedState w14:val="2612" w14:font="MS Gothic"/>
              <w14:uncheckedState w14:val="2610" w14:font="MS Gothic"/>
            </w14:checkbox>
          </w:sdtPr>
          <w:sdtContent>
            <w:tc>
              <w:tcPr>
                <w:tcW w:w="1275" w:type="dxa"/>
                <w:shd w:val="clear" w:color="auto" w:fill="auto"/>
                <w:noWrap/>
                <w:vAlign w:val="center"/>
                <w:hideMark/>
              </w:tcPr>
              <w:p w14:paraId="71DC0DB4" w14:textId="77777777" w:rsidR="005B4329" w:rsidRPr="002536D1" w:rsidRDefault="005B432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5B4329" w:rsidRPr="002536D1" w14:paraId="1F9F7475" w14:textId="77777777" w:rsidTr="0079311E">
        <w:trPr>
          <w:cantSplit/>
          <w:trHeight w:val="283"/>
        </w:trPr>
        <w:tc>
          <w:tcPr>
            <w:tcW w:w="6091" w:type="dxa"/>
            <w:shd w:val="clear" w:color="auto" w:fill="auto"/>
            <w:noWrap/>
            <w:vAlign w:val="center"/>
            <w:hideMark/>
          </w:tcPr>
          <w:p w14:paraId="76FB3795" w14:textId="77777777" w:rsidR="005B4329" w:rsidRPr="002536D1" w:rsidRDefault="005B4329" w:rsidP="0079311E">
            <w:pPr>
              <w:spacing w:after="0" w:line="240" w:lineRule="auto"/>
              <w:jc w:val="left"/>
              <w:rPr>
                <w:rFonts w:cs="Times New Roman"/>
                <w:sz w:val="20"/>
                <w:szCs w:val="20"/>
                <w:lang w:val="en-US"/>
              </w:rPr>
            </w:pPr>
            <w:r w:rsidRPr="002536D1">
              <w:rPr>
                <w:rFonts w:cs="Times New Roman"/>
                <w:sz w:val="20"/>
                <w:szCs w:val="20"/>
                <w:lang w:val="en-US"/>
              </w:rPr>
              <w:t>Data collection</w:t>
            </w:r>
          </w:p>
        </w:tc>
        <w:sdt>
          <w:sdtPr>
            <w:rPr>
              <w:rFonts w:cs="Times New Roman"/>
              <w:sz w:val="20"/>
              <w:szCs w:val="20"/>
              <w:lang w:val="en-US"/>
            </w:rPr>
            <w:id w:val="2177139"/>
            <w14:checkbox>
              <w14:checked w14:val="0"/>
              <w14:checkedState w14:val="2612" w14:font="MS Gothic"/>
              <w14:uncheckedState w14:val="2610" w14:font="MS Gothic"/>
            </w14:checkbox>
          </w:sdtPr>
          <w:sdtContent>
            <w:tc>
              <w:tcPr>
                <w:tcW w:w="1275" w:type="dxa"/>
                <w:shd w:val="clear" w:color="auto" w:fill="auto"/>
                <w:noWrap/>
                <w:vAlign w:val="center"/>
                <w:hideMark/>
              </w:tcPr>
              <w:p w14:paraId="1E904478" w14:textId="31F21407" w:rsidR="005B4329" w:rsidRPr="002536D1" w:rsidRDefault="005B432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5B4329" w:rsidRPr="002536D1" w14:paraId="76AEE9FE" w14:textId="77777777" w:rsidTr="0079311E">
        <w:trPr>
          <w:cantSplit/>
          <w:trHeight w:val="283"/>
        </w:trPr>
        <w:tc>
          <w:tcPr>
            <w:tcW w:w="6091" w:type="dxa"/>
            <w:shd w:val="clear" w:color="auto" w:fill="auto"/>
            <w:noWrap/>
            <w:vAlign w:val="center"/>
            <w:hideMark/>
          </w:tcPr>
          <w:p w14:paraId="43435D35" w14:textId="77777777" w:rsidR="005B4329" w:rsidRPr="002536D1" w:rsidRDefault="005B4329" w:rsidP="0079311E">
            <w:pPr>
              <w:spacing w:after="0" w:line="240" w:lineRule="auto"/>
              <w:jc w:val="left"/>
              <w:rPr>
                <w:rFonts w:cs="Times New Roman"/>
                <w:i/>
                <w:iCs/>
                <w:sz w:val="20"/>
                <w:szCs w:val="20"/>
                <w:lang w:val="en-US"/>
              </w:rPr>
            </w:pPr>
            <w:r w:rsidRPr="002536D1">
              <w:rPr>
                <w:rFonts w:cs="Times New Roman"/>
                <w:i/>
                <w:iCs/>
                <w:sz w:val="20"/>
                <w:szCs w:val="20"/>
                <w:lang w:val="en-US"/>
              </w:rPr>
              <w:t>Other</w:t>
            </w:r>
            <w:r w:rsidRPr="00326DFE">
              <w:rPr>
                <w:rFonts w:cs="Times New Roman"/>
                <w:i/>
                <w:iCs/>
                <w:sz w:val="20"/>
                <w:szCs w:val="20"/>
                <w:lang w:val="en-US"/>
              </w:rPr>
              <w:t>**</w:t>
            </w:r>
          </w:p>
        </w:tc>
        <w:sdt>
          <w:sdtPr>
            <w:rPr>
              <w:rFonts w:cs="Times New Roman"/>
              <w:sz w:val="20"/>
              <w:szCs w:val="20"/>
              <w:lang w:val="en-US"/>
            </w:rPr>
            <w:id w:val="-574433016"/>
            <w14:checkbox>
              <w14:checked w14:val="0"/>
              <w14:checkedState w14:val="2612" w14:font="MS Gothic"/>
              <w14:uncheckedState w14:val="2610" w14:font="MS Gothic"/>
            </w14:checkbox>
          </w:sdtPr>
          <w:sdtContent>
            <w:tc>
              <w:tcPr>
                <w:tcW w:w="1275" w:type="dxa"/>
                <w:shd w:val="clear" w:color="auto" w:fill="auto"/>
                <w:noWrap/>
                <w:vAlign w:val="center"/>
                <w:hideMark/>
              </w:tcPr>
              <w:p w14:paraId="0A5B96A5" w14:textId="77777777" w:rsidR="005B4329" w:rsidRPr="002536D1" w:rsidRDefault="005B4329" w:rsidP="0079311E">
                <w:pPr>
                  <w:spacing w:after="0" w:line="240" w:lineRule="auto"/>
                  <w:jc w:val="center"/>
                  <w:rPr>
                    <w:rFonts w:cs="Times New Roman"/>
                    <w:i/>
                    <w:iCs/>
                    <w:sz w:val="20"/>
                    <w:szCs w:val="20"/>
                    <w:lang w:val="en-US"/>
                  </w:rPr>
                </w:pPr>
                <w:r w:rsidRPr="005F69D7">
                  <w:rPr>
                    <w:rFonts w:ascii="MS Gothic" w:eastAsia="MS Gothic" w:hAnsi="MS Gothic" w:cs="Times New Roman" w:hint="eastAsia"/>
                    <w:sz w:val="20"/>
                    <w:szCs w:val="20"/>
                    <w:lang w:val="en-US"/>
                  </w:rPr>
                  <w:t>☐</w:t>
                </w:r>
              </w:p>
            </w:tc>
          </w:sdtContent>
        </w:sdt>
      </w:tr>
    </w:tbl>
    <w:p w14:paraId="2F539C00" w14:textId="77777777" w:rsidR="005B4329" w:rsidRDefault="005B4329" w:rsidP="005B4329">
      <w:pPr>
        <w:spacing w:after="0"/>
      </w:pPr>
    </w:p>
    <w:tbl>
      <w:tblPr>
        <w:tblW w:w="7366" w:type="dxa"/>
        <w:tblLook w:val="04A0" w:firstRow="1" w:lastRow="0" w:firstColumn="1" w:lastColumn="0" w:noHBand="0" w:noVBand="1"/>
      </w:tblPr>
      <w:tblGrid>
        <w:gridCol w:w="6091"/>
        <w:gridCol w:w="1275"/>
      </w:tblGrid>
      <w:tr w:rsidR="005B4329" w:rsidRPr="002536D1" w14:paraId="0110FBF0" w14:textId="77777777" w:rsidTr="0079311E">
        <w:trPr>
          <w:cantSplit/>
          <w:trHeight w:val="283"/>
        </w:trPr>
        <w:tc>
          <w:tcPr>
            <w:tcW w:w="6091" w:type="dxa"/>
            <w:tcBorders>
              <w:bottom w:val="single" w:sz="4" w:space="0" w:color="auto"/>
            </w:tcBorders>
            <w:shd w:val="clear" w:color="auto" w:fill="auto"/>
            <w:noWrap/>
            <w:vAlign w:val="bottom"/>
            <w:hideMark/>
          </w:tcPr>
          <w:p w14:paraId="3594870A" w14:textId="77777777" w:rsidR="005B4329" w:rsidRPr="002536D1" w:rsidRDefault="005B4329" w:rsidP="0079311E">
            <w:pPr>
              <w:spacing w:after="0" w:line="240" w:lineRule="auto"/>
              <w:rPr>
                <w:rFonts w:cs="Times New Roman"/>
                <w:i/>
                <w:iCs/>
                <w:sz w:val="20"/>
                <w:szCs w:val="20"/>
                <w:lang w:val="en-US"/>
              </w:rPr>
            </w:pPr>
            <w:r w:rsidRPr="002536D1">
              <w:rPr>
                <w:rFonts w:cs="Times New Roman"/>
                <w:i/>
                <w:iCs/>
                <w:sz w:val="20"/>
                <w:szCs w:val="20"/>
                <w:lang w:val="en-US"/>
              </w:rPr>
              <w:t>TECHNIQUES</w:t>
            </w:r>
          </w:p>
        </w:tc>
        <w:tc>
          <w:tcPr>
            <w:tcW w:w="1275" w:type="dxa"/>
            <w:tcBorders>
              <w:bottom w:val="single" w:sz="4" w:space="0" w:color="auto"/>
            </w:tcBorders>
            <w:shd w:val="clear" w:color="auto" w:fill="auto"/>
            <w:noWrap/>
            <w:vAlign w:val="bottom"/>
          </w:tcPr>
          <w:p w14:paraId="1E0D58B6" w14:textId="77777777" w:rsidR="005B4329" w:rsidRPr="002536D1" w:rsidRDefault="005B4329" w:rsidP="0079311E">
            <w:pPr>
              <w:spacing w:after="0" w:line="240" w:lineRule="auto"/>
              <w:jc w:val="center"/>
              <w:rPr>
                <w:rFonts w:cs="Times New Roman"/>
                <w:b/>
                <w:bCs/>
                <w:sz w:val="20"/>
                <w:szCs w:val="20"/>
                <w:lang w:val="en-US"/>
              </w:rPr>
            </w:pPr>
            <w:r w:rsidRPr="00E05653">
              <w:rPr>
                <w:rFonts w:cs="Times New Roman"/>
                <w:i/>
                <w:iCs/>
                <w:sz w:val="20"/>
                <w:szCs w:val="20"/>
                <w:lang w:val="en-US"/>
              </w:rPr>
              <w:t>Check</w:t>
            </w:r>
          </w:p>
        </w:tc>
      </w:tr>
      <w:tr w:rsidR="005B4329" w:rsidRPr="002536D1" w14:paraId="1FABFB0D" w14:textId="77777777" w:rsidTr="0079311E">
        <w:trPr>
          <w:cantSplit/>
          <w:trHeight w:val="283"/>
        </w:trPr>
        <w:tc>
          <w:tcPr>
            <w:tcW w:w="6091" w:type="dxa"/>
            <w:tcBorders>
              <w:top w:val="single" w:sz="4" w:space="0" w:color="auto"/>
            </w:tcBorders>
            <w:shd w:val="clear" w:color="auto" w:fill="auto"/>
            <w:noWrap/>
            <w:vAlign w:val="bottom"/>
            <w:hideMark/>
          </w:tcPr>
          <w:p w14:paraId="039DD40C" w14:textId="77777777" w:rsidR="005B4329" w:rsidRPr="002536D1" w:rsidRDefault="005B4329" w:rsidP="0079311E">
            <w:pPr>
              <w:spacing w:after="0" w:line="240" w:lineRule="auto"/>
              <w:rPr>
                <w:rFonts w:cs="Times New Roman"/>
                <w:sz w:val="20"/>
                <w:szCs w:val="20"/>
                <w:lang w:val="en-US"/>
              </w:rPr>
            </w:pPr>
            <w:r w:rsidRPr="002536D1">
              <w:rPr>
                <w:rFonts w:cs="Times New Roman"/>
                <w:sz w:val="20"/>
                <w:szCs w:val="20"/>
                <w:lang w:val="en-US"/>
              </w:rPr>
              <w:t>Real-time Data Transfer</w:t>
            </w:r>
          </w:p>
        </w:tc>
        <w:sdt>
          <w:sdtPr>
            <w:rPr>
              <w:rFonts w:cs="Times New Roman"/>
              <w:sz w:val="20"/>
              <w:szCs w:val="20"/>
              <w:lang w:val="en-US"/>
            </w:rPr>
            <w:id w:val="-2110880546"/>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bottom"/>
                <w:hideMark/>
              </w:tcPr>
              <w:p w14:paraId="58DC8A21" w14:textId="5BD9EDD0" w:rsidR="005B4329" w:rsidRPr="002536D1" w:rsidRDefault="005B432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5B4329" w:rsidRPr="002536D1" w14:paraId="7C71089B" w14:textId="77777777" w:rsidTr="0079311E">
        <w:trPr>
          <w:cantSplit/>
          <w:trHeight w:val="283"/>
        </w:trPr>
        <w:tc>
          <w:tcPr>
            <w:tcW w:w="6091" w:type="dxa"/>
            <w:shd w:val="clear" w:color="auto" w:fill="auto"/>
            <w:noWrap/>
            <w:vAlign w:val="bottom"/>
            <w:hideMark/>
          </w:tcPr>
          <w:p w14:paraId="23CADAE5" w14:textId="77777777" w:rsidR="005B4329" w:rsidRPr="002536D1" w:rsidRDefault="005B4329" w:rsidP="0079311E">
            <w:pPr>
              <w:spacing w:after="0" w:line="240" w:lineRule="auto"/>
              <w:rPr>
                <w:rFonts w:cs="Times New Roman"/>
                <w:sz w:val="20"/>
                <w:szCs w:val="20"/>
                <w:lang w:val="en-US"/>
              </w:rPr>
            </w:pPr>
            <w:r w:rsidRPr="002536D1">
              <w:rPr>
                <w:rFonts w:cs="Times New Roman"/>
                <w:sz w:val="20"/>
                <w:szCs w:val="20"/>
                <w:lang w:val="en-US"/>
              </w:rPr>
              <w:t>Thermal Imaging</w:t>
            </w:r>
          </w:p>
        </w:tc>
        <w:sdt>
          <w:sdtPr>
            <w:rPr>
              <w:rFonts w:cs="Times New Roman"/>
              <w:sz w:val="20"/>
              <w:szCs w:val="20"/>
              <w:lang w:val="en-US"/>
            </w:rPr>
            <w:id w:val="-1797210636"/>
            <w14:checkbox>
              <w14:checked w14:val="1"/>
              <w14:checkedState w14:val="2612" w14:font="MS Gothic"/>
              <w14:uncheckedState w14:val="2610" w14:font="MS Gothic"/>
            </w14:checkbox>
          </w:sdtPr>
          <w:sdtContent>
            <w:tc>
              <w:tcPr>
                <w:tcW w:w="1275" w:type="dxa"/>
                <w:shd w:val="clear" w:color="auto" w:fill="auto"/>
                <w:noWrap/>
                <w:vAlign w:val="bottom"/>
                <w:hideMark/>
              </w:tcPr>
              <w:p w14:paraId="383C4D5F" w14:textId="78734E06" w:rsidR="005B4329" w:rsidRPr="002536D1" w:rsidRDefault="005B432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5B4329" w:rsidRPr="002536D1" w14:paraId="4EBAA61C" w14:textId="77777777" w:rsidTr="0079311E">
        <w:trPr>
          <w:cantSplit/>
          <w:trHeight w:val="283"/>
        </w:trPr>
        <w:tc>
          <w:tcPr>
            <w:tcW w:w="6091" w:type="dxa"/>
            <w:shd w:val="clear" w:color="auto" w:fill="auto"/>
            <w:noWrap/>
            <w:vAlign w:val="bottom"/>
            <w:hideMark/>
          </w:tcPr>
          <w:p w14:paraId="17640D02" w14:textId="77777777" w:rsidR="005B4329" w:rsidRPr="002536D1" w:rsidRDefault="005B4329" w:rsidP="0079311E">
            <w:pPr>
              <w:spacing w:after="0" w:line="240" w:lineRule="auto"/>
              <w:rPr>
                <w:rFonts w:cs="Times New Roman"/>
                <w:sz w:val="20"/>
                <w:szCs w:val="20"/>
                <w:lang w:val="en-US"/>
              </w:rPr>
            </w:pPr>
            <w:r w:rsidRPr="002536D1">
              <w:rPr>
                <w:rFonts w:cs="Times New Roman"/>
                <w:sz w:val="20"/>
                <w:szCs w:val="20"/>
                <w:lang w:val="en-US"/>
              </w:rPr>
              <w:t>Live Video Streaming</w:t>
            </w:r>
          </w:p>
        </w:tc>
        <w:sdt>
          <w:sdtPr>
            <w:rPr>
              <w:rFonts w:cs="Times New Roman"/>
              <w:sz w:val="20"/>
              <w:szCs w:val="20"/>
              <w:lang w:val="en-US"/>
            </w:rPr>
            <w:id w:val="-1461106419"/>
            <w14:checkbox>
              <w14:checked w14:val="1"/>
              <w14:checkedState w14:val="2612" w14:font="MS Gothic"/>
              <w14:uncheckedState w14:val="2610" w14:font="MS Gothic"/>
            </w14:checkbox>
          </w:sdtPr>
          <w:sdtContent>
            <w:tc>
              <w:tcPr>
                <w:tcW w:w="1275" w:type="dxa"/>
                <w:shd w:val="clear" w:color="auto" w:fill="auto"/>
                <w:noWrap/>
                <w:vAlign w:val="bottom"/>
                <w:hideMark/>
              </w:tcPr>
              <w:p w14:paraId="7453D260" w14:textId="40A612E1" w:rsidR="005B4329" w:rsidRPr="002536D1" w:rsidRDefault="005B432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5B4329" w:rsidRPr="002536D1" w14:paraId="7859EDE9" w14:textId="77777777" w:rsidTr="0079311E">
        <w:trPr>
          <w:cantSplit/>
          <w:trHeight w:val="283"/>
        </w:trPr>
        <w:tc>
          <w:tcPr>
            <w:tcW w:w="6091" w:type="dxa"/>
            <w:shd w:val="clear" w:color="auto" w:fill="auto"/>
            <w:noWrap/>
            <w:vAlign w:val="bottom"/>
          </w:tcPr>
          <w:p w14:paraId="6983561D" w14:textId="77777777" w:rsidR="005B4329" w:rsidRPr="005F69D7" w:rsidRDefault="005B4329" w:rsidP="0079311E">
            <w:pPr>
              <w:spacing w:after="0" w:line="240" w:lineRule="auto"/>
              <w:rPr>
                <w:rFonts w:cs="Times New Roman"/>
                <w:sz w:val="20"/>
                <w:szCs w:val="20"/>
                <w:lang w:val="en-US"/>
              </w:rPr>
            </w:pPr>
            <w:r w:rsidRPr="005F69D7">
              <w:rPr>
                <w:rFonts w:cs="Times New Roman"/>
                <w:sz w:val="20"/>
                <w:szCs w:val="20"/>
                <w:lang w:val="en-US"/>
              </w:rPr>
              <w:t>Geometrical evaluation (range, bearing, POI)</w:t>
            </w:r>
          </w:p>
        </w:tc>
        <w:sdt>
          <w:sdtPr>
            <w:rPr>
              <w:rFonts w:cs="Times New Roman"/>
              <w:sz w:val="20"/>
              <w:szCs w:val="20"/>
              <w:lang w:val="en-US"/>
            </w:rPr>
            <w:id w:val="-1004896463"/>
            <w14:checkbox>
              <w14:checked w14:val="0"/>
              <w14:checkedState w14:val="2612" w14:font="MS Gothic"/>
              <w14:uncheckedState w14:val="2610" w14:font="MS Gothic"/>
            </w14:checkbox>
          </w:sdtPr>
          <w:sdtContent>
            <w:tc>
              <w:tcPr>
                <w:tcW w:w="1275" w:type="dxa"/>
                <w:shd w:val="clear" w:color="auto" w:fill="auto"/>
                <w:noWrap/>
                <w:vAlign w:val="bottom"/>
              </w:tcPr>
              <w:p w14:paraId="6E8B7D7C" w14:textId="7101E885" w:rsidR="005B4329" w:rsidRPr="005F69D7" w:rsidRDefault="005B432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5B4329" w:rsidRPr="002536D1" w14:paraId="2C9E3069" w14:textId="77777777" w:rsidTr="0079311E">
        <w:trPr>
          <w:cantSplit/>
          <w:trHeight w:val="283"/>
        </w:trPr>
        <w:tc>
          <w:tcPr>
            <w:tcW w:w="6091" w:type="dxa"/>
            <w:shd w:val="clear" w:color="auto" w:fill="auto"/>
            <w:noWrap/>
            <w:vAlign w:val="bottom"/>
            <w:hideMark/>
          </w:tcPr>
          <w:p w14:paraId="2D090B31" w14:textId="77777777" w:rsidR="005B4329" w:rsidRPr="002536D1" w:rsidRDefault="005B4329" w:rsidP="0079311E">
            <w:pPr>
              <w:spacing w:after="0" w:line="240" w:lineRule="auto"/>
              <w:rPr>
                <w:rFonts w:cs="Times New Roman"/>
                <w:sz w:val="20"/>
                <w:szCs w:val="20"/>
                <w:lang w:val="en-US"/>
              </w:rPr>
            </w:pPr>
            <w:r w:rsidRPr="002536D1">
              <w:rPr>
                <w:rFonts w:cs="Times New Roman"/>
                <w:sz w:val="20"/>
                <w:szCs w:val="20"/>
                <w:lang w:val="en-US"/>
              </w:rPr>
              <w:t>Rectangle and Spiral Mapping</w:t>
            </w:r>
          </w:p>
        </w:tc>
        <w:sdt>
          <w:sdtPr>
            <w:rPr>
              <w:rFonts w:cs="Times New Roman"/>
              <w:sz w:val="20"/>
              <w:szCs w:val="20"/>
              <w:lang w:val="en-US"/>
            </w:rPr>
            <w:id w:val="-695848511"/>
            <w14:checkbox>
              <w14:checked w14:val="0"/>
              <w14:checkedState w14:val="2612" w14:font="MS Gothic"/>
              <w14:uncheckedState w14:val="2610" w14:font="MS Gothic"/>
            </w14:checkbox>
          </w:sdtPr>
          <w:sdtContent>
            <w:tc>
              <w:tcPr>
                <w:tcW w:w="1275" w:type="dxa"/>
                <w:shd w:val="clear" w:color="auto" w:fill="auto"/>
                <w:noWrap/>
                <w:vAlign w:val="bottom"/>
                <w:hideMark/>
              </w:tcPr>
              <w:p w14:paraId="4EFF20E7" w14:textId="77777777" w:rsidR="005B4329" w:rsidRPr="002536D1" w:rsidRDefault="005B432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5B4329" w:rsidRPr="002536D1" w14:paraId="21CC551A" w14:textId="77777777" w:rsidTr="0079311E">
        <w:trPr>
          <w:cantSplit/>
          <w:trHeight w:val="283"/>
        </w:trPr>
        <w:tc>
          <w:tcPr>
            <w:tcW w:w="6091" w:type="dxa"/>
            <w:shd w:val="clear" w:color="auto" w:fill="auto"/>
            <w:noWrap/>
            <w:vAlign w:val="bottom"/>
            <w:hideMark/>
          </w:tcPr>
          <w:p w14:paraId="4BB3F49A" w14:textId="77777777" w:rsidR="005B4329" w:rsidRPr="002536D1" w:rsidRDefault="005B4329" w:rsidP="0079311E">
            <w:pPr>
              <w:spacing w:after="0" w:line="240" w:lineRule="auto"/>
              <w:rPr>
                <w:rFonts w:cs="Times New Roman"/>
                <w:sz w:val="20"/>
                <w:szCs w:val="20"/>
                <w:lang w:val="en-US"/>
              </w:rPr>
            </w:pPr>
            <w:r w:rsidRPr="002536D1">
              <w:rPr>
                <w:rFonts w:cs="Times New Roman"/>
                <w:sz w:val="20"/>
                <w:szCs w:val="20"/>
                <w:lang w:val="en-US"/>
              </w:rPr>
              <w:t>Sound diffusion</w:t>
            </w:r>
          </w:p>
        </w:tc>
        <w:sdt>
          <w:sdtPr>
            <w:rPr>
              <w:rFonts w:cs="Times New Roman"/>
              <w:sz w:val="20"/>
              <w:szCs w:val="20"/>
              <w:lang w:val="en-US"/>
            </w:rPr>
            <w:id w:val="407960315"/>
            <w14:checkbox>
              <w14:checked w14:val="1"/>
              <w14:checkedState w14:val="2612" w14:font="MS Gothic"/>
              <w14:uncheckedState w14:val="2610" w14:font="MS Gothic"/>
            </w14:checkbox>
          </w:sdtPr>
          <w:sdtContent>
            <w:tc>
              <w:tcPr>
                <w:tcW w:w="1275" w:type="dxa"/>
                <w:shd w:val="clear" w:color="auto" w:fill="auto"/>
                <w:noWrap/>
                <w:vAlign w:val="bottom"/>
                <w:hideMark/>
              </w:tcPr>
              <w:p w14:paraId="51BB8439" w14:textId="36C11052" w:rsidR="005B4329" w:rsidRPr="002536D1" w:rsidRDefault="005B432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5B4329" w:rsidRPr="002536D1" w14:paraId="1805ED03" w14:textId="77777777" w:rsidTr="0079311E">
        <w:trPr>
          <w:cantSplit/>
          <w:trHeight w:val="283"/>
        </w:trPr>
        <w:tc>
          <w:tcPr>
            <w:tcW w:w="6091" w:type="dxa"/>
            <w:shd w:val="clear" w:color="auto" w:fill="auto"/>
            <w:noWrap/>
            <w:vAlign w:val="bottom"/>
            <w:hideMark/>
          </w:tcPr>
          <w:p w14:paraId="36E98A7B" w14:textId="77777777" w:rsidR="005B4329" w:rsidRPr="002536D1" w:rsidRDefault="005B4329" w:rsidP="0079311E">
            <w:pPr>
              <w:spacing w:after="0" w:line="240" w:lineRule="auto"/>
              <w:rPr>
                <w:rFonts w:cs="Times New Roman"/>
                <w:sz w:val="20"/>
                <w:szCs w:val="20"/>
                <w:lang w:val="en-US"/>
              </w:rPr>
            </w:pPr>
            <w:r w:rsidRPr="002536D1">
              <w:rPr>
                <w:rFonts w:cs="Times New Roman"/>
                <w:sz w:val="20"/>
                <w:szCs w:val="20"/>
                <w:lang w:val="en-US"/>
              </w:rPr>
              <w:t>Lighting</w:t>
            </w:r>
          </w:p>
        </w:tc>
        <w:sdt>
          <w:sdtPr>
            <w:rPr>
              <w:rFonts w:cs="Times New Roman"/>
              <w:sz w:val="20"/>
              <w:szCs w:val="20"/>
              <w:lang w:val="en-US"/>
            </w:rPr>
            <w:id w:val="-674186278"/>
            <w14:checkbox>
              <w14:checked w14:val="0"/>
              <w14:checkedState w14:val="2612" w14:font="MS Gothic"/>
              <w14:uncheckedState w14:val="2610" w14:font="MS Gothic"/>
            </w14:checkbox>
          </w:sdtPr>
          <w:sdtContent>
            <w:tc>
              <w:tcPr>
                <w:tcW w:w="1275" w:type="dxa"/>
                <w:shd w:val="clear" w:color="auto" w:fill="auto"/>
                <w:noWrap/>
                <w:vAlign w:val="bottom"/>
                <w:hideMark/>
              </w:tcPr>
              <w:p w14:paraId="387267D3" w14:textId="77777777" w:rsidR="005B4329" w:rsidRPr="002536D1" w:rsidRDefault="005B432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5B4329" w:rsidRPr="002536D1" w14:paraId="73BAE6CF" w14:textId="77777777" w:rsidTr="0079311E">
        <w:trPr>
          <w:cantSplit/>
          <w:trHeight w:val="283"/>
        </w:trPr>
        <w:tc>
          <w:tcPr>
            <w:tcW w:w="6091" w:type="dxa"/>
            <w:shd w:val="clear" w:color="auto" w:fill="auto"/>
            <w:noWrap/>
            <w:vAlign w:val="bottom"/>
            <w:hideMark/>
          </w:tcPr>
          <w:p w14:paraId="36623A06" w14:textId="77777777" w:rsidR="005B4329" w:rsidRPr="002536D1" w:rsidRDefault="005B4329" w:rsidP="0079311E">
            <w:pPr>
              <w:spacing w:after="0" w:line="240" w:lineRule="auto"/>
              <w:rPr>
                <w:rFonts w:cs="Times New Roman"/>
                <w:sz w:val="20"/>
                <w:szCs w:val="20"/>
                <w:lang w:val="en-US"/>
              </w:rPr>
            </w:pPr>
            <w:r w:rsidRPr="002536D1">
              <w:rPr>
                <w:rFonts w:cs="Times New Roman"/>
                <w:sz w:val="20"/>
                <w:szCs w:val="20"/>
                <w:lang w:val="en-US"/>
              </w:rPr>
              <w:t>Multispectral Imaging</w:t>
            </w:r>
          </w:p>
        </w:tc>
        <w:sdt>
          <w:sdtPr>
            <w:rPr>
              <w:rFonts w:cs="Times New Roman"/>
              <w:sz w:val="20"/>
              <w:szCs w:val="20"/>
              <w:lang w:val="en-US"/>
            </w:rPr>
            <w:id w:val="-70518310"/>
            <w14:checkbox>
              <w14:checked w14:val="0"/>
              <w14:checkedState w14:val="2612" w14:font="MS Gothic"/>
              <w14:uncheckedState w14:val="2610" w14:font="MS Gothic"/>
            </w14:checkbox>
          </w:sdtPr>
          <w:sdtContent>
            <w:tc>
              <w:tcPr>
                <w:tcW w:w="1275" w:type="dxa"/>
                <w:shd w:val="clear" w:color="auto" w:fill="auto"/>
                <w:noWrap/>
                <w:vAlign w:val="bottom"/>
                <w:hideMark/>
              </w:tcPr>
              <w:p w14:paraId="7158B8EA" w14:textId="77777777" w:rsidR="005B4329" w:rsidRPr="002536D1" w:rsidRDefault="005B432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5B4329" w:rsidRPr="002536D1" w14:paraId="63473CED" w14:textId="77777777" w:rsidTr="0079311E">
        <w:trPr>
          <w:cantSplit/>
          <w:trHeight w:val="283"/>
        </w:trPr>
        <w:tc>
          <w:tcPr>
            <w:tcW w:w="6091" w:type="dxa"/>
            <w:shd w:val="clear" w:color="auto" w:fill="auto"/>
            <w:noWrap/>
            <w:vAlign w:val="bottom"/>
            <w:hideMark/>
          </w:tcPr>
          <w:p w14:paraId="64359280" w14:textId="77777777" w:rsidR="005B4329" w:rsidRPr="002536D1" w:rsidRDefault="005B4329" w:rsidP="0079311E">
            <w:pPr>
              <w:spacing w:after="0" w:line="240" w:lineRule="auto"/>
              <w:rPr>
                <w:rFonts w:cs="Times New Roman"/>
                <w:sz w:val="20"/>
                <w:szCs w:val="20"/>
                <w:lang w:val="en-US"/>
              </w:rPr>
            </w:pPr>
            <w:r w:rsidRPr="002536D1">
              <w:rPr>
                <w:rFonts w:cs="Times New Roman"/>
                <w:sz w:val="20"/>
                <w:szCs w:val="20"/>
                <w:lang w:val="en-US"/>
              </w:rPr>
              <w:t>Ortho-Mosaic Mapping</w:t>
            </w:r>
          </w:p>
        </w:tc>
        <w:sdt>
          <w:sdtPr>
            <w:rPr>
              <w:rFonts w:cs="Times New Roman"/>
              <w:sz w:val="20"/>
              <w:szCs w:val="20"/>
              <w:lang w:val="en-US"/>
            </w:rPr>
            <w:id w:val="-1609582728"/>
            <w14:checkbox>
              <w14:checked w14:val="0"/>
              <w14:checkedState w14:val="2612" w14:font="MS Gothic"/>
              <w14:uncheckedState w14:val="2610" w14:font="MS Gothic"/>
            </w14:checkbox>
          </w:sdtPr>
          <w:sdtContent>
            <w:tc>
              <w:tcPr>
                <w:tcW w:w="1275" w:type="dxa"/>
                <w:shd w:val="clear" w:color="auto" w:fill="auto"/>
                <w:noWrap/>
                <w:vAlign w:val="bottom"/>
                <w:hideMark/>
              </w:tcPr>
              <w:p w14:paraId="764229B7" w14:textId="3827AB6C" w:rsidR="005B4329" w:rsidRPr="002536D1" w:rsidRDefault="005B432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5B4329" w:rsidRPr="002536D1" w14:paraId="509997A2" w14:textId="77777777" w:rsidTr="0079311E">
        <w:trPr>
          <w:cantSplit/>
          <w:trHeight w:val="283"/>
        </w:trPr>
        <w:tc>
          <w:tcPr>
            <w:tcW w:w="6091" w:type="dxa"/>
            <w:shd w:val="clear" w:color="auto" w:fill="auto"/>
            <w:noWrap/>
            <w:vAlign w:val="bottom"/>
            <w:hideMark/>
          </w:tcPr>
          <w:p w14:paraId="3EF93C38" w14:textId="77777777" w:rsidR="005B4329" w:rsidRPr="002536D1" w:rsidRDefault="005B4329" w:rsidP="0079311E">
            <w:pPr>
              <w:spacing w:after="0" w:line="240" w:lineRule="auto"/>
              <w:rPr>
                <w:rFonts w:cs="Times New Roman"/>
                <w:sz w:val="20"/>
                <w:szCs w:val="20"/>
                <w:lang w:val="en-US"/>
              </w:rPr>
            </w:pPr>
            <w:r w:rsidRPr="002536D1">
              <w:rPr>
                <w:rFonts w:cs="Times New Roman"/>
                <w:sz w:val="20"/>
                <w:szCs w:val="20"/>
                <w:lang w:val="en-US"/>
              </w:rPr>
              <w:t>Photogrammetry</w:t>
            </w:r>
          </w:p>
        </w:tc>
        <w:sdt>
          <w:sdtPr>
            <w:rPr>
              <w:rFonts w:cs="Times New Roman"/>
              <w:sz w:val="20"/>
              <w:szCs w:val="20"/>
              <w:lang w:val="en-US"/>
            </w:rPr>
            <w:id w:val="-927349935"/>
            <w14:checkbox>
              <w14:checked w14:val="0"/>
              <w14:checkedState w14:val="2612" w14:font="MS Gothic"/>
              <w14:uncheckedState w14:val="2610" w14:font="MS Gothic"/>
            </w14:checkbox>
          </w:sdtPr>
          <w:sdtContent>
            <w:tc>
              <w:tcPr>
                <w:tcW w:w="1275" w:type="dxa"/>
                <w:shd w:val="clear" w:color="auto" w:fill="auto"/>
                <w:noWrap/>
                <w:vAlign w:val="bottom"/>
                <w:hideMark/>
              </w:tcPr>
              <w:p w14:paraId="7A880E4D" w14:textId="0F7F04AF" w:rsidR="005B4329" w:rsidRPr="002536D1" w:rsidRDefault="005B432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5B4329" w:rsidRPr="002536D1" w14:paraId="05B23742" w14:textId="77777777" w:rsidTr="0079311E">
        <w:trPr>
          <w:cantSplit/>
          <w:trHeight w:val="283"/>
        </w:trPr>
        <w:tc>
          <w:tcPr>
            <w:tcW w:w="6091" w:type="dxa"/>
            <w:shd w:val="clear" w:color="auto" w:fill="auto"/>
            <w:noWrap/>
            <w:vAlign w:val="center"/>
            <w:hideMark/>
          </w:tcPr>
          <w:p w14:paraId="2F5AFED7" w14:textId="77777777" w:rsidR="005B4329" w:rsidRPr="002536D1" w:rsidRDefault="005B4329" w:rsidP="0079311E">
            <w:pPr>
              <w:spacing w:after="0" w:line="240" w:lineRule="auto"/>
              <w:jc w:val="left"/>
              <w:rPr>
                <w:rFonts w:cs="Times New Roman"/>
                <w:sz w:val="20"/>
                <w:szCs w:val="20"/>
                <w:lang w:val="en-US"/>
              </w:rPr>
            </w:pPr>
            <w:r w:rsidRPr="002536D1">
              <w:rPr>
                <w:rFonts w:cs="Times New Roman"/>
                <w:sz w:val="20"/>
                <w:szCs w:val="20"/>
                <w:lang w:val="en-US"/>
              </w:rPr>
              <w:t>LiDAR - point clouds</w:t>
            </w:r>
          </w:p>
        </w:tc>
        <w:sdt>
          <w:sdtPr>
            <w:rPr>
              <w:rFonts w:cs="Times New Roman"/>
              <w:sz w:val="20"/>
              <w:szCs w:val="20"/>
              <w:lang w:val="en-US"/>
            </w:rPr>
            <w:id w:val="1766186170"/>
            <w14:checkbox>
              <w14:checked w14:val="0"/>
              <w14:checkedState w14:val="2612" w14:font="MS Gothic"/>
              <w14:uncheckedState w14:val="2610" w14:font="MS Gothic"/>
            </w14:checkbox>
          </w:sdtPr>
          <w:sdtContent>
            <w:tc>
              <w:tcPr>
                <w:tcW w:w="1275" w:type="dxa"/>
                <w:shd w:val="clear" w:color="auto" w:fill="auto"/>
                <w:noWrap/>
                <w:vAlign w:val="center"/>
                <w:hideMark/>
              </w:tcPr>
              <w:p w14:paraId="50EF418A" w14:textId="77777777" w:rsidR="005B4329" w:rsidRPr="002536D1" w:rsidRDefault="005B432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5B4329" w:rsidRPr="00CE2FE5" w14:paraId="6981EDF0" w14:textId="77777777" w:rsidTr="0079311E">
        <w:trPr>
          <w:cantSplit/>
          <w:trHeight w:val="283"/>
        </w:trPr>
        <w:tc>
          <w:tcPr>
            <w:tcW w:w="6091" w:type="dxa"/>
            <w:shd w:val="clear" w:color="auto" w:fill="auto"/>
            <w:noWrap/>
            <w:vAlign w:val="center"/>
            <w:hideMark/>
          </w:tcPr>
          <w:p w14:paraId="20FE9693" w14:textId="77777777" w:rsidR="005B4329" w:rsidRPr="002536D1" w:rsidRDefault="005B4329" w:rsidP="0079311E">
            <w:pPr>
              <w:spacing w:after="0" w:line="240" w:lineRule="auto"/>
              <w:jc w:val="left"/>
              <w:rPr>
                <w:rFonts w:cs="Times New Roman"/>
                <w:sz w:val="20"/>
                <w:szCs w:val="20"/>
                <w:lang w:val="en-US"/>
              </w:rPr>
            </w:pPr>
            <w:r w:rsidRPr="002536D1">
              <w:rPr>
                <w:rFonts w:cs="Times New Roman"/>
                <w:sz w:val="20"/>
                <w:szCs w:val="20"/>
                <w:lang w:val="en-US"/>
              </w:rPr>
              <w:t>Other</w:t>
            </w:r>
            <w:r w:rsidRPr="00CE2FE5">
              <w:rPr>
                <w:rFonts w:cs="Times New Roman"/>
                <w:sz w:val="20"/>
                <w:szCs w:val="20"/>
                <w:lang w:val="en-US"/>
              </w:rPr>
              <w:t>**</w:t>
            </w:r>
          </w:p>
        </w:tc>
        <w:sdt>
          <w:sdtPr>
            <w:rPr>
              <w:rFonts w:cs="Times New Roman"/>
              <w:sz w:val="20"/>
              <w:szCs w:val="20"/>
              <w:lang w:val="en-US"/>
            </w:rPr>
            <w:id w:val="-478843350"/>
            <w14:checkbox>
              <w14:checked w14:val="0"/>
              <w14:checkedState w14:val="2612" w14:font="MS Gothic"/>
              <w14:uncheckedState w14:val="2610" w14:font="MS Gothic"/>
            </w14:checkbox>
          </w:sdtPr>
          <w:sdtContent>
            <w:tc>
              <w:tcPr>
                <w:tcW w:w="1275" w:type="dxa"/>
                <w:shd w:val="clear" w:color="auto" w:fill="auto"/>
                <w:noWrap/>
                <w:vAlign w:val="bottom"/>
                <w:hideMark/>
              </w:tcPr>
              <w:p w14:paraId="61E356B3" w14:textId="77777777" w:rsidR="005B4329" w:rsidRPr="002536D1" w:rsidRDefault="005B4329" w:rsidP="0079311E">
                <w:pPr>
                  <w:spacing w:after="0" w:line="240" w:lineRule="auto"/>
                  <w:jc w:val="center"/>
                  <w:rPr>
                    <w:rFonts w:cs="Times New Roman"/>
                    <w:i/>
                    <w:iCs/>
                    <w:sz w:val="20"/>
                    <w:szCs w:val="20"/>
                    <w:lang w:val="en-US"/>
                  </w:rPr>
                </w:pPr>
                <w:r w:rsidRPr="00CE2FE5">
                  <w:rPr>
                    <w:rFonts w:ascii="MS Gothic" w:eastAsia="MS Gothic" w:hAnsi="MS Gothic" w:cs="Times New Roman" w:hint="eastAsia"/>
                    <w:sz w:val="20"/>
                    <w:szCs w:val="20"/>
                    <w:lang w:val="en-US"/>
                  </w:rPr>
                  <w:t>☐</w:t>
                </w:r>
              </w:p>
            </w:tc>
          </w:sdtContent>
        </w:sdt>
      </w:tr>
    </w:tbl>
    <w:p w14:paraId="3891F305" w14:textId="77777777" w:rsidR="005B4329" w:rsidRPr="003D5290" w:rsidRDefault="005B4329" w:rsidP="005B4329">
      <w:pPr>
        <w:pStyle w:val="BodyText"/>
        <w:rPr>
          <w:lang w:val="en-GB"/>
        </w:rPr>
      </w:pPr>
    </w:p>
    <w:p w14:paraId="5224D0B2" w14:textId="77777777" w:rsidR="005B4329" w:rsidRDefault="005B4329" w:rsidP="005B4329">
      <w:pPr>
        <w:pStyle w:val="BodyText"/>
        <w:rPr>
          <w:lang w:val="en-GB"/>
        </w:rPr>
      </w:pPr>
      <w:r w:rsidRPr="000B3111">
        <w:rPr>
          <w:i/>
          <w:iCs/>
          <w:lang w:val="en-GB"/>
        </w:rPr>
        <w:t>Justification of the use-case selection</w:t>
      </w:r>
    </w:p>
    <w:p w14:paraId="10B645D3" w14:textId="1DDB2436" w:rsidR="00E878A1" w:rsidRDefault="00DC460B" w:rsidP="00E878A1">
      <w:pPr>
        <w:pStyle w:val="BodyText"/>
        <w:rPr>
          <w:lang w:val="en-GB"/>
        </w:rPr>
      </w:pPr>
      <w:r w:rsidRPr="00DC460B">
        <w:rPr>
          <w:lang w:val="en-GB"/>
        </w:rPr>
        <w:t>During summer days, tourists often barbecue in open areas, even when the risk of wildfires is high or very high. This underscores the critical need for quickly detecting the first signs of fire.</w:t>
      </w:r>
    </w:p>
    <w:p w14:paraId="3D2FC37C" w14:textId="6C6B3CAB" w:rsidR="00DC460B" w:rsidRDefault="00DC460B">
      <w:pPr>
        <w:overflowPunct/>
        <w:autoSpaceDE/>
        <w:autoSpaceDN/>
        <w:adjustRightInd/>
        <w:spacing w:after="200"/>
        <w:jc w:val="left"/>
        <w:textAlignment w:val="auto"/>
        <w:rPr>
          <w:rFonts w:cs="Times New Roman"/>
          <w:szCs w:val="24"/>
          <w:lang w:eastAsia="hu-HU"/>
        </w:rPr>
      </w:pPr>
      <w:r>
        <w:br w:type="page"/>
      </w:r>
    </w:p>
    <w:p w14:paraId="5E333280" w14:textId="3D0B8B3B" w:rsidR="00DC460B" w:rsidRDefault="00DC460B" w:rsidP="00DC460B">
      <w:pPr>
        <w:jc w:val="center"/>
        <w:rPr>
          <w:rFonts w:cs="Times New Roman"/>
          <w:b/>
          <w:bCs/>
          <w:sz w:val="28"/>
          <w:szCs w:val="28"/>
          <w:lang w:val="en-US"/>
        </w:rPr>
      </w:pPr>
      <w:r>
        <w:rPr>
          <w:rFonts w:cs="Times New Roman"/>
          <w:b/>
          <w:bCs/>
          <w:sz w:val="28"/>
          <w:szCs w:val="28"/>
          <w:lang w:val="en-US"/>
        </w:rPr>
        <w:lastRenderedPageBreak/>
        <w:t>USE CASE</w:t>
      </w:r>
      <w:r w:rsidRPr="00326DFE">
        <w:rPr>
          <w:rFonts w:cs="Times New Roman"/>
          <w:b/>
          <w:bCs/>
          <w:sz w:val="28"/>
          <w:szCs w:val="28"/>
          <w:lang w:val="en-US"/>
        </w:rPr>
        <w:t xml:space="preserve"> </w:t>
      </w:r>
      <w:r>
        <w:rPr>
          <w:rFonts w:cs="Times New Roman"/>
          <w:b/>
          <w:bCs/>
          <w:sz w:val="28"/>
          <w:szCs w:val="28"/>
          <w:lang w:val="en-US"/>
        </w:rPr>
        <w:t>N</w:t>
      </w:r>
      <w:r w:rsidRPr="00326DFE">
        <w:rPr>
          <w:rFonts w:cs="Times New Roman"/>
          <w:b/>
          <w:bCs/>
          <w:sz w:val="28"/>
          <w:szCs w:val="28"/>
          <w:lang w:val="en-US"/>
        </w:rPr>
        <w:t xml:space="preserve">o. </w:t>
      </w:r>
      <w:r>
        <w:rPr>
          <w:rFonts w:cs="Times New Roman"/>
          <w:b/>
          <w:bCs/>
          <w:sz w:val="28"/>
          <w:szCs w:val="28"/>
          <w:lang w:val="en-US"/>
        </w:rPr>
        <w:t>4</w:t>
      </w:r>
    </w:p>
    <w:tbl>
      <w:tblPr>
        <w:tblStyle w:val="TableGrid"/>
        <w:tblW w:w="9067" w:type="dxa"/>
        <w:tblLook w:val="04A0" w:firstRow="1" w:lastRow="0" w:firstColumn="1" w:lastColumn="0" w:noHBand="0" w:noVBand="1"/>
      </w:tblPr>
      <w:tblGrid>
        <w:gridCol w:w="1696"/>
        <w:gridCol w:w="7371"/>
      </w:tblGrid>
      <w:tr w:rsidR="00DC460B" w14:paraId="76754601" w14:textId="77777777" w:rsidTr="0079311E">
        <w:trPr>
          <w:cantSplit/>
          <w:trHeight w:val="428"/>
        </w:trPr>
        <w:tc>
          <w:tcPr>
            <w:tcW w:w="1696" w:type="dxa"/>
          </w:tcPr>
          <w:p w14:paraId="6D255208" w14:textId="77777777" w:rsidR="00DC460B" w:rsidRPr="00CF6B6F" w:rsidRDefault="00DC460B" w:rsidP="0079311E">
            <w:pPr>
              <w:spacing w:after="0"/>
              <w:jc w:val="left"/>
              <w:rPr>
                <w:rFonts w:cs="Times New Roman"/>
                <w:szCs w:val="24"/>
                <w:lang w:val="en-US"/>
              </w:rPr>
            </w:pPr>
            <w:r w:rsidRPr="00CF6B6F">
              <w:rPr>
                <w:rFonts w:cs="Times New Roman"/>
                <w:szCs w:val="24"/>
                <w:lang w:val="en-US"/>
              </w:rPr>
              <w:t xml:space="preserve">Title: </w:t>
            </w:r>
          </w:p>
        </w:tc>
        <w:tc>
          <w:tcPr>
            <w:tcW w:w="7371" w:type="dxa"/>
          </w:tcPr>
          <w:p w14:paraId="4BC8EE92" w14:textId="26398673" w:rsidR="00DC460B" w:rsidRDefault="00DC460B" w:rsidP="0079311E">
            <w:pPr>
              <w:spacing w:after="0"/>
              <w:jc w:val="left"/>
              <w:rPr>
                <w:rFonts w:cs="Times New Roman"/>
                <w:lang w:val="en-US"/>
              </w:rPr>
            </w:pPr>
            <w:r>
              <w:t>Inspection of fire protection routes</w:t>
            </w:r>
          </w:p>
        </w:tc>
      </w:tr>
      <w:tr w:rsidR="00DC460B" w14:paraId="2C2A512D" w14:textId="77777777" w:rsidTr="00CF78F4">
        <w:trPr>
          <w:cantSplit/>
          <w:trHeight w:val="2820"/>
        </w:trPr>
        <w:tc>
          <w:tcPr>
            <w:tcW w:w="1696" w:type="dxa"/>
          </w:tcPr>
          <w:p w14:paraId="0C0B94F2" w14:textId="77777777" w:rsidR="00DC460B" w:rsidRDefault="00DC460B" w:rsidP="0079311E">
            <w:pPr>
              <w:spacing w:after="0"/>
              <w:jc w:val="left"/>
              <w:rPr>
                <w:rFonts w:cs="Times New Roman"/>
                <w:lang w:val="en-US"/>
              </w:rPr>
            </w:pPr>
            <w:r>
              <w:rPr>
                <w:rFonts w:cs="Times New Roman"/>
                <w:lang w:val="en-US"/>
              </w:rPr>
              <w:t>Description</w:t>
            </w:r>
            <w:r w:rsidRPr="00326DFE">
              <w:rPr>
                <w:rFonts w:cs="Times New Roman"/>
                <w:sz w:val="22"/>
                <w:lang w:val="en-US"/>
              </w:rPr>
              <w:t>:</w:t>
            </w:r>
          </w:p>
        </w:tc>
        <w:tc>
          <w:tcPr>
            <w:tcW w:w="7371" w:type="dxa"/>
          </w:tcPr>
          <w:p w14:paraId="335DAFB4" w14:textId="0DE796B9" w:rsidR="00DC460B" w:rsidRDefault="00DC460B" w:rsidP="0079311E">
            <w:pPr>
              <w:spacing w:after="0"/>
              <w:jc w:val="left"/>
              <w:rPr>
                <w:rFonts w:cs="Times New Roman"/>
                <w:lang w:val="en-US"/>
              </w:rPr>
            </w:pPr>
            <w:r w:rsidRPr="00DC460B">
              <w:rPr>
                <w:rFonts w:cs="Times New Roman"/>
              </w:rPr>
              <w:t>A more comprehensive understanding of fire protection measures and access roads is needed to ensure safer and more effective intervention routes. Many roads on the island are present, but not all are paved; some are composed of dirt or stones and are often surrounded by dense vegetation. Challenges are posed for fire trucks, although local automobiles are less affected. Since fires are often made in wooded areas by people, ensuring that all roads remain accessible is essential.</w:t>
            </w:r>
          </w:p>
        </w:tc>
      </w:tr>
    </w:tbl>
    <w:p w14:paraId="6E78FB72" w14:textId="77777777" w:rsidR="00DC460B" w:rsidRDefault="00DC460B" w:rsidP="00DC460B">
      <w:pPr>
        <w:spacing w:after="0"/>
      </w:pPr>
    </w:p>
    <w:tbl>
      <w:tblPr>
        <w:tblW w:w="7366" w:type="dxa"/>
        <w:tblLook w:val="04A0" w:firstRow="1" w:lastRow="0" w:firstColumn="1" w:lastColumn="0" w:noHBand="0" w:noVBand="1"/>
      </w:tblPr>
      <w:tblGrid>
        <w:gridCol w:w="6091"/>
        <w:gridCol w:w="1275"/>
      </w:tblGrid>
      <w:tr w:rsidR="00DC460B" w:rsidRPr="00E05653" w14:paraId="64671B2D" w14:textId="77777777" w:rsidTr="00DC460B">
        <w:trPr>
          <w:cantSplit/>
          <w:trHeight w:val="283"/>
        </w:trPr>
        <w:tc>
          <w:tcPr>
            <w:tcW w:w="6091" w:type="dxa"/>
            <w:tcBorders>
              <w:bottom w:val="single" w:sz="4" w:space="0" w:color="auto"/>
            </w:tcBorders>
            <w:shd w:val="clear" w:color="auto" w:fill="auto"/>
            <w:noWrap/>
            <w:vAlign w:val="center"/>
            <w:hideMark/>
          </w:tcPr>
          <w:p w14:paraId="325324EC" w14:textId="77777777" w:rsidR="00DC460B" w:rsidRPr="00E05653" w:rsidRDefault="00DC460B" w:rsidP="0079311E">
            <w:pPr>
              <w:spacing w:after="0" w:line="240" w:lineRule="auto"/>
              <w:jc w:val="left"/>
              <w:rPr>
                <w:rFonts w:cs="Times New Roman"/>
                <w:i/>
                <w:iCs/>
                <w:sz w:val="20"/>
                <w:szCs w:val="20"/>
                <w:lang w:val="en-US"/>
              </w:rPr>
            </w:pPr>
            <w:r w:rsidRPr="00E05653">
              <w:rPr>
                <w:rFonts w:cs="Times New Roman"/>
                <w:i/>
                <w:iCs/>
                <w:sz w:val="20"/>
                <w:szCs w:val="20"/>
                <w:lang w:val="en-US"/>
              </w:rPr>
              <w:t>FIELD / SCOPE OF ACTION</w:t>
            </w:r>
          </w:p>
        </w:tc>
        <w:tc>
          <w:tcPr>
            <w:tcW w:w="1275" w:type="dxa"/>
            <w:tcBorders>
              <w:bottom w:val="single" w:sz="4" w:space="0" w:color="auto"/>
            </w:tcBorders>
            <w:shd w:val="clear" w:color="auto" w:fill="auto"/>
            <w:noWrap/>
            <w:vAlign w:val="center"/>
            <w:hideMark/>
          </w:tcPr>
          <w:p w14:paraId="3ABC49C7" w14:textId="77777777" w:rsidR="00DC460B" w:rsidRPr="00E05653" w:rsidRDefault="00DC460B" w:rsidP="0079311E">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DC460B" w:rsidRPr="00E05653" w14:paraId="3B41F5DB" w14:textId="77777777" w:rsidTr="00DC460B">
        <w:trPr>
          <w:cantSplit/>
          <w:trHeight w:val="283"/>
        </w:trPr>
        <w:tc>
          <w:tcPr>
            <w:tcW w:w="6091" w:type="dxa"/>
            <w:tcBorders>
              <w:top w:val="single" w:sz="4" w:space="0" w:color="auto"/>
            </w:tcBorders>
            <w:shd w:val="clear" w:color="auto" w:fill="auto"/>
            <w:noWrap/>
            <w:vAlign w:val="center"/>
            <w:hideMark/>
          </w:tcPr>
          <w:p w14:paraId="628A7CEA" w14:textId="77777777" w:rsidR="00DC460B" w:rsidRPr="00E05653" w:rsidRDefault="00DC460B" w:rsidP="0079311E">
            <w:pPr>
              <w:spacing w:after="0" w:line="240" w:lineRule="auto"/>
              <w:jc w:val="left"/>
              <w:rPr>
                <w:rFonts w:cs="Times New Roman"/>
                <w:sz w:val="20"/>
                <w:szCs w:val="20"/>
                <w:lang w:val="en-US"/>
              </w:rPr>
            </w:pPr>
            <w:r w:rsidRPr="00E05653">
              <w:rPr>
                <w:rFonts w:cs="Times New Roman"/>
                <w:sz w:val="20"/>
                <w:szCs w:val="20"/>
                <w:lang w:val="en-US"/>
              </w:rPr>
              <w:t>Prevention and mitigation</w:t>
            </w:r>
          </w:p>
        </w:tc>
        <w:sdt>
          <w:sdtPr>
            <w:rPr>
              <w:rFonts w:cs="Times New Roman"/>
              <w:sz w:val="20"/>
              <w:szCs w:val="20"/>
              <w:lang w:val="en-US"/>
            </w:rPr>
            <w:id w:val="-525097729"/>
            <w14:checkbox>
              <w14:checked w14:val="0"/>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75E7089A" w14:textId="388BB6BD" w:rsidR="00DC460B" w:rsidRPr="00E05653"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E05653" w14:paraId="0002F15B" w14:textId="77777777" w:rsidTr="00DC460B">
        <w:trPr>
          <w:cantSplit/>
          <w:trHeight w:val="283"/>
        </w:trPr>
        <w:tc>
          <w:tcPr>
            <w:tcW w:w="6091" w:type="dxa"/>
            <w:shd w:val="clear" w:color="auto" w:fill="auto"/>
            <w:noWrap/>
            <w:vAlign w:val="center"/>
            <w:hideMark/>
          </w:tcPr>
          <w:p w14:paraId="6C819A6A" w14:textId="77777777" w:rsidR="00DC460B" w:rsidRPr="00E05653" w:rsidRDefault="00DC460B" w:rsidP="0079311E">
            <w:pPr>
              <w:spacing w:after="0" w:line="240" w:lineRule="auto"/>
              <w:jc w:val="left"/>
              <w:rPr>
                <w:rFonts w:cs="Times New Roman"/>
                <w:sz w:val="20"/>
                <w:szCs w:val="20"/>
                <w:lang w:val="en-US"/>
              </w:rPr>
            </w:pPr>
            <w:r w:rsidRPr="00E05653">
              <w:rPr>
                <w:rFonts w:cs="Times New Roman"/>
                <w:sz w:val="20"/>
                <w:szCs w:val="20"/>
                <w:lang w:val="en-US"/>
              </w:rPr>
              <w:t xml:space="preserve">Active </w:t>
            </w:r>
            <w:r>
              <w:rPr>
                <w:rFonts w:cs="Times New Roman"/>
                <w:sz w:val="20"/>
                <w:szCs w:val="20"/>
                <w:lang w:val="en-US"/>
              </w:rPr>
              <w:t xml:space="preserve">emergency </w:t>
            </w:r>
            <w:r w:rsidRPr="00E05653">
              <w:rPr>
                <w:rFonts w:cs="Times New Roman"/>
                <w:sz w:val="20"/>
                <w:szCs w:val="20"/>
                <w:lang w:val="en-US"/>
              </w:rPr>
              <w:t>response</w:t>
            </w:r>
            <w:r>
              <w:rPr>
                <w:rFonts w:cs="Times New Roman"/>
                <w:sz w:val="20"/>
                <w:szCs w:val="20"/>
                <w:lang w:val="en-US"/>
              </w:rPr>
              <w:t xml:space="preserve"> /S&amp;R</w:t>
            </w:r>
          </w:p>
        </w:tc>
        <w:sdt>
          <w:sdtPr>
            <w:rPr>
              <w:rFonts w:cs="Times New Roman"/>
              <w:sz w:val="20"/>
              <w:szCs w:val="20"/>
              <w:lang w:val="en-US"/>
            </w:rPr>
            <w:id w:val="952063940"/>
            <w14:checkbox>
              <w14:checked w14:val="0"/>
              <w14:checkedState w14:val="2612" w14:font="MS Gothic"/>
              <w14:uncheckedState w14:val="2610" w14:font="MS Gothic"/>
            </w14:checkbox>
          </w:sdtPr>
          <w:sdtContent>
            <w:tc>
              <w:tcPr>
                <w:tcW w:w="1275" w:type="dxa"/>
                <w:shd w:val="clear" w:color="auto" w:fill="auto"/>
                <w:noWrap/>
                <w:vAlign w:val="center"/>
                <w:hideMark/>
              </w:tcPr>
              <w:p w14:paraId="430DB5C4" w14:textId="77777777" w:rsidR="00DC460B" w:rsidRPr="00E05653"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E05653" w14:paraId="46116C21" w14:textId="77777777" w:rsidTr="00DC460B">
        <w:trPr>
          <w:cantSplit/>
          <w:trHeight w:val="283"/>
        </w:trPr>
        <w:tc>
          <w:tcPr>
            <w:tcW w:w="6091" w:type="dxa"/>
            <w:shd w:val="clear" w:color="auto" w:fill="auto"/>
            <w:noWrap/>
            <w:vAlign w:val="center"/>
            <w:hideMark/>
          </w:tcPr>
          <w:p w14:paraId="0BF1D8AC" w14:textId="77777777" w:rsidR="00DC460B" w:rsidRPr="00E05653" w:rsidRDefault="00DC460B" w:rsidP="0079311E">
            <w:pPr>
              <w:spacing w:after="0" w:line="240" w:lineRule="auto"/>
              <w:jc w:val="left"/>
              <w:rPr>
                <w:rFonts w:cs="Times New Roman"/>
                <w:sz w:val="20"/>
                <w:szCs w:val="20"/>
                <w:lang w:val="en-US"/>
              </w:rPr>
            </w:pPr>
            <w:r w:rsidRPr="00E05653">
              <w:rPr>
                <w:rFonts w:cs="Times New Roman"/>
                <w:sz w:val="20"/>
                <w:szCs w:val="20"/>
                <w:lang w:val="en-US"/>
              </w:rPr>
              <w:t>Post-fire status damage assessment</w:t>
            </w:r>
          </w:p>
        </w:tc>
        <w:sdt>
          <w:sdtPr>
            <w:rPr>
              <w:rFonts w:cs="Times New Roman"/>
              <w:sz w:val="20"/>
              <w:szCs w:val="20"/>
              <w:lang w:val="en-US"/>
            </w:rPr>
            <w:id w:val="1455686936"/>
            <w14:checkbox>
              <w14:checked w14:val="0"/>
              <w14:checkedState w14:val="2612" w14:font="MS Gothic"/>
              <w14:uncheckedState w14:val="2610" w14:font="MS Gothic"/>
            </w14:checkbox>
          </w:sdtPr>
          <w:sdtContent>
            <w:tc>
              <w:tcPr>
                <w:tcW w:w="1275" w:type="dxa"/>
                <w:shd w:val="clear" w:color="auto" w:fill="auto"/>
                <w:noWrap/>
                <w:vAlign w:val="center"/>
                <w:hideMark/>
              </w:tcPr>
              <w:p w14:paraId="58120332" w14:textId="5F12058C" w:rsidR="00DC460B" w:rsidRPr="00E05653"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E05653" w14:paraId="51D67B3E" w14:textId="77777777" w:rsidTr="00DC460B">
        <w:trPr>
          <w:cantSplit/>
          <w:trHeight w:val="283"/>
        </w:trPr>
        <w:tc>
          <w:tcPr>
            <w:tcW w:w="6091" w:type="dxa"/>
            <w:shd w:val="clear" w:color="auto" w:fill="auto"/>
            <w:noWrap/>
            <w:vAlign w:val="center"/>
          </w:tcPr>
          <w:p w14:paraId="795EBBE8" w14:textId="2AA43472" w:rsidR="00DC460B" w:rsidRPr="00E05653" w:rsidRDefault="00DC460B" w:rsidP="00DC460B">
            <w:pPr>
              <w:spacing w:after="0" w:line="240" w:lineRule="auto"/>
              <w:jc w:val="left"/>
              <w:rPr>
                <w:rFonts w:cs="Times New Roman"/>
                <w:sz w:val="20"/>
                <w:szCs w:val="20"/>
                <w:lang w:val="en-US"/>
              </w:rPr>
            </w:pPr>
            <w:r>
              <w:rPr>
                <w:rFonts w:cs="Times New Roman"/>
                <w:sz w:val="20"/>
                <w:szCs w:val="20"/>
                <w:lang w:val="en-US"/>
              </w:rPr>
              <w:t>Inspection of fire and access roads</w:t>
            </w:r>
          </w:p>
        </w:tc>
        <w:sdt>
          <w:sdtPr>
            <w:rPr>
              <w:rFonts w:cs="Times New Roman"/>
              <w:sz w:val="20"/>
              <w:szCs w:val="20"/>
              <w:lang w:val="en-US"/>
            </w:rPr>
            <w:id w:val="165834657"/>
            <w14:checkbox>
              <w14:checked w14:val="1"/>
              <w14:checkedState w14:val="2612" w14:font="MS Gothic"/>
              <w14:uncheckedState w14:val="2610" w14:font="MS Gothic"/>
            </w14:checkbox>
          </w:sdtPr>
          <w:sdtContent>
            <w:tc>
              <w:tcPr>
                <w:tcW w:w="1275" w:type="dxa"/>
                <w:shd w:val="clear" w:color="auto" w:fill="auto"/>
                <w:noWrap/>
                <w:vAlign w:val="center"/>
              </w:tcPr>
              <w:p w14:paraId="425BABB1" w14:textId="2F778F25" w:rsidR="00DC460B" w:rsidRDefault="00DC460B" w:rsidP="00DC460B">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bl>
    <w:p w14:paraId="256DFBFE" w14:textId="77777777" w:rsidR="00DC460B" w:rsidRDefault="00DC460B" w:rsidP="00DC460B">
      <w:pPr>
        <w:spacing w:after="0"/>
      </w:pPr>
    </w:p>
    <w:tbl>
      <w:tblPr>
        <w:tblW w:w="7366" w:type="dxa"/>
        <w:tblLook w:val="04A0" w:firstRow="1" w:lastRow="0" w:firstColumn="1" w:lastColumn="0" w:noHBand="0" w:noVBand="1"/>
      </w:tblPr>
      <w:tblGrid>
        <w:gridCol w:w="6091"/>
        <w:gridCol w:w="1275"/>
      </w:tblGrid>
      <w:tr w:rsidR="00DC460B" w:rsidRPr="002536D1" w14:paraId="621382B4" w14:textId="77777777" w:rsidTr="0079311E">
        <w:trPr>
          <w:cantSplit/>
          <w:trHeight w:val="283"/>
        </w:trPr>
        <w:tc>
          <w:tcPr>
            <w:tcW w:w="6091" w:type="dxa"/>
            <w:tcBorders>
              <w:bottom w:val="single" w:sz="4" w:space="0" w:color="auto"/>
            </w:tcBorders>
            <w:shd w:val="clear" w:color="auto" w:fill="auto"/>
            <w:noWrap/>
            <w:vAlign w:val="center"/>
            <w:hideMark/>
          </w:tcPr>
          <w:p w14:paraId="0768F620" w14:textId="77777777" w:rsidR="00DC460B" w:rsidRPr="002536D1" w:rsidRDefault="00DC460B" w:rsidP="0079311E">
            <w:pPr>
              <w:spacing w:after="0" w:line="240" w:lineRule="auto"/>
              <w:jc w:val="left"/>
              <w:rPr>
                <w:rFonts w:cs="Times New Roman"/>
                <w:i/>
                <w:iCs/>
                <w:sz w:val="20"/>
                <w:szCs w:val="20"/>
                <w:lang w:val="en-US"/>
              </w:rPr>
            </w:pPr>
            <w:r w:rsidRPr="002536D1">
              <w:rPr>
                <w:rFonts w:cs="Times New Roman"/>
                <w:i/>
                <w:iCs/>
                <w:sz w:val="20"/>
                <w:szCs w:val="20"/>
                <w:lang w:val="en-US"/>
              </w:rPr>
              <w:t>MISSION ACTION</w:t>
            </w:r>
          </w:p>
        </w:tc>
        <w:tc>
          <w:tcPr>
            <w:tcW w:w="1275" w:type="dxa"/>
            <w:tcBorders>
              <w:bottom w:val="single" w:sz="4" w:space="0" w:color="auto"/>
            </w:tcBorders>
            <w:shd w:val="clear" w:color="auto" w:fill="auto"/>
            <w:noWrap/>
            <w:vAlign w:val="center"/>
            <w:hideMark/>
          </w:tcPr>
          <w:p w14:paraId="60B6DB9A" w14:textId="77777777" w:rsidR="00DC460B" w:rsidRPr="002536D1" w:rsidRDefault="00DC460B" w:rsidP="0079311E">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DC460B" w:rsidRPr="002536D1" w14:paraId="4443738B" w14:textId="77777777" w:rsidTr="0079311E">
        <w:trPr>
          <w:cantSplit/>
          <w:trHeight w:val="283"/>
        </w:trPr>
        <w:tc>
          <w:tcPr>
            <w:tcW w:w="6091" w:type="dxa"/>
            <w:tcBorders>
              <w:top w:val="single" w:sz="4" w:space="0" w:color="auto"/>
            </w:tcBorders>
            <w:shd w:val="clear" w:color="auto" w:fill="auto"/>
            <w:noWrap/>
            <w:vAlign w:val="center"/>
            <w:hideMark/>
          </w:tcPr>
          <w:p w14:paraId="218A127A" w14:textId="77777777" w:rsidR="00DC460B" w:rsidRPr="002536D1" w:rsidRDefault="00DC460B" w:rsidP="0079311E">
            <w:pPr>
              <w:spacing w:after="0" w:line="240" w:lineRule="auto"/>
              <w:jc w:val="left"/>
              <w:rPr>
                <w:rFonts w:cs="Times New Roman"/>
                <w:sz w:val="20"/>
                <w:szCs w:val="20"/>
                <w:lang w:val="en-US"/>
              </w:rPr>
            </w:pPr>
            <w:r w:rsidRPr="002536D1">
              <w:rPr>
                <w:rFonts w:cs="Times New Roman"/>
                <w:sz w:val="20"/>
                <w:szCs w:val="20"/>
                <w:lang w:val="en-US"/>
              </w:rPr>
              <w:t>Real-time visual observation</w:t>
            </w:r>
          </w:p>
        </w:tc>
        <w:sdt>
          <w:sdtPr>
            <w:rPr>
              <w:rFonts w:cs="Times New Roman"/>
              <w:sz w:val="20"/>
              <w:szCs w:val="20"/>
              <w:lang w:val="en-US"/>
            </w:rPr>
            <w:id w:val="-1397512675"/>
            <w14:checkbox>
              <w14:checked w14:val="0"/>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48F3990D" w14:textId="1C224202" w:rsidR="00DC460B" w:rsidRPr="002536D1"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2536D1" w14:paraId="10F1D414" w14:textId="77777777" w:rsidTr="0079311E">
        <w:trPr>
          <w:cantSplit/>
          <w:trHeight w:val="283"/>
        </w:trPr>
        <w:tc>
          <w:tcPr>
            <w:tcW w:w="6091" w:type="dxa"/>
            <w:shd w:val="clear" w:color="auto" w:fill="auto"/>
            <w:noWrap/>
            <w:vAlign w:val="center"/>
            <w:hideMark/>
          </w:tcPr>
          <w:p w14:paraId="6AB483F2" w14:textId="77777777" w:rsidR="00DC460B" w:rsidRPr="002536D1" w:rsidRDefault="00DC460B" w:rsidP="0079311E">
            <w:pPr>
              <w:spacing w:after="0" w:line="240" w:lineRule="auto"/>
              <w:jc w:val="left"/>
              <w:rPr>
                <w:rFonts w:cs="Times New Roman"/>
                <w:sz w:val="20"/>
                <w:szCs w:val="20"/>
                <w:lang w:val="en-US"/>
              </w:rPr>
            </w:pPr>
            <w:r w:rsidRPr="002536D1">
              <w:rPr>
                <w:rFonts w:cs="Times New Roman"/>
                <w:sz w:val="20"/>
                <w:szCs w:val="20"/>
                <w:lang w:val="en-US"/>
              </w:rPr>
              <w:t>Hot spot detection</w:t>
            </w:r>
          </w:p>
        </w:tc>
        <w:sdt>
          <w:sdtPr>
            <w:rPr>
              <w:rFonts w:cs="Times New Roman"/>
              <w:sz w:val="20"/>
              <w:szCs w:val="20"/>
              <w:lang w:val="en-US"/>
            </w:rPr>
            <w:id w:val="137236953"/>
            <w14:checkbox>
              <w14:checked w14:val="0"/>
              <w14:checkedState w14:val="2612" w14:font="MS Gothic"/>
              <w14:uncheckedState w14:val="2610" w14:font="MS Gothic"/>
            </w14:checkbox>
          </w:sdtPr>
          <w:sdtContent>
            <w:tc>
              <w:tcPr>
                <w:tcW w:w="1275" w:type="dxa"/>
                <w:shd w:val="clear" w:color="auto" w:fill="auto"/>
                <w:noWrap/>
                <w:vAlign w:val="center"/>
                <w:hideMark/>
              </w:tcPr>
              <w:p w14:paraId="2A36BCB2" w14:textId="77777777" w:rsidR="00DC460B" w:rsidRPr="002536D1"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2536D1" w14:paraId="68F0B460" w14:textId="77777777" w:rsidTr="0079311E">
        <w:trPr>
          <w:cantSplit/>
          <w:trHeight w:val="283"/>
        </w:trPr>
        <w:tc>
          <w:tcPr>
            <w:tcW w:w="6091" w:type="dxa"/>
            <w:shd w:val="clear" w:color="auto" w:fill="auto"/>
            <w:noWrap/>
            <w:vAlign w:val="center"/>
            <w:hideMark/>
          </w:tcPr>
          <w:p w14:paraId="2861CDD2" w14:textId="77777777" w:rsidR="00DC460B" w:rsidRPr="002536D1" w:rsidRDefault="00DC460B" w:rsidP="0079311E">
            <w:pPr>
              <w:spacing w:after="0" w:line="240" w:lineRule="auto"/>
              <w:jc w:val="left"/>
              <w:rPr>
                <w:rFonts w:cs="Times New Roman"/>
                <w:sz w:val="20"/>
                <w:szCs w:val="20"/>
                <w:lang w:val="en-US"/>
              </w:rPr>
            </w:pPr>
            <w:r w:rsidRPr="002536D1">
              <w:rPr>
                <w:rFonts w:cs="Times New Roman"/>
                <w:sz w:val="20"/>
                <w:szCs w:val="20"/>
                <w:lang w:val="en-US"/>
              </w:rPr>
              <w:t>Search for danger</w:t>
            </w:r>
          </w:p>
        </w:tc>
        <w:sdt>
          <w:sdtPr>
            <w:rPr>
              <w:rFonts w:cs="Times New Roman"/>
              <w:sz w:val="20"/>
              <w:szCs w:val="20"/>
              <w:lang w:val="en-US"/>
            </w:rPr>
            <w:id w:val="1332075"/>
            <w14:checkbox>
              <w14:checked w14:val="0"/>
              <w14:checkedState w14:val="2612" w14:font="MS Gothic"/>
              <w14:uncheckedState w14:val="2610" w14:font="MS Gothic"/>
            </w14:checkbox>
          </w:sdtPr>
          <w:sdtContent>
            <w:tc>
              <w:tcPr>
                <w:tcW w:w="1275" w:type="dxa"/>
                <w:shd w:val="clear" w:color="auto" w:fill="auto"/>
                <w:noWrap/>
                <w:vAlign w:val="center"/>
                <w:hideMark/>
              </w:tcPr>
              <w:p w14:paraId="4B21C0DD" w14:textId="0033431D" w:rsidR="00DC460B" w:rsidRPr="002536D1"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2536D1" w14:paraId="10322A2A" w14:textId="77777777" w:rsidTr="0079311E">
        <w:trPr>
          <w:cantSplit/>
          <w:trHeight w:val="283"/>
        </w:trPr>
        <w:tc>
          <w:tcPr>
            <w:tcW w:w="6091" w:type="dxa"/>
            <w:shd w:val="clear" w:color="auto" w:fill="auto"/>
            <w:noWrap/>
            <w:vAlign w:val="center"/>
            <w:hideMark/>
          </w:tcPr>
          <w:p w14:paraId="7544BBC3" w14:textId="77777777" w:rsidR="00DC460B" w:rsidRPr="002536D1" w:rsidRDefault="00DC460B" w:rsidP="0079311E">
            <w:pPr>
              <w:spacing w:after="0" w:line="240" w:lineRule="auto"/>
              <w:jc w:val="left"/>
              <w:rPr>
                <w:rFonts w:cs="Times New Roman"/>
                <w:sz w:val="20"/>
                <w:szCs w:val="20"/>
                <w:lang w:val="en-US"/>
              </w:rPr>
            </w:pPr>
            <w:r w:rsidRPr="002536D1">
              <w:rPr>
                <w:rFonts w:cs="Times New Roman"/>
                <w:sz w:val="20"/>
                <w:szCs w:val="20"/>
                <w:lang w:val="en-US"/>
              </w:rPr>
              <w:t>Security and technical escort</w:t>
            </w:r>
          </w:p>
        </w:tc>
        <w:sdt>
          <w:sdtPr>
            <w:rPr>
              <w:rFonts w:cs="Times New Roman"/>
              <w:sz w:val="20"/>
              <w:szCs w:val="20"/>
              <w:lang w:val="en-US"/>
            </w:rPr>
            <w:id w:val="-2103704381"/>
            <w14:checkbox>
              <w14:checked w14:val="0"/>
              <w14:checkedState w14:val="2612" w14:font="MS Gothic"/>
              <w14:uncheckedState w14:val="2610" w14:font="MS Gothic"/>
            </w14:checkbox>
          </w:sdtPr>
          <w:sdtContent>
            <w:tc>
              <w:tcPr>
                <w:tcW w:w="1275" w:type="dxa"/>
                <w:shd w:val="clear" w:color="auto" w:fill="auto"/>
                <w:noWrap/>
                <w:vAlign w:val="center"/>
                <w:hideMark/>
              </w:tcPr>
              <w:p w14:paraId="68E40F77" w14:textId="77777777" w:rsidR="00DC460B" w:rsidRPr="002536D1"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2536D1" w14:paraId="22CDCBED" w14:textId="77777777" w:rsidTr="0079311E">
        <w:trPr>
          <w:cantSplit/>
          <w:trHeight w:val="283"/>
        </w:trPr>
        <w:tc>
          <w:tcPr>
            <w:tcW w:w="6091" w:type="dxa"/>
            <w:shd w:val="clear" w:color="auto" w:fill="auto"/>
            <w:noWrap/>
            <w:vAlign w:val="center"/>
            <w:hideMark/>
          </w:tcPr>
          <w:p w14:paraId="6F88503E" w14:textId="77777777" w:rsidR="00DC460B" w:rsidRPr="002536D1" w:rsidRDefault="00DC460B" w:rsidP="0079311E">
            <w:pPr>
              <w:spacing w:after="0" w:line="240" w:lineRule="auto"/>
              <w:jc w:val="left"/>
              <w:rPr>
                <w:rFonts w:cs="Times New Roman"/>
                <w:sz w:val="20"/>
                <w:szCs w:val="20"/>
                <w:lang w:val="en-US"/>
              </w:rPr>
            </w:pPr>
            <w:r w:rsidRPr="002536D1">
              <w:rPr>
                <w:rFonts w:cs="Times New Roman"/>
                <w:sz w:val="20"/>
                <w:szCs w:val="20"/>
                <w:lang w:val="en-US"/>
              </w:rPr>
              <w:t>Logistic support</w:t>
            </w:r>
          </w:p>
        </w:tc>
        <w:sdt>
          <w:sdtPr>
            <w:rPr>
              <w:rFonts w:cs="Times New Roman"/>
              <w:sz w:val="20"/>
              <w:szCs w:val="20"/>
              <w:lang w:val="en-US"/>
            </w:rPr>
            <w:id w:val="-184057200"/>
            <w14:checkbox>
              <w14:checked w14:val="0"/>
              <w14:checkedState w14:val="2612" w14:font="MS Gothic"/>
              <w14:uncheckedState w14:val="2610" w14:font="MS Gothic"/>
            </w14:checkbox>
          </w:sdtPr>
          <w:sdtContent>
            <w:tc>
              <w:tcPr>
                <w:tcW w:w="1275" w:type="dxa"/>
                <w:shd w:val="clear" w:color="auto" w:fill="auto"/>
                <w:noWrap/>
                <w:vAlign w:val="center"/>
                <w:hideMark/>
              </w:tcPr>
              <w:p w14:paraId="5B7B4332" w14:textId="77777777" w:rsidR="00DC460B" w:rsidRPr="002536D1"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2536D1" w14:paraId="77CE5CE2" w14:textId="77777777" w:rsidTr="0079311E">
        <w:trPr>
          <w:cantSplit/>
          <w:trHeight w:val="283"/>
        </w:trPr>
        <w:tc>
          <w:tcPr>
            <w:tcW w:w="6091" w:type="dxa"/>
            <w:shd w:val="clear" w:color="auto" w:fill="auto"/>
            <w:noWrap/>
            <w:vAlign w:val="center"/>
            <w:hideMark/>
          </w:tcPr>
          <w:p w14:paraId="4C15191D" w14:textId="77777777" w:rsidR="00DC460B" w:rsidRPr="002536D1" w:rsidRDefault="00DC460B" w:rsidP="0079311E">
            <w:pPr>
              <w:spacing w:after="0" w:line="240" w:lineRule="auto"/>
              <w:jc w:val="left"/>
              <w:rPr>
                <w:rFonts w:cs="Times New Roman"/>
                <w:sz w:val="20"/>
                <w:szCs w:val="20"/>
                <w:lang w:val="en-US"/>
              </w:rPr>
            </w:pPr>
            <w:r w:rsidRPr="002536D1">
              <w:rPr>
                <w:rFonts w:cs="Times New Roman"/>
                <w:sz w:val="20"/>
                <w:szCs w:val="20"/>
                <w:lang w:val="en-US"/>
              </w:rPr>
              <w:t xml:space="preserve">Support </w:t>
            </w:r>
            <w:r w:rsidRPr="00326DFE">
              <w:rPr>
                <w:rFonts w:cs="Times New Roman"/>
                <w:sz w:val="20"/>
                <w:szCs w:val="20"/>
                <w:lang w:val="en-US"/>
              </w:rPr>
              <w:t>in</w:t>
            </w:r>
            <w:r w:rsidRPr="002536D1">
              <w:rPr>
                <w:rFonts w:cs="Times New Roman"/>
                <w:sz w:val="20"/>
                <w:szCs w:val="20"/>
                <w:lang w:val="en-US"/>
              </w:rPr>
              <w:t xml:space="preserve"> firefighting operations</w:t>
            </w:r>
          </w:p>
        </w:tc>
        <w:sdt>
          <w:sdtPr>
            <w:rPr>
              <w:rFonts w:cs="Times New Roman"/>
              <w:sz w:val="20"/>
              <w:szCs w:val="20"/>
              <w:lang w:val="en-US"/>
            </w:rPr>
            <w:id w:val="580338146"/>
            <w14:checkbox>
              <w14:checked w14:val="0"/>
              <w14:checkedState w14:val="2612" w14:font="MS Gothic"/>
              <w14:uncheckedState w14:val="2610" w14:font="MS Gothic"/>
            </w14:checkbox>
          </w:sdtPr>
          <w:sdtContent>
            <w:tc>
              <w:tcPr>
                <w:tcW w:w="1275" w:type="dxa"/>
                <w:shd w:val="clear" w:color="auto" w:fill="auto"/>
                <w:noWrap/>
                <w:vAlign w:val="center"/>
                <w:hideMark/>
              </w:tcPr>
              <w:p w14:paraId="60715B74" w14:textId="77777777" w:rsidR="00DC460B" w:rsidRPr="002536D1"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2536D1" w14:paraId="7CEB8AD5" w14:textId="77777777" w:rsidTr="0079311E">
        <w:trPr>
          <w:cantSplit/>
          <w:trHeight w:val="283"/>
        </w:trPr>
        <w:tc>
          <w:tcPr>
            <w:tcW w:w="6091" w:type="dxa"/>
            <w:shd w:val="clear" w:color="auto" w:fill="auto"/>
            <w:noWrap/>
            <w:vAlign w:val="center"/>
            <w:hideMark/>
          </w:tcPr>
          <w:p w14:paraId="42CE51F2" w14:textId="77777777" w:rsidR="00DC460B" w:rsidRPr="002536D1" w:rsidRDefault="00DC460B" w:rsidP="0079311E">
            <w:pPr>
              <w:spacing w:after="0" w:line="240" w:lineRule="auto"/>
              <w:jc w:val="left"/>
              <w:rPr>
                <w:rFonts w:cs="Times New Roman"/>
                <w:sz w:val="20"/>
                <w:szCs w:val="20"/>
                <w:lang w:val="en-US"/>
              </w:rPr>
            </w:pPr>
            <w:r w:rsidRPr="002536D1">
              <w:rPr>
                <w:rFonts w:cs="Times New Roman"/>
                <w:sz w:val="20"/>
                <w:szCs w:val="20"/>
                <w:lang w:val="en-US"/>
              </w:rPr>
              <w:t>Post-event investigation and analysis</w:t>
            </w:r>
          </w:p>
        </w:tc>
        <w:sdt>
          <w:sdtPr>
            <w:rPr>
              <w:rFonts w:cs="Times New Roman"/>
              <w:sz w:val="20"/>
              <w:szCs w:val="20"/>
              <w:lang w:val="en-US"/>
            </w:rPr>
            <w:id w:val="-903449421"/>
            <w14:checkbox>
              <w14:checked w14:val="0"/>
              <w14:checkedState w14:val="2612" w14:font="MS Gothic"/>
              <w14:uncheckedState w14:val="2610" w14:font="MS Gothic"/>
            </w14:checkbox>
          </w:sdtPr>
          <w:sdtContent>
            <w:tc>
              <w:tcPr>
                <w:tcW w:w="1275" w:type="dxa"/>
                <w:shd w:val="clear" w:color="auto" w:fill="auto"/>
                <w:noWrap/>
                <w:vAlign w:val="center"/>
                <w:hideMark/>
              </w:tcPr>
              <w:p w14:paraId="002A96E5" w14:textId="77777777" w:rsidR="00DC460B" w:rsidRPr="002536D1"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2536D1" w14:paraId="65764E28" w14:textId="77777777" w:rsidTr="0079311E">
        <w:trPr>
          <w:cantSplit/>
          <w:trHeight w:val="283"/>
        </w:trPr>
        <w:tc>
          <w:tcPr>
            <w:tcW w:w="6091" w:type="dxa"/>
            <w:shd w:val="clear" w:color="auto" w:fill="auto"/>
            <w:noWrap/>
            <w:vAlign w:val="center"/>
            <w:hideMark/>
          </w:tcPr>
          <w:p w14:paraId="7339FDB2" w14:textId="77777777" w:rsidR="00DC460B" w:rsidRPr="002536D1" w:rsidRDefault="00DC460B" w:rsidP="0079311E">
            <w:pPr>
              <w:spacing w:after="0" w:line="240" w:lineRule="auto"/>
              <w:jc w:val="left"/>
              <w:rPr>
                <w:rFonts w:cs="Times New Roman"/>
                <w:sz w:val="20"/>
                <w:szCs w:val="20"/>
                <w:lang w:val="en-US"/>
              </w:rPr>
            </w:pPr>
            <w:r w:rsidRPr="002536D1">
              <w:rPr>
                <w:rFonts w:cs="Times New Roman"/>
                <w:sz w:val="20"/>
                <w:szCs w:val="20"/>
                <w:lang w:val="en-US"/>
              </w:rPr>
              <w:t>Data collection</w:t>
            </w:r>
          </w:p>
        </w:tc>
        <w:sdt>
          <w:sdtPr>
            <w:rPr>
              <w:rFonts w:cs="Times New Roman"/>
              <w:sz w:val="20"/>
              <w:szCs w:val="20"/>
              <w:lang w:val="en-US"/>
            </w:rPr>
            <w:id w:val="1461381309"/>
            <w14:checkbox>
              <w14:checked w14:val="1"/>
              <w14:checkedState w14:val="2612" w14:font="MS Gothic"/>
              <w14:uncheckedState w14:val="2610" w14:font="MS Gothic"/>
            </w14:checkbox>
          </w:sdtPr>
          <w:sdtContent>
            <w:tc>
              <w:tcPr>
                <w:tcW w:w="1275" w:type="dxa"/>
                <w:shd w:val="clear" w:color="auto" w:fill="auto"/>
                <w:noWrap/>
                <w:vAlign w:val="center"/>
                <w:hideMark/>
              </w:tcPr>
              <w:p w14:paraId="12C688AF" w14:textId="752202BE" w:rsidR="00DC460B" w:rsidRPr="002536D1"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2536D1" w14:paraId="4A393A33" w14:textId="77777777" w:rsidTr="0079311E">
        <w:trPr>
          <w:cantSplit/>
          <w:trHeight w:val="283"/>
        </w:trPr>
        <w:tc>
          <w:tcPr>
            <w:tcW w:w="6091" w:type="dxa"/>
            <w:shd w:val="clear" w:color="auto" w:fill="auto"/>
            <w:noWrap/>
            <w:vAlign w:val="center"/>
            <w:hideMark/>
          </w:tcPr>
          <w:p w14:paraId="06A1314C" w14:textId="77777777" w:rsidR="00DC460B" w:rsidRPr="002536D1" w:rsidRDefault="00DC460B" w:rsidP="0079311E">
            <w:pPr>
              <w:spacing w:after="0" w:line="240" w:lineRule="auto"/>
              <w:jc w:val="left"/>
              <w:rPr>
                <w:rFonts w:cs="Times New Roman"/>
                <w:i/>
                <w:iCs/>
                <w:sz w:val="20"/>
                <w:szCs w:val="20"/>
                <w:lang w:val="en-US"/>
              </w:rPr>
            </w:pPr>
            <w:r w:rsidRPr="002536D1">
              <w:rPr>
                <w:rFonts w:cs="Times New Roman"/>
                <w:i/>
                <w:iCs/>
                <w:sz w:val="20"/>
                <w:szCs w:val="20"/>
                <w:lang w:val="en-US"/>
              </w:rPr>
              <w:t>Other</w:t>
            </w:r>
            <w:r w:rsidRPr="00326DFE">
              <w:rPr>
                <w:rFonts w:cs="Times New Roman"/>
                <w:i/>
                <w:iCs/>
                <w:sz w:val="20"/>
                <w:szCs w:val="20"/>
                <w:lang w:val="en-US"/>
              </w:rPr>
              <w:t>**</w:t>
            </w:r>
          </w:p>
        </w:tc>
        <w:sdt>
          <w:sdtPr>
            <w:rPr>
              <w:rFonts w:cs="Times New Roman"/>
              <w:sz w:val="20"/>
              <w:szCs w:val="20"/>
              <w:lang w:val="en-US"/>
            </w:rPr>
            <w:id w:val="267973267"/>
            <w14:checkbox>
              <w14:checked w14:val="0"/>
              <w14:checkedState w14:val="2612" w14:font="MS Gothic"/>
              <w14:uncheckedState w14:val="2610" w14:font="MS Gothic"/>
            </w14:checkbox>
          </w:sdtPr>
          <w:sdtContent>
            <w:tc>
              <w:tcPr>
                <w:tcW w:w="1275" w:type="dxa"/>
                <w:shd w:val="clear" w:color="auto" w:fill="auto"/>
                <w:noWrap/>
                <w:vAlign w:val="center"/>
                <w:hideMark/>
              </w:tcPr>
              <w:p w14:paraId="70ECDF23" w14:textId="77777777" w:rsidR="00DC460B" w:rsidRPr="002536D1" w:rsidRDefault="00DC460B" w:rsidP="0079311E">
                <w:pPr>
                  <w:spacing w:after="0" w:line="240" w:lineRule="auto"/>
                  <w:jc w:val="center"/>
                  <w:rPr>
                    <w:rFonts w:cs="Times New Roman"/>
                    <w:i/>
                    <w:iCs/>
                    <w:sz w:val="20"/>
                    <w:szCs w:val="20"/>
                    <w:lang w:val="en-US"/>
                  </w:rPr>
                </w:pPr>
                <w:r w:rsidRPr="005F69D7">
                  <w:rPr>
                    <w:rFonts w:ascii="MS Gothic" w:eastAsia="MS Gothic" w:hAnsi="MS Gothic" w:cs="Times New Roman" w:hint="eastAsia"/>
                    <w:sz w:val="20"/>
                    <w:szCs w:val="20"/>
                    <w:lang w:val="en-US"/>
                  </w:rPr>
                  <w:t>☐</w:t>
                </w:r>
              </w:p>
            </w:tc>
          </w:sdtContent>
        </w:sdt>
      </w:tr>
    </w:tbl>
    <w:p w14:paraId="107A935E" w14:textId="77777777" w:rsidR="00DC460B" w:rsidRDefault="00DC460B" w:rsidP="00DC460B">
      <w:pPr>
        <w:spacing w:after="0"/>
      </w:pPr>
    </w:p>
    <w:tbl>
      <w:tblPr>
        <w:tblW w:w="7366" w:type="dxa"/>
        <w:tblLook w:val="04A0" w:firstRow="1" w:lastRow="0" w:firstColumn="1" w:lastColumn="0" w:noHBand="0" w:noVBand="1"/>
      </w:tblPr>
      <w:tblGrid>
        <w:gridCol w:w="6091"/>
        <w:gridCol w:w="1275"/>
      </w:tblGrid>
      <w:tr w:rsidR="00DC460B" w:rsidRPr="002536D1" w14:paraId="52C2058C" w14:textId="77777777" w:rsidTr="0079311E">
        <w:trPr>
          <w:cantSplit/>
          <w:trHeight w:val="283"/>
        </w:trPr>
        <w:tc>
          <w:tcPr>
            <w:tcW w:w="6091" w:type="dxa"/>
            <w:tcBorders>
              <w:bottom w:val="single" w:sz="4" w:space="0" w:color="auto"/>
            </w:tcBorders>
            <w:shd w:val="clear" w:color="auto" w:fill="auto"/>
            <w:noWrap/>
            <w:vAlign w:val="bottom"/>
            <w:hideMark/>
          </w:tcPr>
          <w:p w14:paraId="497432A6" w14:textId="77777777" w:rsidR="00DC460B" w:rsidRPr="002536D1" w:rsidRDefault="00DC460B" w:rsidP="0079311E">
            <w:pPr>
              <w:spacing w:after="0" w:line="240" w:lineRule="auto"/>
              <w:rPr>
                <w:rFonts w:cs="Times New Roman"/>
                <w:i/>
                <w:iCs/>
                <w:sz w:val="20"/>
                <w:szCs w:val="20"/>
                <w:lang w:val="en-US"/>
              </w:rPr>
            </w:pPr>
            <w:r w:rsidRPr="002536D1">
              <w:rPr>
                <w:rFonts w:cs="Times New Roman"/>
                <w:i/>
                <w:iCs/>
                <w:sz w:val="20"/>
                <w:szCs w:val="20"/>
                <w:lang w:val="en-US"/>
              </w:rPr>
              <w:t>TECHNIQUES</w:t>
            </w:r>
          </w:p>
        </w:tc>
        <w:tc>
          <w:tcPr>
            <w:tcW w:w="1275" w:type="dxa"/>
            <w:tcBorders>
              <w:bottom w:val="single" w:sz="4" w:space="0" w:color="auto"/>
            </w:tcBorders>
            <w:shd w:val="clear" w:color="auto" w:fill="auto"/>
            <w:noWrap/>
            <w:vAlign w:val="bottom"/>
          </w:tcPr>
          <w:p w14:paraId="09C7D84F" w14:textId="77777777" w:rsidR="00DC460B" w:rsidRPr="002536D1" w:rsidRDefault="00DC460B" w:rsidP="0079311E">
            <w:pPr>
              <w:spacing w:after="0" w:line="240" w:lineRule="auto"/>
              <w:jc w:val="center"/>
              <w:rPr>
                <w:rFonts w:cs="Times New Roman"/>
                <w:b/>
                <w:bCs/>
                <w:sz w:val="20"/>
                <w:szCs w:val="20"/>
                <w:lang w:val="en-US"/>
              </w:rPr>
            </w:pPr>
            <w:r w:rsidRPr="00E05653">
              <w:rPr>
                <w:rFonts w:cs="Times New Roman"/>
                <w:i/>
                <w:iCs/>
                <w:sz w:val="20"/>
                <w:szCs w:val="20"/>
                <w:lang w:val="en-US"/>
              </w:rPr>
              <w:t>Check</w:t>
            </w:r>
          </w:p>
        </w:tc>
      </w:tr>
      <w:tr w:rsidR="00DC460B" w:rsidRPr="002536D1" w14:paraId="012B87C2" w14:textId="77777777" w:rsidTr="0079311E">
        <w:trPr>
          <w:cantSplit/>
          <w:trHeight w:val="283"/>
        </w:trPr>
        <w:tc>
          <w:tcPr>
            <w:tcW w:w="6091" w:type="dxa"/>
            <w:tcBorders>
              <w:top w:val="single" w:sz="4" w:space="0" w:color="auto"/>
            </w:tcBorders>
            <w:shd w:val="clear" w:color="auto" w:fill="auto"/>
            <w:noWrap/>
            <w:vAlign w:val="bottom"/>
            <w:hideMark/>
          </w:tcPr>
          <w:p w14:paraId="785BA432" w14:textId="77777777" w:rsidR="00DC460B" w:rsidRPr="002536D1" w:rsidRDefault="00DC460B" w:rsidP="0079311E">
            <w:pPr>
              <w:spacing w:after="0" w:line="240" w:lineRule="auto"/>
              <w:rPr>
                <w:rFonts w:cs="Times New Roman"/>
                <w:sz w:val="20"/>
                <w:szCs w:val="20"/>
                <w:lang w:val="en-US"/>
              </w:rPr>
            </w:pPr>
            <w:r w:rsidRPr="002536D1">
              <w:rPr>
                <w:rFonts w:cs="Times New Roman"/>
                <w:sz w:val="20"/>
                <w:szCs w:val="20"/>
                <w:lang w:val="en-US"/>
              </w:rPr>
              <w:t>Real-time Data Transfer</w:t>
            </w:r>
          </w:p>
        </w:tc>
        <w:sdt>
          <w:sdtPr>
            <w:rPr>
              <w:rFonts w:cs="Times New Roman"/>
              <w:sz w:val="20"/>
              <w:szCs w:val="20"/>
              <w:lang w:val="en-US"/>
            </w:rPr>
            <w:id w:val="1618017105"/>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bottom"/>
                <w:hideMark/>
              </w:tcPr>
              <w:p w14:paraId="6EB71848" w14:textId="77777777" w:rsidR="00DC460B" w:rsidRPr="002536D1"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2536D1" w14:paraId="776FAB6C" w14:textId="77777777" w:rsidTr="0079311E">
        <w:trPr>
          <w:cantSplit/>
          <w:trHeight w:val="283"/>
        </w:trPr>
        <w:tc>
          <w:tcPr>
            <w:tcW w:w="6091" w:type="dxa"/>
            <w:shd w:val="clear" w:color="auto" w:fill="auto"/>
            <w:noWrap/>
            <w:vAlign w:val="bottom"/>
            <w:hideMark/>
          </w:tcPr>
          <w:p w14:paraId="7E03CBDB" w14:textId="77777777" w:rsidR="00DC460B" w:rsidRPr="002536D1" w:rsidRDefault="00DC460B" w:rsidP="0079311E">
            <w:pPr>
              <w:spacing w:after="0" w:line="240" w:lineRule="auto"/>
              <w:rPr>
                <w:rFonts w:cs="Times New Roman"/>
                <w:sz w:val="20"/>
                <w:szCs w:val="20"/>
                <w:lang w:val="en-US"/>
              </w:rPr>
            </w:pPr>
            <w:r w:rsidRPr="002536D1">
              <w:rPr>
                <w:rFonts w:cs="Times New Roman"/>
                <w:sz w:val="20"/>
                <w:szCs w:val="20"/>
                <w:lang w:val="en-US"/>
              </w:rPr>
              <w:t>Thermal Imaging</w:t>
            </w:r>
          </w:p>
        </w:tc>
        <w:sdt>
          <w:sdtPr>
            <w:rPr>
              <w:rFonts w:cs="Times New Roman"/>
              <w:sz w:val="20"/>
              <w:szCs w:val="20"/>
              <w:lang w:val="en-US"/>
            </w:rPr>
            <w:id w:val="-838544928"/>
            <w14:checkbox>
              <w14:checked w14:val="0"/>
              <w14:checkedState w14:val="2612" w14:font="MS Gothic"/>
              <w14:uncheckedState w14:val="2610" w14:font="MS Gothic"/>
            </w14:checkbox>
          </w:sdtPr>
          <w:sdtContent>
            <w:tc>
              <w:tcPr>
                <w:tcW w:w="1275" w:type="dxa"/>
                <w:shd w:val="clear" w:color="auto" w:fill="auto"/>
                <w:noWrap/>
                <w:vAlign w:val="bottom"/>
                <w:hideMark/>
              </w:tcPr>
              <w:p w14:paraId="72B07B1B" w14:textId="333B7EF4" w:rsidR="00DC460B" w:rsidRPr="002536D1"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2536D1" w14:paraId="7D375A3E" w14:textId="77777777" w:rsidTr="0079311E">
        <w:trPr>
          <w:cantSplit/>
          <w:trHeight w:val="283"/>
        </w:trPr>
        <w:tc>
          <w:tcPr>
            <w:tcW w:w="6091" w:type="dxa"/>
            <w:shd w:val="clear" w:color="auto" w:fill="auto"/>
            <w:noWrap/>
            <w:vAlign w:val="bottom"/>
            <w:hideMark/>
          </w:tcPr>
          <w:p w14:paraId="12104EBD" w14:textId="77777777" w:rsidR="00DC460B" w:rsidRPr="002536D1" w:rsidRDefault="00DC460B" w:rsidP="0079311E">
            <w:pPr>
              <w:spacing w:after="0" w:line="240" w:lineRule="auto"/>
              <w:rPr>
                <w:rFonts w:cs="Times New Roman"/>
                <w:sz w:val="20"/>
                <w:szCs w:val="20"/>
                <w:lang w:val="en-US"/>
              </w:rPr>
            </w:pPr>
            <w:r w:rsidRPr="002536D1">
              <w:rPr>
                <w:rFonts w:cs="Times New Roman"/>
                <w:sz w:val="20"/>
                <w:szCs w:val="20"/>
                <w:lang w:val="en-US"/>
              </w:rPr>
              <w:t>Live Video Streaming</w:t>
            </w:r>
          </w:p>
        </w:tc>
        <w:sdt>
          <w:sdtPr>
            <w:rPr>
              <w:rFonts w:cs="Times New Roman"/>
              <w:sz w:val="20"/>
              <w:szCs w:val="20"/>
              <w:lang w:val="en-US"/>
            </w:rPr>
            <w:id w:val="-139504819"/>
            <w14:checkbox>
              <w14:checked w14:val="0"/>
              <w14:checkedState w14:val="2612" w14:font="MS Gothic"/>
              <w14:uncheckedState w14:val="2610" w14:font="MS Gothic"/>
            </w14:checkbox>
          </w:sdtPr>
          <w:sdtContent>
            <w:tc>
              <w:tcPr>
                <w:tcW w:w="1275" w:type="dxa"/>
                <w:shd w:val="clear" w:color="auto" w:fill="auto"/>
                <w:noWrap/>
                <w:vAlign w:val="bottom"/>
                <w:hideMark/>
              </w:tcPr>
              <w:p w14:paraId="16A96FEB" w14:textId="7A6246A7" w:rsidR="00DC460B" w:rsidRPr="002536D1"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2536D1" w14:paraId="786B958E" w14:textId="77777777" w:rsidTr="0079311E">
        <w:trPr>
          <w:cantSplit/>
          <w:trHeight w:val="283"/>
        </w:trPr>
        <w:tc>
          <w:tcPr>
            <w:tcW w:w="6091" w:type="dxa"/>
            <w:shd w:val="clear" w:color="auto" w:fill="auto"/>
            <w:noWrap/>
            <w:vAlign w:val="bottom"/>
          </w:tcPr>
          <w:p w14:paraId="4F8DEE7D" w14:textId="77777777" w:rsidR="00DC460B" w:rsidRPr="005F69D7" w:rsidRDefault="00DC460B" w:rsidP="0079311E">
            <w:pPr>
              <w:spacing w:after="0" w:line="240" w:lineRule="auto"/>
              <w:rPr>
                <w:rFonts w:cs="Times New Roman"/>
                <w:sz w:val="20"/>
                <w:szCs w:val="20"/>
                <w:lang w:val="en-US"/>
              </w:rPr>
            </w:pPr>
            <w:r w:rsidRPr="005F69D7">
              <w:rPr>
                <w:rFonts w:cs="Times New Roman"/>
                <w:sz w:val="20"/>
                <w:szCs w:val="20"/>
                <w:lang w:val="en-US"/>
              </w:rPr>
              <w:t>Geometrical evaluation (range, bearing, POI)</w:t>
            </w:r>
          </w:p>
        </w:tc>
        <w:sdt>
          <w:sdtPr>
            <w:rPr>
              <w:rFonts w:cs="Times New Roman"/>
              <w:sz w:val="20"/>
              <w:szCs w:val="20"/>
              <w:lang w:val="en-US"/>
            </w:rPr>
            <w:id w:val="160057563"/>
            <w14:checkbox>
              <w14:checked w14:val="0"/>
              <w14:checkedState w14:val="2612" w14:font="MS Gothic"/>
              <w14:uncheckedState w14:val="2610" w14:font="MS Gothic"/>
            </w14:checkbox>
          </w:sdtPr>
          <w:sdtContent>
            <w:tc>
              <w:tcPr>
                <w:tcW w:w="1275" w:type="dxa"/>
                <w:shd w:val="clear" w:color="auto" w:fill="auto"/>
                <w:noWrap/>
                <w:vAlign w:val="bottom"/>
              </w:tcPr>
              <w:p w14:paraId="130315E4" w14:textId="77777777" w:rsidR="00DC460B" w:rsidRPr="005F69D7"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2536D1" w14:paraId="14919438" w14:textId="77777777" w:rsidTr="0079311E">
        <w:trPr>
          <w:cantSplit/>
          <w:trHeight w:val="283"/>
        </w:trPr>
        <w:tc>
          <w:tcPr>
            <w:tcW w:w="6091" w:type="dxa"/>
            <w:shd w:val="clear" w:color="auto" w:fill="auto"/>
            <w:noWrap/>
            <w:vAlign w:val="bottom"/>
            <w:hideMark/>
          </w:tcPr>
          <w:p w14:paraId="52555E99" w14:textId="77777777" w:rsidR="00DC460B" w:rsidRPr="002536D1" w:rsidRDefault="00DC460B" w:rsidP="0079311E">
            <w:pPr>
              <w:spacing w:after="0" w:line="240" w:lineRule="auto"/>
              <w:rPr>
                <w:rFonts w:cs="Times New Roman"/>
                <w:sz w:val="20"/>
                <w:szCs w:val="20"/>
                <w:lang w:val="en-US"/>
              </w:rPr>
            </w:pPr>
            <w:r w:rsidRPr="002536D1">
              <w:rPr>
                <w:rFonts w:cs="Times New Roman"/>
                <w:sz w:val="20"/>
                <w:szCs w:val="20"/>
                <w:lang w:val="en-US"/>
              </w:rPr>
              <w:t>Rectangle and Spiral Mapping</w:t>
            </w:r>
          </w:p>
        </w:tc>
        <w:sdt>
          <w:sdtPr>
            <w:rPr>
              <w:rFonts w:cs="Times New Roman"/>
              <w:sz w:val="20"/>
              <w:szCs w:val="20"/>
              <w:lang w:val="en-US"/>
            </w:rPr>
            <w:id w:val="1344284695"/>
            <w14:checkbox>
              <w14:checked w14:val="0"/>
              <w14:checkedState w14:val="2612" w14:font="MS Gothic"/>
              <w14:uncheckedState w14:val="2610" w14:font="MS Gothic"/>
            </w14:checkbox>
          </w:sdtPr>
          <w:sdtContent>
            <w:tc>
              <w:tcPr>
                <w:tcW w:w="1275" w:type="dxa"/>
                <w:shd w:val="clear" w:color="auto" w:fill="auto"/>
                <w:noWrap/>
                <w:vAlign w:val="bottom"/>
                <w:hideMark/>
              </w:tcPr>
              <w:p w14:paraId="301AF0B8" w14:textId="77777777" w:rsidR="00DC460B" w:rsidRPr="002536D1"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2536D1" w14:paraId="62FB9C1B" w14:textId="77777777" w:rsidTr="0079311E">
        <w:trPr>
          <w:cantSplit/>
          <w:trHeight w:val="283"/>
        </w:trPr>
        <w:tc>
          <w:tcPr>
            <w:tcW w:w="6091" w:type="dxa"/>
            <w:shd w:val="clear" w:color="auto" w:fill="auto"/>
            <w:noWrap/>
            <w:vAlign w:val="bottom"/>
            <w:hideMark/>
          </w:tcPr>
          <w:p w14:paraId="2FEFE5DC" w14:textId="77777777" w:rsidR="00DC460B" w:rsidRPr="002536D1" w:rsidRDefault="00DC460B" w:rsidP="0079311E">
            <w:pPr>
              <w:spacing w:after="0" w:line="240" w:lineRule="auto"/>
              <w:rPr>
                <w:rFonts w:cs="Times New Roman"/>
                <w:sz w:val="20"/>
                <w:szCs w:val="20"/>
                <w:lang w:val="en-US"/>
              </w:rPr>
            </w:pPr>
            <w:r w:rsidRPr="002536D1">
              <w:rPr>
                <w:rFonts w:cs="Times New Roman"/>
                <w:sz w:val="20"/>
                <w:szCs w:val="20"/>
                <w:lang w:val="en-US"/>
              </w:rPr>
              <w:t>Sound diffusion</w:t>
            </w:r>
          </w:p>
        </w:tc>
        <w:sdt>
          <w:sdtPr>
            <w:rPr>
              <w:rFonts w:cs="Times New Roman"/>
              <w:sz w:val="20"/>
              <w:szCs w:val="20"/>
              <w:lang w:val="en-US"/>
            </w:rPr>
            <w:id w:val="1117098280"/>
            <w14:checkbox>
              <w14:checked w14:val="0"/>
              <w14:checkedState w14:val="2612" w14:font="MS Gothic"/>
              <w14:uncheckedState w14:val="2610" w14:font="MS Gothic"/>
            </w14:checkbox>
          </w:sdtPr>
          <w:sdtContent>
            <w:tc>
              <w:tcPr>
                <w:tcW w:w="1275" w:type="dxa"/>
                <w:shd w:val="clear" w:color="auto" w:fill="auto"/>
                <w:noWrap/>
                <w:vAlign w:val="bottom"/>
                <w:hideMark/>
              </w:tcPr>
              <w:p w14:paraId="215207A2" w14:textId="7B54C535" w:rsidR="00DC460B" w:rsidRPr="002536D1"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2536D1" w14:paraId="041BB3E3" w14:textId="77777777" w:rsidTr="0079311E">
        <w:trPr>
          <w:cantSplit/>
          <w:trHeight w:val="283"/>
        </w:trPr>
        <w:tc>
          <w:tcPr>
            <w:tcW w:w="6091" w:type="dxa"/>
            <w:shd w:val="clear" w:color="auto" w:fill="auto"/>
            <w:noWrap/>
            <w:vAlign w:val="bottom"/>
            <w:hideMark/>
          </w:tcPr>
          <w:p w14:paraId="69A091DF" w14:textId="77777777" w:rsidR="00DC460B" w:rsidRPr="002536D1" w:rsidRDefault="00DC460B" w:rsidP="0079311E">
            <w:pPr>
              <w:spacing w:after="0" w:line="240" w:lineRule="auto"/>
              <w:rPr>
                <w:rFonts w:cs="Times New Roman"/>
                <w:sz w:val="20"/>
                <w:szCs w:val="20"/>
                <w:lang w:val="en-US"/>
              </w:rPr>
            </w:pPr>
            <w:r w:rsidRPr="002536D1">
              <w:rPr>
                <w:rFonts w:cs="Times New Roman"/>
                <w:sz w:val="20"/>
                <w:szCs w:val="20"/>
                <w:lang w:val="en-US"/>
              </w:rPr>
              <w:t>Lighting</w:t>
            </w:r>
          </w:p>
        </w:tc>
        <w:sdt>
          <w:sdtPr>
            <w:rPr>
              <w:rFonts w:cs="Times New Roman"/>
              <w:sz w:val="20"/>
              <w:szCs w:val="20"/>
              <w:lang w:val="en-US"/>
            </w:rPr>
            <w:id w:val="472493638"/>
            <w14:checkbox>
              <w14:checked w14:val="0"/>
              <w14:checkedState w14:val="2612" w14:font="MS Gothic"/>
              <w14:uncheckedState w14:val="2610" w14:font="MS Gothic"/>
            </w14:checkbox>
          </w:sdtPr>
          <w:sdtContent>
            <w:tc>
              <w:tcPr>
                <w:tcW w:w="1275" w:type="dxa"/>
                <w:shd w:val="clear" w:color="auto" w:fill="auto"/>
                <w:noWrap/>
                <w:vAlign w:val="bottom"/>
                <w:hideMark/>
              </w:tcPr>
              <w:p w14:paraId="5008FE97" w14:textId="77777777" w:rsidR="00DC460B" w:rsidRPr="002536D1"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2536D1" w14:paraId="0FFF7C68" w14:textId="77777777" w:rsidTr="0079311E">
        <w:trPr>
          <w:cantSplit/>
          <w:trHeight w:val="283"/>
        </w:trPr>
        <w:tc>
          <w:tcPr>
            <w:tcW w:w="6091" w:type="dxa"/>
            <w:shd w:val="clear" w:color="auto" w:fill="auto"/>
            <w:noWrap/>
            <w:vAlign w:val="bottom"/>
            <w:hideMark/>
          </w:tcPr>
          <w:p w14:paraId="35D0B474" w14:textId="77777777" w:rsidR="00DC460B" w:rsidRPr="002536D1" w:rsidRDefault="00DC460B" w:rsidP="0079311E">
            <w:pPr>
              <w:spacing w:after="0" w:line="240" w:lineRule="auto"/>
              <w:rPr>
                <w:rFonts w:cs="Times New Roman"/>
                <w:sz w:val="20"/>
                <w:szCs w:val="20"/>
                <w:lang w:val="en-US"/>
              </w:rPr>
            </w:pPr>
            <w:r w:rsidRPr="002536D1">
              <w:rPr>
                <w:rFonts w:cs="Times New Roman"/>
                <w:sz w:val="20"/>
                <w:szCs w:val="20"/>
                <w:lang w:val="en-US"/>
              </w:rPr>
              <w:t>Multispectral Imaging</w:t>
            </w:r>
          </w:p>
        </w:tc>
        <w:sdt>
          <w:sdtPr>
            <w:rPr>
              <w:rFonts w:cs="Times New Roman"/>
              <w:sz w:val="20"/>
              <w:szCs w:val="20"/>
              <w:lang w:val="en-US"/>
            </w:rPr>
            <w:id w:val="183479392"/>
            <w14:checkbox>
              <w14:checked w14:val="0"/>
              <w14:checkedState w14:val="2612" w14:font="MS Gothic"/>
              <w14:uncheckedState w14:val="2610" w14:font="MS Gothic"/>
            </w14:checkbox>
          </w:sdtPr>
          <w:sdtContent>
            <w:tc>
              <w:tcPr>
                <w:tcW w:w="1275" w:type="dxa"/>
                <w:shd w:val="clear" w:color="auto" w:fill="auto"/>
                <w:noWrap/>
                <w:vAlign w:val="bottom"/>
                <w:hideMark/>
              </w:tcPr>
              <w:p w14:paraId="22A78755" w14:textId="77777777" w:rsidR="00DC460B" w:rsidRPr="002536D1"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2536D1" w14:paraId="5CB71F37" w14:textId="77777777" w:rsidTr="0079311E">
        <w:trPr>
          <w:cantSplit/>
          <w:trHeight w:val="283"/>
        </w:trPr>
        <w:tc>
          <w:tcPr>
            <w:tcW w:w="6091" w:type="dxa"/>
            <w:shd w:val="clear" w:color="auto" w:fill="auto"/>
            <w:noWrap/>
            <w:vAlign w:val="bottom"/>
            <w:hideMark/>
          </w:tcPr>
          <w:p w14:paraId="575461EB" w14:textId="77777777" w:rsidR="00DC460B" w:rsidRPr="002536D1" w:rsidRDefault="00DC460B" w:rsidP="0079311E">
            <w:pPr>
              <w:spacing w:after="0" w:line="240" w:lineRule="auto"/>
              <w:rPr>
                <w:rFonts w:cs="Times New Roman"/>
                <w:sz w:val="20"/>
                <w:szCs w:val="20"/>
                <w:lang w:val="en-US"/>
              </w:rPr>
            </w:pPr>
            <w:r w:rsidRPr="002536D1">
              <w:rPr>
                <w:rFonts w:cs="Times New Roman"/>
                <w:sz w:val="20"/>
                <w:szCs w:val="20"/>
                <w:lang w:val="en-US"/>
              </w:rPr>
              <w:t>Ortho-Mosaic Mapping</w:t>
            </w:r>
          </w:p>
        </w:tc>
        <w:sdt>
          <w:sdtPr>
            <w:rPr>
              <w:rFonts w:cs="Times New Roman"/>
              <w:sz w:val="20"/>
              <w:szCs w:val="20"/>
              <w:lang w:val="en-US"/>
            </w:rPr>
            <w:id w:val="1371651266"/>
            <w14:checkbox>
              <w14:checked w14:val="1"/>
              <w14:checkedState w14:val="2612" w14:font="MS Gothic"/>
              <w14:uncheckedState w14:val="2610" w14:font="MS Gothic"/>
            </w14:checkbox>
          </w:sdtPr>
          <w:sdtContent>
            <w:tc>
              <w:tcPr>
                <w:tcW w:w="1275" w:type="dxa"/>
                <w:shd w:val="clear" w:color="auto" w:fill="auto"/>
                <w:noWrap/>
                <w:vAlign w:val="bottom"/>
                <w:hideMark/>
              </w:tcPr>
              <w:p w14:paraId="5B3D60CA" w14:textId="720CC502" w:rsidR="00DC460B" w:rsidRPr="002536D1"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2536D1" w14:paraId="2569864C" w14:textId="77777777" w:rsidTr="0079311E">
        <w:trPr>
          <w:cantSplit/>
          <w:trHeight w:val="283"/>
        </w:trPr>
        <w:tc>
          <w:tcPr>
            <w:tcW w:w="6091" w:type="dxa"/>
            <w:shd w:val="clear" w:color="auto" w:fill="auto"/>
            <w:noWrap/>
            <w:vAlign w:val="bottom"/>
            <w:hideMark/>
          </w:tcPr>
          <w:p w14:paraId="78356827" w14:textId="77777777" w:rsidR="00DC460B" w:rsidRPr="002536D1" w:rsidRDefault="00DC460B" w:rsidP="0079311E">
            <w:pPr>
              <w:spacing w:after="0" w:line="240" w:lineRule="auto"/>
              <w:rPr>
                <w:rFonts w:cs="Times New Roman"/>
                <w:sz w:val="20"/>
                <w:szCs w:val="20"/>
                <w:lang w:val="en-US"/>
              </w:rPr>
            </w:pPr>
            <w:r w:rsidRPr="002536D1">
              <w:rPr>
                <w:rFonts w:cs="Times New Roman"/>
                <w:sz w:val="20"/>
                <w:szCs w:val="20"/>
                <w:lang w:val="en-US"/>
              </w:rPr>
              <w:t>Photogrammetry</w:t>
            </w:r>
          </w:p>
        </w:tc>
        <w:sdt>
          <w:sdtPr>
            <w:rPr>
              <w:rFonts w:cs="Times New Roman"/>
              <w:sz w:val="20"/>
              <w:szCs w:val="20"/>
              <w:lang w:val="en-US"/>
            </w:rPr>
            <w:id w:val="-891338101"/>
            <w14:checkbox>
              <w14:checked w14:val="0"/>
              <w14:checkedState w14:val="2612" w14:font="MS Gothic"/>
              <w14:uncheckedState w14:val="2610" w14:font="MS Gothic"/>
            </w14:checkbox>
          </w:sdtPr>
          <w:sdtContent>
            <w:tc>
              <w:tcPr>
                <w:tcW w:w="1275" w:type="dxa"/>
                <w:shd w:val="clear" w:color="auto" w:fill="auto"/>
                <w:noWrap/>
                <w:vAlign w:val="bottom"/>
                <w:hideMark/>
              </w:tcPr>
              <w:p w14:paraId="33E9A4F1" w14:textId="77777777" w:rsidR="00DC460B" w:rsidRPr="002536D1"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2536D1" w14:paraId="3949C6C4" w14:textId="77777777" w:rsidTr="0079311E">
        <w:trPr>
          <w:cantSplit/>
          <w:trHeight w:val="283"/>
        </w:trPr>
        <w:tc>
          <w:tcPr>
            <w:tcW w:w="6091" w:type="dxa"/>
            <w:shd w:val="clear" w:color="auto" w:fill="auto"/>
            <w:noWrap/>
            <w:vAlign w:val="center"/>
            <w:hideMark/>
          </w:tcPr>
          <w:p w14:paraId="5C51D5CB" w14:textId="77777777" w:rsidR="00DC460B" w:rsidRPr="002536D1" w:rsidRDefault="00DC460B" w:rsidP="0079311E">
            <w:pPr>
              <w:spacing w:after="0" w:line="240" w:lineRule="auto"/>
              <w:jc w:val="left"/>
              <w:rPr>
                <w:rFonts w:cs="Times New Roman"/>
                <w:sz w:val="20"/>
                <w:szCs w:val="20"/>
                <w:lang w:val="en-US"/>
              </w:rPr>
            </w:pPr>
            <w:r w:rsidRPr="002536D1">
              <w:rPr>
                <w:rFonts w:cs="Times New Roman"/>
                <w:sz w:val="20"/>
                <w:szCs w:val="20"/>
                <w:lang w:val="en-US"/>
              </w:rPr>
              <w:t>LiDAR - point clouds</w:t>
            </w:r>
          </w:p>
        </w:tc>
        <w:sdt>
          <w:sdtPr>
            <w:rPr>
              <w:rFonts w:cs="Times New Roman"/>
              <w:sz w:val="20"/>
              <w:szCs w:val="20"/>
              <w:lang w:val="en-US"/>
            </w:rPr>
            <w:id w:val="246467353"/>
            <w14:checkbox>
              <w14:checked w14:val="0"/>
              <w14:checkedState w14:val="2612" w14:font="MS Gothic"/>
              <w14:uncheckedState w14:val="2610" w14:font="MS Gothic"/>
            </w14:checkbox>
          </w:sdtPr>
          <w:sdtContent>
            <w:tc>
              <w:tcPr>
                <w:tcW w:w="1275" w:type="dxa"/>
                <w:shd w:val="clear" w:color="auto" w:fill="auto"/>
                <w:noWrap/>
                <w:vAlign w:val="center"/>
                <w:hideMark/>
              </w:tcPr>
              <w:p w14:paraId="4A83B1D3" w14:textId="77777777" w:rsidR="00DC460B" w:rsidRPr="002536D1" w:rsidRDefault="00DC460B"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DC460B" w:rsidRPr="00CE2FE5" w14:paraId="7DD3DA81" w14:textId="77777777" w:rsidTr="0079311E">
        <w:trPr>
          <w:cantSplit/>
          <w:trHeight w:val="283"/>
        </w:trPr>
        <w:tc>
          <w:tcPr>
            <w:tcW w:w="6091" w:type="dxa"/>
            <w:shd w:val="clear" w:color="auto" w:fill="auto"/>
            <w:noWrap/>
            <w:vAlign w:val="center"/>
            <w:hideMark/>
          </w:tcPr>
          <w:p w14:paraId="5E5B223F" w14:textId="77777777" w:rsidR="00DC460B" w:rsidRPr="002536D1" w:rsidRDefault="00DC460B" w:rsidP="0079311E">
            <w:pPr>
              <w:spacing w:after="0" w:line="240" w:lineRule="auto"/>
              <w:jc w:val="left"/>
              <w:rPr>
                <w:rFonts w:cs="Times New Roman"/>
                <w:sz w:val="20"/>
                <w:szCs w:val="20"/>
                <w:lang w:val="en-US"/>
              </w:rPr>
            </w:pPr>
            <w:r w:rsidRPr="002536D1">
              <w:rPr>
                <w:rFonts w:cs="Times New Roman"/>
                <w:sz w:val="20"/>
                <w:szCs w:val="20"/>
                <w:lang w:val="en-US"/>
              </w:rPr>
              <w:t>Other</w:t>
            </w:r>
            <w:r w:rsidRPr="00CE2FE5">
              <w:rPr>
                <w:rFonts w:cs="Times New Roman"/>
                <w:sz w:val="20"/>
                <w:szCs w:val="20"/>
                <w:lang w:val="en-US"/>
              </w:rPr>
              <w:t>**</w:t>
            </w:r>
          </w:p>
        </w:tc>
        <w:sdt>
          <w:sdtPr>
            <w:rPr>
              <w:rFonts w:cs="Times New Roman"/>
              <w:sz w:val="20"/>
              <w:szCs w:val="20"/>
              <w:lang w:val="en-US"/>
            </w:rPr>
            <w:id w:val="-253668900"/>
            <w14:checkbox>
              <w14:checked w14:val="0"/>
              <w14:checkedState w14:val="2612" w14:font="MS Gothic"/>
              <w14:uncheckedState w14:val="2610" w14:font="MS Gothic"/>
            </w14:checkbox>
          </w:sdtPr>
          <w:sdtContent>
            <w:tc>
              <w:tcPr>
                <w:tcW w:w="1275" w:type="dxa"/>
                <w:shd w:val="clear" w:color="auto" w:fill="auto"/>
                <w:noWrap/>
                <w:vAlign w:val="bottom"/>
                <w:hideMark/>
              </w:tcPr>
              <w:p w14:paraId="693DAAF1" w14:textId="77777777" w:rsidR="00DC460B" w:rsidRPr="002536D1" w:rsidRDefault="00DC460B" w:rsidP="0079311E">
                <w:pPr>
                  <w:spacing w:after="0" w:line="240" w:lineRule="auto"/>
                  <w:jc w:val="center"/>
                  <w:rPr>
                    <w:rFonts w:cs="Times New Roman"/>
                    <w:i/>
                    <w:iCs/>
                    <w:sz w:val="20"/>
                    <w:szCs w:val="20"/>
                    <w:lang w:val="en-US"/>
                  </w:rPr>
                </w:pPr>
                <w:r w:rsidRPr="00CE2FE5">
                  <w:rPr>
                    <w:rFonts w:ascii="MS Gothic" w:eastAsia="MS Gothic" w:hAnsi="MS Gothic" w:cs="Times New Roman" w:hint="eastAsia"/>
                    <w:sz w:val="20"/>
                    <w:szCs w:val="20"/>
                    <w:lang w:val="en-US"/>
                  </w:rPr>
                  <w:t>☐</w:t>
                </w:r>
              </w:p>
            </w:tc>
          </w:sdtContent>
        </w:sdt>
      </w:tr>
    </w:tbl>
    <w:p w14:paraId="437289D7" w14:textId="77777777" w:rsidR="00DC460B" w:rsidRPr="003D5290" w:rsidRDefault="00DC460B" w:rsidP="00DC460B">
      <w:pPr>
        <w:pStyle w:val="BodyText"/>
        <w:rPr>
          <w:lang w:val="en-GB"/>
        </w:rPr>
      </w:pPr>
    </w:p>
    <w:p w14:paraId="5419D9F2" w14:textId="77777777" w:rsidR="00CF78F4" w:rsidRDefault="00CF78F4" w:rsidP="00DC460B">
      <w:pPr>
        <w:pStyle w:val="BodyText"/>
        <w:rPr>
          <w:i/>
          <w:iCs/>
          <w:lang w:val="en-GB"/>
        </w:rPr>
      </w:pPr>
    </w:p>
    <w:p w14:paraId="4BCC9C67" w14:textId="77777777" w:rsidR="00CF78F4" w:rsidRDefault="00CF78F4" w:rsidP="00DC460B">
      <w:pPr>
        <w:pStyle w:val="BodyText"/>
        <w:rPr>
          <w:i/>
          <w:iCs/>
          <w:lang w:val="en-GB"/>
        </w:rPr>
      </w:pPr>
    </w:p>
    <w:p w14:paraId="1C1EC411" w14:textId="7ECAF958" w:rsidR="00DC460B" w:rsidRDefault="00DC460B" w:rsidP="00DC460B">
      <w:pPr>
        <w:pStyle w:val="BodyText"/>
        <w:rPr>
          <w:lang w:val="en-GB"/>
        </w:rPr>
      </w:pPr>
      <w:r w:rsidRPr="000B3111">
        <w:rPr>
          <w:i/>
          <w:iCs/>
          <w:lang w:val="en-GB"/>
        </w:rPr>
        <w:t>Justification of the use-case selection</w:t>
      </w:r>
    </w:p>
    <w:p w14:paraId="6354742D" w14:textId="1847E6C2" w:rsidR="00DC460B" w:rsidRDefault="00CF78F4" w:rsidP="00DC460B">
      <w:pPr>
        <w:pStyle w:val="BodyText"/>
        <w:rPr>
          <w:lang w:val="en-GB"/>
        </w:rPr>
      </w:pPr>
      <w:r w:rsidRPr="00CF78F4">
        <w:rPr>
          <w:lang w:val="en-GB"/>
        </w:rPr>
        <w:t>Due to changes in and neglect of the vegetation, frequent inspections of such roads are necessary to assess their usability, and new roads must be proposed to ensure better access.</w:t>
      </w:r>
    </w:p>
    <w:p w14:paraId="579DA66F" w14:textId="0B2CCE61" w:rsidR="00B41609" w:rsidRDefault="00B41609">
      <w:pPr>
        <w:overflowPunct/>
        <w:autoSpaceDE/>
        <w:autoSpaceDN/>
        <w:adjustRightInd/>
        <w:spacing w:after="200"/>
        <w:jc w:val="left"/>
        <w:textAlignment w:val="auto"/>
        <w:rPr>
          <w:rFonts w:cs="Times New Roman"/>
          <w:szCs w:val="24"/>
          <w:lang w:eastAsia="hu-HU"/>
        </w:rPr>
      </w:pPr>
      <w:r>
        <w:br w:type="page"/>
      </w:r>
    </w:p>
    <w:p w14:paraId="6CEABCFD" w14:textId="4960E9BD" w:rsidR="00B41609" w:rsidRDefault="00B41609" w:rsidP="00B41609">
      <w:pPr>
        <w:jc w:val="center"/>
        <w:rPr>
          <w:rFonts w:cs="Times New Roman"/>
          <w:b/>
          <w:bCs/>
          <w:sz w:val="28"/>
          <w:szCs w:val="28"/>
          <w:lang w:val="en-US"/>
        </w:rPr>
      </w:pPr>
      <w:r>
        <w:rPr>
          <w:rFonts w:cs="Times New Roman"/>
          <w:b/>
          <w:bCs/>
          <w:sz w:val="28"/>
          <w:szCs w:val="28"/>
          <w:lang w:val="en-US"/>
        </w:rPr>
        <w:lastRenderedPageBreak/>
        <w:t>USE CASE</w:t>
      </w:r>
      <w:r w:rsidRPr="00326DFE">
        <w:rPr>
          <w:rFonts w:cs="Times New Roman"/>
          <w:b/>
          <w:bCs/>
          <w:sz w:val="28"/>
          <w:szCs w:val="28"/>
          <w:lang w:val="en-US"/>
        </w:rPr>
        <w:t xml:space="preserve"> </w:t>
      </w:r>
      <w:r>
        <w:rPr>
          <w:rFonts w:cs="Times New Roman"/>
          <w:b/>
          <w:bCs/>
          <w:sz w:val="28"/>
          <w:szCs w:val="28"/>
          <w:lang w:val="en-US"/>
        </w:rPr>
        <w:t>N</w:t>
      </w:r>
      <w:r w:rsidRPr="00326DFE">
        <w:rPr>
          <w:rFonts w:cs="Times New Roman"/>
          <w:b/>
          <w:bCs/>
          <w:sz w:val="28"/>
          <w:szCs w:val="28"/>
          <w:lang w:val="en-US"/>
        </w:rPr>
        <w:t xml:space="preserve">o. </w:t>
      </w:r>
      <w:r>
        <w:rPr>
          <w:rFonts w:cs="Times New Roman"/>
          <w:b/>
          <w:bCs/>
          <w:sz w:val="28"/>
          <w:szCs w:val="28"/>
          <w:lang w:val="en-US"/>
        </w:rPr>
        <w:t>5</w:t>
      </w:r>
    </w:p>
    <w:tbl>
      <w:tblPr>
        <w:tblStyle w:val="TableGrid"/>
        <w:tblW w:w="9067" w:type="dxa"/>
        <w:tblLook w:val="04A0" w:firstRow="1" w:lastRow="0" w:firstColumn="1" w:lastColumn="0" w:noHBand="0" w:noVBand="1"/>
      </w:tblPr>
      <w:tblGrid>
        <w:gridCol w:w="1696"/>
        <w:gridCol w:w="7371"/>
      </w:tblGrid>
      <w:tr w:rsidR="00B41609" w14:paraId="50CED346" w14:textId="77777777" w:rsidTr="0079311E">
        <w:trPr>
          <w:cantSplit/>
          <w:trHeight w:val="428"/>
        </w:trPr>
        <w:tc>
          <w:tcPr>
            <w:tcW w:w="1696" w:type="dxa"/>
          </w:tcPr>
          <w:p w14:paraId="0461269B" w14:textId="77777777" w:rsidR="00B41609" w:rsidRPr="00CF6B6F" w:rsidRDefault="00B41609" w:rsidP="0079311E">
            <w:pPr>
              <w:spacing w:after="0"/>
              <w:jc w:val="left"/>
              <w:rPr>
                <w:rFonts w:cs="Times New Roman"/>
                <w:szCs w:val="24"/>
                <w:lang w:val="en-US"/>
              </w:rPr>
            </w:pPr>
            <w:r w:rsidRPr="00CF6B6F">
              <w:rPr>
                <w:rFonts w:cs="Times New Roman"/>
                <w:szCs w:val="24"/>
                <w:lang w:val="en-US"/>
              </w:rPr>
              <w:t xml:space="preserve">Title: </w:t>
            </w:r>
          </w:p>
        </w:tc>
        <w:tc>
          <w:tcPr>
            <w:tcW w:w="7371" w:type="dxa"/>
          </w:tcPr>
          <w:p w14:paraId="1E12C2FB" w14:textId="23521026" w:rsidR="00B41609" w:rsidRDefault="00B41609" w:rsidP="0079311E">
            <w:pPr>
              <w:spacing w:after="0"/>
              <w:jc w:val="left"/>
              <w:rPr>
                <w:rFonts w:cs="Times New Roman"/>
                <w:lang w:val="en-US"/>
              </w:rPr>
            </w:pPr>
            <w:r>
              <w:t>Response to a report of illegal fire igniting</w:t>
            </w:r>
          </w:p>
        </w:tc>
      </w:tr>
      <w:tr w:rsidR="00B41609" w14:paraId="691E4038" w14:textId="77777777" w:rsidTr="00B41609">
        <w:trPr>
          <w:cantSplit/>
          <w:trHeight w:val="2253"/>
        </w:trPr>
        <w:tc>
          <w:tcPr>
            <w:tcW w:w="1696" w:type="dxa"/>
          </w:tcPr>
          <w:p w14:paraId="298C1832" w14:textId="77777777" w:rsidR="00B41609" w:rsidRDefault="00B41609" w:rsidP="0079311E">
            <w:pPr>
              <w:spacing w:after="0"/>
              <w:jc w:val="left"/>
              <w:rPr>
                <w:rFonts w:cs="Times New Roman"/>
                <w:lang w:val="en-US"/>
              </w:rPr>
            </w:pPr>
            <w:r>
              <w:rPr>
                <w:rFonts w:cs="Times New Roman"/>
                <w:lang w:val="en-US"/>
              </w:rPr>
              <w:t>Description</w:t>
            </w:r>
            <w:r w:rsidRPr="00326DFE">
              <w:rPr>
                <w:rFonts w:cs="Times New Roman"/>
                <w:sz w:val="22"/>
                <w:lang w:val="en-US"/>
              </w:rPr>
              <w:t>:</w:t>
            </w:r>
          </w:p>
        </w:tc>
        <w:tc>
          <w:tcPr>
            <w:tcW w:w="7371" w:type="dxa"/>
          </w:tcPr>
          <w:p w14:paraId="7E8901FD" w14:textId="7BE7162D" w:rsidR="00B41609" w:rsidRDefault="00B41609" w:rsidP="0079311E">
            <w:pPr>
              <w:spacing w:after="0"/>
              <w:jc w:val="left"/>
              <w:rPr>
                <w:rFonts w:cs="Times New Roman"/>
                <w:lang w:val="en-US"/>
              </w:rPr>
            </w:pPr>
            <w:r w:rsidRPr="00B41609">
              <w:rPr>
                <w:rFonts w:cs="Times New Roman"/>
              </w:rPr>
              <w:t>Upon receiving a notification of improper ignition, the subject can be spotted and warned using a drone, and the entire unit is alerted. Another use is for reaching nearby islands, as transportation for such interventions is unavailable. During the summer season, barbecuing on the beaches is common, and a restriction is in place that prohibits lighting fires during this time</w:t>
            </w:r>
            <w:r>
              <w:rPr>
                <w:rFonts w:cs="Times New Roman"/>
              </w:rPr>
              <w:t>.</w:t>
            </w:r>
          </w:p>
        </w:tc>
      </w:tr>
    </w:tbl>
    <w:p w14:paraId="4892812E" w14:textId="77777777" w:rsidR="00B41609" w:rsidRDefault="00B41609" w:rsidP="00B41609">
      <w:pPr>
        <w:spacing w:after="0"/>
      </w:pPr>
    </w:p>
    <w:tbl>
      <w:tblPr>
        <w:tblW w:w="7366" w:type="dxa"/>
        <w:tblLook w:val="04A0" w:firstRow="1" w:lastRow="0" w:firstColumn="1" w:lastColumn="0" w:noHBand="0" w:noVBand="1"/>
      </w:tblPr>
      <w:tblGrid>
        <w:gridCol w:w="6091"/>
        <w:gridCol w:w="1275"/>
      </w:tblGrid>
      <w:tr w:rsidR="00B41609" w:rsidRPr="00E05653" w14:paraId="6C47F2A0" w14:textId="77777777" w:rsidTr="0079311E">
        <w:trPr>
          <w:cantSplit/>
          <w:trHeight w:val="283"/>
        </w:trPr>
        <w:tc>
          <w:tcPr>
            <w:tcW w:w="6091" w:type="dxa"/>
            <w:tcBorders>
              <w:bottom w:val="single" w:sz="4" w:space="0" w:color="auto"/>
            </w:tcBorders>
            <w:shd w:val="clear" w:color="auto" w:fill="auto"/>
            <w:noWrap/>
            <w:vAlign w:val="center"/>
            <w:hideMark/>
          </w:tcPr>
          <w:p w14:paraId="37729D93" w14:textId="77777777" w:rsidR="00B41609" w:rsidRPr="00E05653" w:rsidRDefault="00B41609" w:rsidP="0079311E">
            <w:pPr>
              <w:spacing w:after="0" w:line="240" w:lineRule="auto"/>
              <w:jc w:val="left"/>
              <w:rPr>
                <w:rFonts w:cs="Times New Roman"/>
                <w:i/>
                <w:iCs/>
                <w:sz w:val="20"/>
                <w:szCs w:val="20"/>
                <w:lang w:val="en-US"/>
              </w:rPr>
            </w:pPr>
            <w:r w:rsidRPr="00E05653">
              <w:rPr>
                <w:rFonts w:cs="Times New Roman"/>
                <w:i/>
                <w:iCs/>
                <w:sz w:val="20"/>
                <w:szCs w:val="20"/>
                <w:lang w:val="en-US"/>
              </w:rPr>
              <w:t>FIELD / SCOPE OF ACTION</w:t>
            </w:r>
          </w:p>
        </w:tc>
        <w:tc>
          <w:tcPr>
            <w:tcW w:w="1275" w:type="dxa"/>
            <w:tcBorders>
              <w:bottom w:val="single" w:sz="4" w:space="0" w:color="auto"/>
            </w:tcBorders>
            <w:shd w:val="clear" w:color="auto" w:fill="auto"/>
            <w:noWrap/>
            <w:vAlign w:val="center"/>
            <w:hideMark/>
          </w:tcPr>
          <w:p w14:paraId="4313DE67" w14:textId="77777777" w:rsidR="00B41609" w:rsidRPr="00E05653" w:rsidRDefault="00B41609" w:rsidP="0079311E">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B41609" w:rsidRPr="00E05653" w14:paraId="065370E3" w14:textId="77777777" w:rsidTr="0079311E">
        <w:trPr>
          <w:cantSplit/>
          <w:trHeight w:val="283"/>
        </w:trPr>
        <w:tc>
          <w:tcPr>
            <w:tcW w:w="6091" w:type="dxa"/>
            <w:tcBorders>
              <w:top w:val="single" w:sz="4" w:space="0" w:color="auto"/>
            </w:tcBorders>
            <w:shd w:val="clear" w:color="auto" w:fill="auto"/>
            <w:noWrap/>
            <w:vAlign w:val="center"/>
            <w:hideMark/>
          </w:tcPr>
          <w:p w14:paraId="1F33E2D5" w14:textId="77777777" w:rsidR="00B41609" w:rsidRPr="00E05653" w:rsidRDefault="00B41609" w:rsidP="0079311E">
            <w:pPr>
              <w:spacing w:after="0" w:line="240" w:lineRule="auto"/>
              <w:jc w:val="left"/>
              <w:rPr>
                <w:rFonts w:cs="Times New Roman"/>
                <w:sz w:val="20"/>
                <w:szCs w:val="20"/>
                <w:lang w:val="en-US"/>
              </w:rPr>
            </w:pPr>
            <w:r w:rsidRPr="00E05653">
              <w:rPr>
                <w:rFonts w:cs="Times New Roman"/>
                <w:sz w:val="20"/>
                <w:szCs w:val="20"/>
                <w:lang w:val="en-US"/>
              </w:rPr>
              <w:t>Prevention and mitigation</w:t>
            </w:r>
          </w:p>
        </w:tc>
        <w:sdt>
          <w:sdtPr>
            <w:rPr>
              <w:rFonts w:cs="Times New Roman"/>
              <w:sz w:val="20"/>
              <w:szCs w:val="20"/>
              <w:lang w:val="en-US"/>
            </w:rPr>
            <w:id w:val="963696291"/>
            <w14:checkbox>
              <w14:checked w14:val="0"/>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2491BEDA" w14:textId="77777777" w:rsidR="00B41609" w:rsidRPr="00E05653"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B41609" w:rsidRPr="00E05653" w14:paraId="3FCFA403" w14:textId="77777777" w:rsidTr="0079311E">
        <w:trPr>
          <w:cantSplit/>
          <w:trHeight w:val="283"/>
        </w:trPr>
        <w:tc>
          <w:tcPr>
            <w:tcW w:w="6091" w:type="dxa"/>
            <w:shd w:val="clear" w:color="auto" w:fill="auto"/>
            <w:noWrap/>
            <w:vAlign w:val="center"/>
            <w:hideMark/>
          </w:tcPr>
          <w:p w14:paraId="4A1E7713" w14:textId="77777777" w:rsidR="00B41609" w:rsidRPr="00E05653" w:rsidRDefault="00B41609" w:rsidP="0079311E">
            <w:pPr>
              <w:spacing w:after="0" w:line="240" w:lineRule="auto"/>
              <w:jc w:val="left"/>
              <w:rPr>
                <w:rFonts w:cs="Times New Roman"/>
                <w:sz w:val="20"/>
                <w:szCs w:val="20"/>
                <w:lang w:val="en-US"/>
              </w:rPr>
            </w:pPr>
            <w:r w:rsidRPr="00E05653">
              <w:rPr>
                <w:rFonts w:cs="Times New Roman"/>
                <w:sz w:val="20"/>
                <w:szCs w:val="20"/>
                <w:lang w:val="en-US"/>
              </w:rPr>
              <w:t xml:space="preserve">Active </w:t>
            </w:r>
            <w:r>
              <w:rPr>
                <w:rFonts w:cs="Times New Roman"/>
                <w:sz w:val="20"/>
                <w:szCs w:val="20"/>
                <w:lang w:val="en-US"/>
              </w:rPr>
              <w:t xml:space="preserve">emergency </w:t>
            </w:r>
            <w:r w:rsidRPr="00E05653">
              <w:rPr>
                <w:rFonts w:cs="Times New Roman"/>
                <w:sz w:val="20"/>
                <w:szCs w:val="20"/>
                <w:lang w:val="en-US"/>
              </w:rPr>
              <w:t>response</w:t>
            </w:r>
            <w:r>
              <w:rPr>
                <w:rFonts w:cs="Times New Roman"/>
                <w:sz w:val="20"/>
                <w:szCs w:val="20"/>
                <w:lang w:val="en-US"/>
              </w:rPr>
              <w:t xml:space="preserve"> /S&amp;R</w:t>
            </w:r>
          </w:p>
        </w:tc>
        <w:sdt>
          <w:sdtPr>
            <w:rPr>
              <w:rFonts w:cs="Times New Roman"/>
              <w:sz w:val="20"/>
              <w:szCs w:val="20"/>
              <w:lang w:val="en-US"/>
            </w:rPr>
            <w:id w:val="-2012059462"/>
            <w14:checkbox>
              <w14:checked w14:val="1"/>
              <w14:checkedState w14:val="2612" w14:font="MS Gothic"/>
              <w14:uncheckedState w14:val="2610" w14:font="MS Gothic"/>
            </w14:checkbox>
          </w:sdtPr>
          <w:sdtContent>
            <w:tc>
              <w:tcPr>
                <w:tcW w:w="1275" w:type="dxa"/>
                <w:shd w:val="clear" w:color="auto" w:fill="auto"/>
                <w:noWrap/>
                <w:vAlign w:val="center"/>
                <w:hideMark/>
              </w:tcPr>
              <w:p w14:paraId="0DCB001A" w14:textId="11DDD2C1" w:rsidR="00B41609" w:rsidRPr="00E05653"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B41609" w:rsidRPr="00E05653" w14:paraId="4755F638" w14:textId="77777777" w:rsidTr="0079311E">
        <w:trPr>
          <w:cantSplit/>
          <w:trHeight w:val="283"/>
        </w:trPr>
        <w:tc>
          <w:tcPr>
            <w:tcW w:w="6091" w:type="dxa"/>
            <w:shd w:val="clear" w:color="auto" w:fill="auto"/>
            <w:noWrap/>
            <w:vAlign w:val="center"/>
            <w:hideMark/>
          </w:tcPr>
          <w:p w14:paraId="1BD3D445" w14:textId="77777777" w:rsidR="00B41609" w:rsidRPr="00E05653" w:rsidRDefault="00B41609" w:rsidP="0079311E">
            <w:pPr>
              <w:spacing w:after="0" w:line="240" w:lineRule="auto"/>
              <w:jc w:val="left"/>
              <w:rPr>
                <w:rFonts w:cs="Times New Roman"/>
                <w:sz w:val="20"/>
                <w:szCs w:val="20"/>
                <w:lang w:val="en-US"/>
              </w:rPr>
            </w:pPr>
            <w:r w:rsidRPr="00E05653">
              <w:rPr>
                <w:rFonts w:cs="Times New Roman"/>
                <w:sz w:val="20"/>
                <w:szCs w:val="20"/>
                <w:lang w:val="en-US"/>
              </w:rPr>
              <w:t>Post-fire status damage assessment</w:t>
            </w:r>
          </w:p>
        </w:tc>
        <w:sdt>
          <w:sdtPr>
            <w:rPr>
              <w:rFonts w:cs="Times New Roman"/>
              <w:sz w:val="20"/>
              <w:szCs w:val="20"/>
              <w:lang w:val="en-US"/>
            </w:rPr>
            <w:id w:val="-226454605"/>
            <w14:checkbox>
              <w14:checked w14:val="0"/>
              <w14:checkedState w14:val="2612" w14:font="MS Gothic"/>
              <w14:uncheckedState w14:val="2610" w14:font="MS Gothic"/>
            </w14:checkbox>
          </w:sdtPr>
          <w:sdtContent>
            <w:tc>
              <w:tcPr>
                <w:tcW w:w="1275" w:type="dxa"/>
                <w:shd w:val="clear" w:color="auto" w:fill="auto"/>
                <w:noWrap/>
                <w:vAlign w:val="center"/>
                <w:hideMark/>
              </w:tcPr>
              <w:p w14:paraId="288311FE" w14:textId="77777777" w:rsidR="00B41609" w:rsidRPr="00E05653"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bl>
    <w:p w14:paraId="4D388562" w14:textId="77777777" w:rsidR="00B41609" w:rsidRDefault="00B41609" w:rsidP="00B41609">
      <w:pPr>
        <w:spacing w:after="0"/>
      </w:pPr>
    </w:p>
    <w:tbl>
      <w:tblPr>
        <w:tblW w:w="7366" w:type="dxa"/>
        <w:tblLook w:val="04A0" w:firstRow="1" w:lastRow="0" w:firstColumn="1" w:lastColumn="0" w:noHBand="0" w:noVBand="1"/>
      </w:tblPr>
      <w:tblGrid>
        <w:gridCol w:w="6091"/>
        <w:gridCol w:w="1275"/>
      </w:tblGrid>
      <w:tr w:rsidR="00B41609" w:rsidRPr="002536D1" w14:paraId="40C07C8B" w14:textId="77777777" w:rsidTr="0079311E">
        <w:trPr>
          <w:cantSplit/>
          <w:trHeight w:val="283"/>
        </w:trPr>
        <w:tc>
          <w:tcPr>
            <w:tcW w:w="6091" w:type="dxa"/>
            <w:tcBorders>
              <w:bottom w:val="single" w:sz="4" w:space="0" w:color="auto"/>
            </w:tcBorders>
            <w:shd w:val="clear" w:color="auto" w:fill="auto"/>
            <w:noWrap/>
            <w:vAlign w:val="center"/>
            <w:hideMark/>
          </w:tcPr>
          <w:p w14:paraId="0C61EAEE" w14:textId="77777777" w:rsidR="00B41609" w:rsidRPr="002536D1" w:rsidRDefault="00B41609" w:rsidP="0079311E">
            <w:pPr>
              <w:spacing w:after="0" w:line="240" w:lineRule="auto"/>
              <w:jc w:val="left"/>
              <w:rPr>
                <w:rFonts w:cs="Times New Roman"/>
                <w:i/>
                <w:iCs/>
                <w:sz w:val="20"/>
                <w:szCs w:val="20"/>
                <w:lang w:val="en-US"/>
              </w:rPr>
            </w:pPr>
            <w:r w:rsidRPr="002536D1">
              <w:rPr>
                <w:rFonts w:cs="Times New Roman"/>
                <w:i/>
                <w:iCs/>
                <w:sz w:val="20"/>
                <w:szCs w:val="20"/>
                <w:lang w:val="en-US"/>
              </w:rPr>
              <w:t>MISSION ACTION</w:t>
            </w:r>
          </w:p>
        </w:tc>
        <w:tc>
          <w:tcPr>
            <w:tcW w:w="1275" w:type="dxa"/>
            <w:tcBorders>
              <w:bottom w:val="single" w:sz="4" w:space="0" w:color="auto"/>
            </w:tcBorders>
            <w:shd w:val="clear" w:color="auto" w:fill="auto"/>
            <w:noWrap/>
            <w:vAlign w:val="center"/>
            <w:hideMark/>
          </w:tcPr>
          <w:p w14:paraId="237E5646" w14:textId="77777777" w:rsidR="00B41609" w:rsidRPr="002536D1" w:rsidRDefault="00B41609" w:rsidP="0079311E">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B41609" w:rsidRPr="002536D1" w14:paraId="120DAB0A" w14:textId="77777777" w:rsidTr="0079311E">
        <w:trPr>
          <w:cantSplit/>
          <w:trHeight w:val="283"/>
        </w:trPr>
        <w:tc>
          <w:tcPr>
            <w:tcW w:w="6091" w:type="dxa"/>
            <w:tcBorders>
              <w:top w:val="single" w:sz="4" w:space="0" w:color="auto"/>
            </w:tcBorders>
            <w:shd w:val="clear" w:color="auto" w:fill="auto"/>
            <w:noWrap/>
            <w:vAlign w:val="center"/>
            <w:hideMark/>
          </w:tcPr>
          <w:p w14:paraId="3376B46B" w14:textId="77777777" w:rsidR="00B41609" w:rsidRPr="002536D1" w:rsidRDefault="00B41609" w:rsidP="0079311E">
            <w:pPr>
              <w:spacing w:after="0" w:line="240" w:lineRule="auto"/>
              <w:jc w:val="left"/>
              <w:rPr>
                <w:rFonts w:cs="Times New Roman"/>
                <w:sz w:val="20"/>
                <w:szCs w:val="20"/>
                <w:lang w:val="en-US"/>
              </w:rPr>
            </w:pPr>
            <w:r w:rsidRPr="002536D1">
              <w:rPr>
                <w:rFonts w:cs="Times New Roman"/>
                <w:sz w:val="20"/>
                <w:szCs w:val="20"/>
                <w:lang w:val="en-US"/>
              </w:rPr>
              <w:t>Real-time visual observation</w:t>
            </w:r>
          </w:p>
        </w:tc>
        <w:sdt>
          <w:sdtPr>
            <w:rPr>
              <w:rFonts w:cs="Times New Roman"/>
              <w:sz w:val="20"/>
              <w:szCs w:val="20"/>
              <w:lang w:val="en-US"/>
            </w:rPr>
            <w:id w:val="2126660534"/>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6BF43121" w14:textId="229F7A0B" w:rsidR="00B41609" w:rsidRPr="002536D1"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B41609" w:rsidRPr="002536D1" w14:paraId="348FCCCC" w14:textId="77777777" w:rsidTr="0079311E">
        <w:trPr>
          <w:cantSplit/>
          <w:trHeight w:val="283"/>
        </w:trPr>
        <w:tc>
          <w:tcPr>
            <w:tcW w:w="6091" w:type="dxa"/>
            <w:shd w:val="clear" w:color="auto" w:fill="auto"/>
            <w:noWrap/>
            <w:vAlign w:val="center"/>
            <w:hideMark/>
          </w:tcPr>
          <w:p w14:paraId="31674F6A" w14:textId="77777777" w:rsidR="00B41609" w:rsidRPr="002536D1" w:rsidRDefault="00B41609" w:rsidP="0079311E">
            <w:pPr>
              <w:spacing w:after="0" w:line="240" w:lineRule="auto"/>
              <w:jc w:val="left"/>
              <w:rPr>
                <w:rFonts w:cs="Times New Roman"/>
                <w:sz w:val="20"/>
                <w:szCs w:val="20"/>
                <w:lang w:val="en-US"/>
              </w:rPr>
            </w:pPr>
            <w:r w:rsidRPr="002536D1">
              <w:rPr>
                <w:rFonts w:cs="Times New Roman"/>
                <w:sz w:val="20"/>
                <w:szCs w:val="20"/>
                <w:lang w:val="en-US"/>
              </w:rPr>
              <w:t>Hot spot detection</w:t>
            </w:r>
          </w:p>
        </w:tc>
        <w:sdt>
          <w:sdtPr>
            <w:rPr>
              <w:rFonts w:cs="Times New Roman"/>
              <w:sz w:val="20"/>
              <w:szCs w:val="20"/>
              <w:lang w:val="en-US"/>
            </w:rPr>
            <w:id w:val="-150593726"/>
            <w14:checkbox>
              <w14:checked w14:val="1"/>
              <w14:checkedState w14:val="2612" w14:font="MS Gothic"/>
              <w14:uncheckedState w14:val="2610" w14:font="MS Gothic"/>
            </w14:checkbox>
          </w:sdtPr>
          <w:sdtContent>
            <w:tc>
              <w:tcPr>
                <w:tcW w:w="1275" w:type="dxa"/>
                <w:shd w:val="clear" w:color="auto" w:fill="auto"/>
                <w:noWrap/>
                <w:vAlign w:val="center"/>
                <w:hideMark/>
              </w:tcPr>
              <w:p w14:paraId="635E527F" w14:textId="05AE31C9" w:rsidR="00B41609" w:rsidRPr="002536D1"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B41609" w:rsidRPr="002536D1" w14:paraId="36F6204C" w14:textId="77777777" w:rsidTr="0079311E">
        <w:trPr>
          <w:cantSplit/>
          <w:trHeight w:val="283"/>
        </w:trPr>
        <w:tc>
          <w:tcPr>
            <w:tcW w:w="6091" w:type="dxa"/>
            <w:shd w:val="clear" w:color="auto" w:fill="auto"/>
            <w:noWrap/>
            <w:vAlign w:val="center"/>
            <w:hideMark/>
          </w:tcPr>
          <w:p w14:paraId="0BB06EDA" w14:textId="77777777" w:rsidR="00B41609" w:rsidRPr="002536D1" w:rsidRDefault="00B41609" w:rsidP="0079311E">
            <w:pPr>
              <w:spacing w:after="0" w:line="240" w:lineRule="auto"/>
              <w:jc w:val="left"/>
              <w:rPr>
                <w:rFonts w:cs="Times New Roman"/>
                <w:sz w:val="20"/>
                <w:szCs w:val="20"/>
                <w:lang w:val="en-US"/>
              </w:rPr>
            </w:pPr>
            <w:r w:rsidRPr="002536D1">
              <w:rPr>
                <w:rFonts w:cs="Times New Roman"/>
                <w:sz w:val="20"/>
                <w:szCs w:val="20"/>
                <w:lang w:val="en-US"/>
              </w:rPr>
              <w:t>Search for danger</w:t>
            </w:r>
          </w:p>
        </w:tc>
        <w:sdt>
          <w:sdtPr>
            <w:rPr>
              <w:rFonts w:cs="Times New Roman"/>
              <w:sz w:val="20"/>
              <w:szCs w:val="20"/>
              <w:lang w:val="en-US"/>
            </w:rPr>
            <w:id w:val="-2080589730"/>
            <w14:checkbox>
              <w14:checked w14:val="1"/>
              <w14:checkedState w14:val="2612" w14:font="MS Gothic"/>
              <w14:uncheckedState w14:val="2610" w14:font="MS Gothic"/>
            </w14:checkbox>
          </w:sdtPr>
          <w:sdtContent>
            <w:tc>
              <w:tcPr>
                <w:tcW w:w="1275" w:type="dxa"/>
                <w:shd w:val="clear" w:color="auto" w:fill="auto"/>
                <w:noWrap/>
                <w:vAlign w:val="center"/>
                <w:hideMark/>
              </w:tcPr>
              <w:p w14:paraId="0A995247" w14:textId="7216B077" w:rsidR="00B41609" w:rsidRPr="002536D1"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B41609" w:rsidRPr="002536D1" w14:paraId="2FF8B750" w14:textId="77777777" w:rsidTr="0079311E">
        <w:trPr>
          <w:cantSplit/>
          <w:trHeight w:val="283"/>
        </w:trPr>
        <w:tc>
          <w:tcPr>
            <w:tcW w:w="6091" w:type="dxa"/>
            <w:shd w:val="clear" w:color="auto" w:fill="auto"/>
            <w:noWrap/>
            <w:vAlign w:val="center"/>
            <w:hideMark/>
          </w:tcPr>
          <w:p w14:paraId="1B41C76C" w14:textId="77777777" w:rsidR="00B41609" w:rsidRPr="002536D1" w:rsidRDefault="00B41609" w:rsidP="0079311E">
            <w:pPr>
              <w:spacing w:after="0" w:line="240" w:lineRule="auto"/>
              <w:jc w:val="left"/>
              <w:rPr>
                <w:rFonts w:cs="Times New Roman"/>
                <w:sz w:val="20"/>
                <w:szCs w:val="20"/>
                <w:lang w:val="en-US"/>
              </w:rPr>
            </w:pPr>
            <w:r w:rsidRPr="002536D1">
              <w:rPr>
                <w:rFonts w:cs="Times New Roman"/>
                <w:sz w:val="20"/>
                <w:szCs w:val="20"/>
                <w:lang w:val="en-US"/>
              </w:rPr>
              <w:t>Security and technical escort</w:t>
            </w:r>
          </w:p>
        </w:tc>
        <w:sdt>
          <w:sdtPr>
            <w:rPr>
              <w:rFonts w:cs="Times New Roman"/>
              <w:sz w:val="20"/>
              <w:szCs w:val="20"/>
              <w:lang w:val="en-US"/>
            </w:rPr>
            <w:id w:val="1589809659"/>
            <w14:checkbox>
              <w14:checked w14:val="0"/>
              <w14:checkedState w14:val="2612" w14:font="MS Gothic"/>
              <w14:uncheckedState w14:val="2610" w14:font="MS Gothic"/>
            </w14:checkbox>
          </w:sdtPr>
          <w:sdtContent>
            <w:tc>
              <w:tcPr>
                <w:tcW w:w="1275" w:type="dxa"/>
                <w:shd w:val="clear" w:color="auto" w:fill="auto"/>
                <w:noWrap/>
                <w:vAlign w:val="center"/>
                <w:hideMark/>
              </w:tcPr>
              <w:p w14:paraId="458C3C79" w14:textId="77777777" w:rsidR="00B41609" w:rsidRPr="002536D1"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B41609" w:rsidRPr="002536D1" w14:paraId="09AF960E" w14:textId="77777777" w:rsidTr="0079311E">
        <w:trPr>
          <w:cantSplit/>
          <w:trHeight w:val="283"/>
        </w:trPr>
        <w:tc>
          <w:tcPr>
            <w:tcW w:w="6091" w:type="dxa"/>
            <w:shd w:val="clear" w:color="auto" w:fill="auto"/>
            <w:noWrap/>
            <w:vAlign w:val="center"/>
            <w:hideMark/>
          </w:tcPr>
          <w:p w14:paraId="739D4B3B" w14:textId="77777777" w:rsidR="00B41609" w:rsidRPr="002536D1" w:rsidRDefault="00B41609" w:rsidP="0079311E">
            <w:pPr>
              <w:spacing w:after="0" w:line="240" w:lineRule="auto"/>
              <w:jc w:val="left"/>
              <w:rPr>
                <w:rFonts w:cs="Times New Roman"/>
                <w:sz w:val="20"/>
                <w:szCs w:val="20"/>
                <w:lang w:val="en-US"/>
              </w:rPr>
            </w:pPr>
            <w:r w:rsidRPr="002536D1">
              <w:rPr>
                <w:rFonts w:cs="Times New Roman"/>
                <w:sz w:val="20"/>
                <w:szCs w:val="20"/>
                <w:lang w:val="en-US"/>
              </w:rPr>
              <w:t>Logistic support</w:t>
            </w:r>
          </w:p>
        </w:tc>
        <w:sdt>
          <w:sdtPr>
            <w:rPr>
              <w:rFonts w:cs="Times New Roman"/>
              <w:sz w:val="20"/>
              <w:szCs w:val="20"/>
              <w:lang w:val="en-US"/>
            </w:rPr>
            <w:id w:val="-1386487246"/>
            <w14:checkbox>
              <w14:checked w14:val="0"/>
              <w14:checkedState w14:val="2612" w14:font="MS Gothic"/>
              <w14:uncheckedState w14:val="2610" w14:font="MS Gothic"/>
            </w14:checkbox>
          </w:sdtPr>
          <w:sdtContent>
            <w:tc>
              <w:tcPr>
                <w:tcW w:w="1275" w:type="dxa"/>
                <w:shd w:val="clear" w:color="auto" w:fill="auto"/>
                <w:noWrap/>
                <w:vAlign w:val="center"/>
                <w:hideMark/>
              </w:tcPr>
              <w:p w14:paraId="745C0819" w14:textId="77777777" w:rsidR="00B41609" w:rsidRPr="002536D1"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B41609" w:rsidRPr="002536D1" w14:paraId="062DE349" w14:textId="77777777" w:rsidTr="0079311E">
        <w:trPr>
          <w:cantSplit/>
          <w:trHeight w:val="283"/>
        </w:trPr>
        <w:tc>
          <w:tcPr>
            <w:tcW w:w="6091" w:type="dxa"/>
            <w:shd w:val="clear" w:color="auto" w:fill="auto"/>
            <w:noWrap/>
            <w:vAlign w:val="center"/>
            <w:hideMark/>
          </w:tcPr>
          <w:p w14:paraId="301C4B03" w14:textId="77777777" w:rsidR="00B41609" w:rsidRPr="002536D1" w:rsidRDefault="00B41609" w:rsidP="0079311E">
            <w:pPr>
              <w:spacing w:after="0" w:line="240" w:lineRule="auto"/>
              <w:jc w:val="left"/>
              <w:rPr>
                <w:rFonts w:cs="Times New Roman"/>
                <w:sz w:val="20"/>
                <w:szCs w:val="20"/>
                <w:lang w:val="en-US"/>
              </w:rPr>
            </w:pPr>
            <w:r w:rsidRPr="002536D1">
              <w:rPr>
                <w:rFonts w:cs="Times New Roman"/>
                <w:sz w:val="20"/>
                <w:szCs w:val="20"/>
                <w:lang w:val="en-US"/>
              </w:rPr>
              <w:t xml:space="preserve">Support </w:t>
            </w:r>
            <w:r w:rsidRPr="00326DFE">
              <w:rPr>
                <w:rFonts w:cs="Times New Roman"/>
                <w:sz w:val="20"/>
                <w:szCs w:val="20"/>
                <w:lang w:val="en-US"/>
              </w:rPr>
              <w:t>in</w:t>
            </w:r>
            <w:r w:rsidRPr="002536D1">
              <w:rPr>
                <w:rFonts w:cs="Times New Roman"/>
                <w:sz w:val="20"/>
                <w:szCs w:val="20"/>
                <w:lang w:val="en-US"/>
              </w:rPr>
              <w:t xml:space="preserve"> firefighting operations</w:t>
            </w:r>
          </w:p>
        </w:tc>
        <w:sdt>
          <w:sdtPr>
            <w:rPr>
              <w:rFonts w:cs="Times New Roman"/>
              <w:sz w:val="20"/>
              <w:szCs w:val="20"/>
              <w:lang w:val="en-US"/>
            </w:rPr>
            <w:id w:val="150642501"/>
            <w14:checkbox>
              <w14:checked w14:val="1"/>
              <w14:checkedState w14:val="2612" w14:font="MS Gothic"/>
              <w14:uncheckedState w14:val="2610" w14:font="MS Gothic"/>
            </w14:checkbox>
          </w:sdtPr>
          <w:sdtContent>
            <w:tc>
              <w:tcPr>
                <w:tcW w:w="1275" w:type="dxa"/>
                <w:shd w:val="clear" w:color="auto" w:fill="auto"/>
                <w:noWrap/>
                <w:vAlign w:val="center"/>
                <w:hideMark/>
              </w:tcPr>
              <w:p w14:paraId="48768735" w14:textId="444C7190" w:rsidR="00B41609" w:rsidRPr="002536D1"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B41609" w:rsidRPr="002536D1" w14:paraId="1E944DC2" w14:textId="77777777" w:rsidTr="0079311E">
        <w:trPr>
          <w:cantSplit/>
          <w:trHeight w:val="283"/>
        </w:trPr>
        <w:tc>
          <w:tcPr>
            <w:tcW w:w="6091" w:type="dxa"/>
            <w:shd w:val="clear" w:color="auto" w:fill="auto"/>
            <w:noWrap/>
            <w:vAlign w:val="center"/>
            <w:hideMark/>
          </w:tcPr>
          <w:p w14:paraId="297511A2" w14:textId="77777777" w:rsidR="00B41609" w:rsidRPr="002536D1" w:rsidRDefault="00B41609" w:rsidP="0079311E">
            <w:pPr>
              <w:spacing w:after="0" w:line="240" w:lineRule="auto"/>
              <w:jc w:val="left"/>
              <w:rPr>
                <w:rFonts w:cs="Times New Roman"/>
                <w:sz w:val="20"/>
                <w:szCs w:val="20"/>
                <w:lang w:val="en-US"/>
              </w:rPr>
            </w:pPr>
            <w:r w:rsidRPr="002536D1">
              <w:rPr>
                <w:rFonts w:cs="Times New Roman"/>
                <w:sz w:val="20"/>
                <w:szCs w:val="20"/>
                <w:lang w:val="en-US"/>
              </w:rPr>
              <w:t>Post-event investigation and analysis</w:t>
            </w:r>
          </w:p>
        </w:tc>
        <w:sdt>
          <w:sdtPr>
            <w:rPr>
              <w:rFonts w:cs="Times New Roman"/>
              <w:sz w:val="20"/>
              <w:szCs w:val="20"/>
              <w:lang w:val="en-US"/>
            </w:rPr>
            <w:id w:val="-1951772443"/>
            <w14:checkbox>
              <w14:checked w14:val="0"/>
              <w14:checkedState w14:val="2612" w14:font="MS Gothic"/>
              <w14:uncheckedState w14:val="2610" w14:font="MS Gothic"/>
            </w14:checkbox>
          </w:sdtPr>
          <w:sdtContent>
            <w:tc>
              <w:tcPr>
                <w:tcW w:w="1275" w:type="dxa"/>
                <w:shd w:val="clear" w:color="auto" w:fill="auto"/>
                <w:noWrap/>
                <w:vAlign w:val="center"/>
                <w:hideMark/>
              </w:tcPr>
              <w:p w14:paraId="0B322A7A" w14:textId="77777777" w:rsidR="00B41609" w:rsidRPr="002536D1"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B41609" w:rsidRPr="002536D1" w14:paraId="7CFC8BC5" w14:textId="77777777" w:rsidTr="0079311E">
        <w:trPr>
          <w:cantSplit/>
          <w:trHeight w:val="283"/>
        </w:trPr>
        <w:tc>
          <w:tcPr>
            <w:tcW w:w="6091" w:type="dxa"/>
            <w:shd w:val="clear" w:color="auto" w:fill="auto"/>
            <w:noWrap/>
            <w:vAlign w:val="center"/>
            <w:hideMark/>
          </w:tcPr>
          <w:p w14:paraId="3A77D13C" w14:textId="77777777" w:rsidR="00B41609" w:rsidRPr="002536D1" w:rsidRDefault="00B41609" w:rsidP="0079311E">
            <w:pPr>
              <w:spacing w:after="0" w:line="240" w:lineRule="auto"/>
              <w:jc w:val="left"/>
              <w:rPr>
                <w:rFonts w:cs="Times New Roman"/>
                <w:sz w:val="20"/>
                <w:szCs w:val="20"/>
                <w:lang w:val="en-US"/>
              </w:rPr>
            </w:pPr>
            <w:r w:rsidRPr="002536D1">
              <w:rPr>
                <w:rFonts w:cs="Times New Roman"/>
                <w:sz w:val="20"/>
                <w:szCs w:val="20"/>
                <w:lang w:val="en-US"/>
              </w:rPr>
              <w:t>Data collection</w:t>
            </w:r>
          </w:p>
        </w:tc>
        <w:sdt>
          <w:sdtPr>
            <w:rPr>
              <w:rFonts w:cs="Times New Roman"/>
              <w:sz w:val="20"/>
              <w:szCs w:val="20"/>
              <w:lang w:val="en-US"/>
            </w:rPr>
            <w:id w:val="-1235615739"/>
            <w14:checkbox>
              <w14:checked w14:val="0"/>
              <w14:checkedState w14:val="2612" w14:font="MS Gothic"/>
              <w14:uncheckedState w14:val="2610" w14:font="MS Gothic"/>
            </w14:checkbox>
          </w:sdtPr>
          <w:sdtContent>
            <w:tc>
              <w:tcPr>
                <w:tcW w:w="1275" w:type="dxa"/>
                <w:shd w:val="clear" w:color="auto" w:fill="auto"/>
                <w:noWrap/>
                <w:vAlign w:val="center"/>
                <w:hideMark/>
              </w:tcPr>
              <w:p w14:paraId="21A2C8C2" w14:textId="28C0F256" w:rsidR="00B41609" w:rsidRPr="002536D1"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B41609" w:rsidRPr="002536D1" w14:paraId="2DC2B225" w14:textId="77777777" w:rsidTr="0079311E">
        <w:trPr>
          <w:cantSplit/>
          <w:trHeight w:val="283"/>
        </w:trPr>
        <w:tc>
          <w:tcPr>
            <w:tcW w:w="6091" w:type="dxa"/>
            <w:shd w:val="clear" w:color="auto" w:fill="auto"/>
            <w:noWrap/>
            <w:vAlign w:val="center"/>
            <w:hideMark/>
          </w:tcPr>
          <w:p w14:paraId="7F8B07D6" w14:textId="77777777" w:rsidR="00B41609" w:rsidRPr="002536D1" w:rsidRDefault="00B41609" w:rsidP="0079311E">
            <w:pPr>
              <w:spacing w:after="0" w:line="240" w:lineRule="auto"/>
              <w:jc w:val="left"/>
              <w:rPr>
                <w:rFonts w:cs="Times New Roman"/>
                <w:i/>
                <w:iCs/>
                <w:sz w:val="20"/>
                <w:szCs w:val="20"/>
                <w:lang w:val="en-US"/>
              </w:rPr>
            </w:pPr>
            <w:r w:rsidRPr="002536D1">
              <w:rPr>
                <w:rFonts w:cs="Times New Roman"/>
                <w:i/>
                <w:iCs/>
                <w:sz w:val="20"/>
                <w:szCs w:val="20"/>
                <w:lang w:val="en-US"/>
              </w:rPr>
              <w:t>Other</w:t>
            </w:r>
            <w:r w:rsidRPr="00326DFE">
              <w:rPr>
                <w:rFonts w:cs="Times New Roman"/>
                <w:i/>
                <w:iCs/>
                <w:sz w:val="20"/>
                <w:szCs w:val="20"/>
                <w:lang w:val="en-US"/>
              </w:rPr>
              <w:t>**</w:t>
            </w:r>
          </w:p>
        </w:tc>
        <w:sdt>
          <w:sdtPr>
            <w:rPr>
              <w:rFonts w:cs="Times New Roman"/>
              <w:sz w:val="20"/>
              <w:szCs w:val="20"/>
              <w:lang w:val="en-US"/>
            </w:rPr>
            <w:id w:val="-837073965"/>
            <w14:checkbox>
              <w14:checked w14:val="0"/>
              <w14:checkedState w14:val="2612" w14:font="MS Gothic"/>
              <w14:uncheckedState w14:val="2610" w14:font="MS Gothic"/>
            </w14:checkbox>
          </w:sdtPr>
          <w:sdtContent>
            <w:tc>
              <w:tcPr>
                <w:tcW w:w="1275" w:type="dxa"/>
                <w:shd w:val="clear" w:color="auto" w:fill="auto"/>
                <w:noWrap/>
                <w:vAlign w:val="center"/>
                <w:hideMark/>
              </w:tcPr>
              <w:p w14:paraId="13B8A5F0" w14:textId="77777777" w:rsidR="00B41609" w:rsidRPr="002536D1" w:rsidRDefault="00B41609" w:rsidP="0079311E">
                <w:pPr>
                  <w:spacing w:after="0" w:line="240" w:lineRule="auto"/>
                  <w:jc w:val="center"/>
                  <w:rPr>
                    <w:rFonts w:cs="Times New Roman"/>
                    <w:i/>
                    <w:iCs/>
                    <w:sz w:val="20"/>
                    <w:szCs w:val="20"/>
                    <w:lang w:val="en-US"/>
                  </w:rPr>
                </w:pPr>
                <w:r w:rsidRPr="005F69D7">
                  <w:rPr>
                    <w:rFonts w:ascii="MS Gothic" w:eastAsia="MS Gothic" w:hAnsi="MS Gothic" w:cs="Times New Roman" w:hint="eastAsia"/>
                    <w:sz w:val="20"/>
                    <w:szCs w:val="20"/>
                    <w:lang w:val="en-US"/>
                  </w:rPr>
                  <w:t>☐</w:t>
                </w:r>
              </w:p>
            </w:tc>
          </w:sdtContent>
        </w:sdt>
      </w:tr>
    </w:tbl>
    <w:p w14:paraId="2138F3A2" w14:textId="77777777" w:rsidR="00B41609" w:rsidRDefault="00B41609" w:rsidP="00B41609">
      <w:pPr>
        <w:spacing w:after="0"/>
      </w:pPr>
    </w:p>
    <w:tbl>
      <w:tblPr>
        <w:tblW w:w="7366" w:type="dxa"/>
        <w:tblLook w:val="04A0" w:firstRow="1" w:lastRow="0" w:firstColumn="1" w:lastColumn="0" w:noHBand="0" w:noVBand="1"/>
      </w:tblPr>
      <w:tblGrid>
        <w:gridCol w:w="6091"/>
        <w:gridCol w:w="1275"/>
      </w:tblGrid>
      <w:tr w:rsidR="00B41609" w:rsidRPr="002536D1" w14:paraId="47932D2F" w14:textId="77777777" w:rsidTr="0079311E">
        <w:trPr>
          <w:cantSplit/>
          <w:trHeight w:val="283"/>
        </w:trPr>
        <w:tc>
          <w:tcPr>
            <w:tcW w:w="6091" w:type="dxa"/>
            <w:tcBorders>
              <w:bottom w:val="single" w:sz="4" w:space="0" w:color="auto"/>
            </w:tcBorders>
            <w:shd w:val="clear" w:color="auto" w:fill="auto"/>
            <w:noWrap/>
            <w:vAlign w:val="bottom"/>
            <w:hideMark/>
          </w:tcPr>
          <w:p w14:paraId="20E75E8D" w14:textId="77777777" w:rsidR="00B41609" w:rsidRPr="002536D1" w:rsidRDefault="00B41609" w:rsidP="0079311E">
            <w:pPr>
              <w:spacing w:after="0" w:line="240" w:lineRule="auto"/>
              <w:rPr>
                <w:rFonts w:cs="Times New Roman"/>
                <w:i/>
                <w:iCs/>
                <w:sz w:val="20"/>
                <w:szCs w:val="20"/>
                <w:lang w:val="en-US"/>
              </w:rPr>
            </w:pPr>
            <w:r w:rsidRPr="002536D1">
              <w:rPr>
                <w:rFonts w:cs="Times New Roman"/>
                <w:i/>
                <w:iCs/>
                <w:sz w:val="20"/>
                <w:szCs w:val="20"/>
                <w:lang w:val="en-US"/>
              </w:rPr>
              <w:t>TECHNIQUES</w:t>
            </w:r>
          </w:p>
        </w:tc>
        <w:tc>
          <w:tcPr>
            <w:tcW w:w="1275" w:type="dxa"/>
            <w:tcBorders>
              <w:bottom w:val="single" w:sz="4" w:space="0" w:color="auto"/>
            </w:tcBorders>
            <w:shd w:val="clear" w:color="auto" w:fill="auto"/>
            <w:noWrap/>
            <w:vAlign w:val="bottom"/>
          </w:tcPr>
          <w:p w14:paraId="672312C0" w14:textId="77777777" w:rsidR="00B41609" w:rsidRPr="002536D1" w:rsidRDefault="00B41609" w:rsidP="0079311E">
            <w:pPr>
              <w:spacing w:after="0" w:line="240" w:lineRule="auto"/>
              <w:jc w:val="center"/>
              <w:rPr>
                <w:rFonts w:cs="Times New Roman"/>
                <w:b/>
                <w:bCs/>
                <w:sz w:val="20"/>
                <w:szCs w:val="20"/>
                <w:lang w:val="en-US"/>
              </w:rPr>
            </w:pPr>
            <w:r w:rsidRPr="00E05653">
              <w:rPr>
                <w:rFonts w:cs="Times New Roman"/>
                <w:i/>
                <w:iCs/>
                <w:sz w:val="20"/>
                <w:szCs w:val="20"/>
                <w:lang w:val="en-US"/>
              </w:rPr>
              <w:t>Check</w:t>
            </w:r>
          </w:p>
        </w:tc>
      </w:tr>
      <w:tr w:rsidR="00B41609" w:rsidRPr="002536D1" w14:paraId="2E4F0D5C" w14:textId="77777777" w:rsidTr="0079311E">
        <w:trPr>
          <w:cantSplit/>
          <w:trHeight w:val="283"/>
        </w:trPr>
        <w:tc>
          <w:tcPr>
            <w:tcW w:w="6091" w:type="dxa"/>
            <w:tcBorders>
              <w:top w:val="single" w:sz="4" w:space="0" w:color="auto"/>
            </w:tcBorders>
            <w:shd w:val="clear" w:color="auto" w:fill="auto"/>
            <w:noWrap/>
            <w:vAlign w:val="bottom"/>
            <w:hideMark/>
          </w:tcPr>
          <w:p w14:paraId="74395151" w14:textId="77777777" w:rsidR="00B41609" w:rsidRPr="002536D1" w:rsidRDefault="00B41609" w:rsidP="0079311E">
            <w:pPr>
              <w:spacing w:after="0" w:line="240" w:lineRule="auto"/>
              <w:rPr>
                <w:rFonts w:cs="Times New Roman"/>
                <w:sz w:val="20"/>
                <w:szCs w:val="20"/>
                <w:lang w:val="en-US"/>
              </w:rPr>
            </w:pPr>
            <w:r w:rsidRPr="002536D1">
              <w:rPr>
                <w:rFonts w:cs="Times New Roman"/>
                <w:sz w:val="20"/>
                <w:szCs w:val="20"/>
                <w:lang w:val="en-US"/>
              </w:rPr>
              <w:t>Real-time Data Transfer</w:t>
            </w:r>
          </w:p>
        </w:tc>
        <w:sdt>
          <w:sdtPr>
            <w:rPr>
              <w:rFonts w:cs="Times New Roman"/>
              <w:sz w:val="20"/>
              <w:szCs w:val="20"/>
              <w:lang w:val="en-US"/>
            </w:rPr>
            <w:id w:val="1042640446"/>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bottom"/>
                <w:hideMark/>
              </w:tcPr>
              <w:p w14:paraId="55F18A2F" w14:textId="77777777" w:rsidR="00B41609" w:rsidRPr="002536D1"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B41609" w:rsidRPr="002536D1" w14:paraId="41A01F9C" w14:textId="77777777" w:rsidTr="0079311E">
        <w:trPr>
          <w:cantSplit/>
          <w:trHeight w:val="283"/>
        </w:trPr>
        <w:tc>
          <w:tcPr>
            <w:tcW w:w="6091" w:type="dxa"/>
            <w:shd w:val="clear" w:color="auto" w:fill="auto"/>
            <w:noWrap/>
            <w:vAlign w:val="bottom"/>
            <w:hideMark/>
          </w:tcPr>
          <w:p w14:paraId="29C0458F" w14:textId="77777777" w:rsidR="00B41609" w:rsidRPr="002536D1" w:rsidRDefault="00B41609" w:rsidP="0079311E">
            <w:pPr>
              <w:spacing w:after="0" w:line="240" w:lineRule="auto"/>
              <w:rPr>
                <w:rFonts w:cs="Times New Roman"/>
                <w:sz w:val="20"/>
                <w:szCs w:val="20"/>
                <w:lang w:val="en-US"/>
              </w:rPr>
            </w:pPr>
            <w:r w:rsidRPr="002536D1">
              <w:rPr>
                <w:rFonts w:cs="Times New Roman"/>
                <w:sz w:val="20"/>
                <w:szCs w:val="20"/>
                <w:lang w:val="en-US"/>
              </w:rPr>
              <w:t>Thermal Imaging</w:t>
            </w:r>
          </w:p>
        </w:tc>
        <w:sdt>
          <w:sdtPr>
            <w:rPr>
              <w:rFonts w:cs="Times New Roman"/>
              <w:sz w:val="20"/>
              <w:szCs w:val="20"/>
              <w:lang w:val="en-US"/>
            </w:rPr>
            <w:id w:val="-1662080028"/>
            <w14:checkbox>
              <w14:checked w14:val="1"/>
              <w14:checkedState w14:val="2612" w14:font="MS Gothic"/>
              <w14:uncheckedState w14:val="2610" w14:font="MS Gothic"/>
            </w14:checkbox>
          </w:sdtPr>
          <w:sdtContent>
            <w:tc>
              <w:tcPr>
                <w:tcW w:w="1275" w:type="dxa"/>
                <w:shd w:val="clear" w:color="auto" w:fill="auto"/>
                <w:noWrap/>
                <w:vAlign w:val="bottom"/>
                <w:hideMark/>
              </w:tcPr>
              <w:p w14:paraId="50394F32" w14:textId="6F6BEF15" w:rsidR="00B41609" w:rsidRPr="002536D1"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B41609" w:rsidRPr="002536D1" w14:paraId="4FB36261" w14:textId="77777777" w:rsidTr="0079311E">
        <w:trPr>
          <w:cantSplit/>
          <w:trHeight w:val="283"/>
        </w:trPr>
        <w:tc>
          <w:tcPr>
            <w:tcW w:w="6091" w:type="dxa"/>
            <w:shd w:val="clear" w:color="auto" w:fill="auto"/>
            <w:noWrap/>
            <w:vAlign w:val="bottom"/>
            <w:hideMark/>
          </w:tcPr>
          <w:p w14:paraId="36E97379" w14:textId="77777777" w:rsidR="00B41609" w:rsidRPr="002536D1" w:rsidRDefault="00B41609" w:rsidP="0079311E">
            <w:pPr>
              <w:spacing w:after="0" w:line="240" w:lineRule="auto"/>
              <w:rPr>
                <w:rFonts w:cs="Times New Roman"/>
                <w:sz w:val="20"/>
                <w:szCs w:val="20"/>
                <w:lang w:val="en-US"/>
              </w:rPr>
            </w:pPr>
            <w:r w:rsidRPr="002536D1">
              <w:rPr>
                <w:rFonts w:cs="Times New Roman"/>
                <w:sz w:val="20"/>
                <w:szCs w:val="20"/>
                <w:lang w:val="en-US"/>
              </w:rPr>
              <w:t>Live Video Streaming</w:t>
            </w:r>
          </w:p>
        </w:tc>
        <w:sdt>
          <w:sdtPr>
            <w:rPr>
              <w:rFonts w:cs="Times New Roman"/>
              <w:sz w:val="20"/>
              <w:szCs w:val="20"/>
              <w:lang w:val="en-US"/>
            </w:rPr>
            <w:id w:val="-1694221243"/>
            <w14:checkbox>
              <w14:checked w14:val="1"/>
              <w14:checkedState w14:val="2612" w14:font="MS Gothic"/>
              <w14:uncheckedState w14:val="2610" w14:font="MS Gothic"/>
            </w14:checkbox>
          </w:sdtPr>
          <w:sdtContent>
            <w:tc>
              <w:tcPr>
                <w:tcW w:w="1275" w:type="dxa"/>
                <w:shd w:val="clear" w:color="auto" w:fill="auto"/>
                <w:noWrap/>
                <w:vAlign w:val="bottom"/>
                <w:hideMark/>
              </w:tcPr>
              <w:p w14:paraId="34FFAD98" w14:textId="4EA6388F" w:rsidR="00B41609" w:rsidRPr="002536D1"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B41609" w:rsidRPr="002536D1" w14:paraId="583455D1" w14:textId="77777777" w:rsidTr="0079311E">
        <w:trPr>
          <w:cantSplit/>
          <w:trHeight w:val="283"/>
        </w:trPr>
        <w:tc>
          <w:tcPr>
            <w:tcW w:w="6091" w:type="dxa"/>
            <w:shd w:val="clear" w:color="auto" w:fill="auto"/>
            <w:noWrap/>
            <w:vAlign w:val="bottom"/>
          </w:tcPr>
          <w:p w14:paraId="2FD20BFD" w14:textId="77777777" w:rsidR="00B41609" w:rsidRPr="005F69D7" w:rsidRDefault="00B41609" w:rsidP="0079311E">
            <w:pPr>
              <w:spacing w:after="0" w:line="240" w:lineRule="auto"/>
              <w:rPr>
                <w:rFonts w:cs="Times New Roman"/>
                <w:sz w:val="20"/>
                <w:szCs w:val="20"/>
                <w:lang w:val="en-US"/>
              </w:rPr>
            </w:pPr>
            <w:r w:rsidRPr="005F69D7">
              <w:rPr>
                <w:rFonts w:cs="Times New Roman"/>
                <w:sz w:val="20"/>
                <w:szCs w:val="20"/>
                <w:lang w:val="en-US"/>
              </w:rPr>
              <w:t>Geometrical evaluation (range, bearing, POI)</w:t>
            </w:r>
          </w:p>
        </w:tc>
        <w:sdt>
          <w:sdtPr>
            <w:rPr>
              <w:rFonts w:cs="Times New Roman"/>
              <w:sz w:val="20"/>
              <w:szCs w:val="20"/>
              <w:lang w:val="en-US"/>
            </w:rPr>
            <w:id w:val="1713073299"/>
            <w14:checkbox>
              <w14:checked w14:val="0"/>
              <w14:checkedState w14:val="2612" w14:font="MS Gothic"/>
              <w14:uncheckedState w14:val="2610" w14:font="MS Gothic"/>
            </w14:checkbox>
          </w:sdtPr>
          <w:sdtContent>
            <w:tc>
              <w:tcPr>
                <w:tcW w:w="1275" w:type="dxa"/>
                <w:shd w:val="clear" w:color="auto" w:fill="auto"/>
                <w:noWrap/>
                <w:vAlign w:val="bottom"/>
              </w:tcPr>
              <w:p w14:paraId="2822C034" w14:textId="77777777" w:rsidR="00B41609" w:rsidRPr="005F69D7"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B41609" w:rsidRPr="002536D1" w14:paraId="37B3F30D" w14:textId="77777777" w:rsidTr="0079311E">
        <w:trPr>
          <w:cantSplit/>
          <w:trHeight w:val="283"/>
        </w:trPr>
        <w:tc>
          <w:tcPr>
            <w:tcW w:w="6091" w:type="dxa"/>
            <w:shd w:val="clear" w:color="auto" w:fill="auto"/>
            <w:noWrap/>
            <w:vAlign w:val="bottom"/>
            <w:hideMark/>
          </w:tcPr>
          <w:p w14:paraId="6ACD2557" w14:textId="77777777" w:rsidR="00B41609" w:rsidRPr="002536D1" w:rsidRDefault="00B41609" w:rsidP="0079311E">
            <w:pPr>
              <w:spacing w:after="0" w:line="240" w:lineRule="auto"/>
              <w:rPr>
                <w:rFonts w:cs="Times New Roman"/>
                <w:sz w:val="20"/>
                <w:szCs w:val="20"/>
                <w:lang w:val="en-US"/>
              </w:rPr>
            </w:pPr>
            <w:r w:rsidRPr="002536D1">
              <w:rPr>
                <w:rFonts w:cs="Times New Roman"/>
                <w:sz w:val="20"/>
                <w:szCs w:val="20"/>
                <w:lang w:val="en-US"/>
              </w:rPr>
              <w:t>Rectangle and Spiral Mapping</w:t>
            </w:r>
          </w:p>
        </w:tc>
        <w:sdt>
          <w:sdtPr>
            <w:rPr>
              <w:rFonts w:cs="Times New Roman"/>
              <w:sz w:val="20"/>
              <w:szCs w:val="20"/>
              <w:lang w:val="en-US"/>
            </w:rPr>
            <w:id w:val="-1973584848"/>
            <w14:checkbox>
              <w14:checked w14:val="0"/>
              <w14:checkedState w14:val="2612" w14:font="MS Gothic"/>
              <w14:uncheckedState w14:val="2610" w14:font="MS Gothic"/>
            </w14:checkbox>
          </w:sdtPr>
          <w:sdtContent>
            <w:tc>
              <w:tcPr>
                <w:tcW w:w="1275" w:type="dxa"/>
                <w:shd w:val="clear" w:color="auto" w:fill="auto"/>
                <w:noWrap/>
                <w:vAlign w:val="bottom"/>
                <w:hideMark/>
              </w:tcPr>
              <w:p w14:paraId="5B1E6274" w14:textId="77777777" w:rsidR="00B41609" w:rsidRPr="002536D1"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B41609" w:rsidRPr="002536D1" w14:paraId="0D67102E" w14:textId="77777777" w:rsidTr="0079311E">
        <w:trPr>
          <w:cantSplit/>
          <w:trHeight w:val="283"/>
        </w:trPr>
        <w:tc>
          <w:tcPr>
            <w:tcW w:w="6091" w:type="dxa"/>
            <w:shd w:val="clear" w:color="auto" w:fill="auto"/>
            <w:noWrap/>
            <w:vAlign w:val="bottom"/>
            <w:hideMark/>
          </w:tcPr>
          <w:p w14:paraId="0D801DAE" w14:textId="77777777" w:rsidR="00B41609" w:rsidRPr="002536D1" w:rsidRDefault="00B41609" w:rsidP="0079311E">
            <w:pPr>
              <w:spacing w:after="0" w:line="240" w:lineRule="auto"/>
              <w:rPr>
                <w:rFonts w:cs="Times New Roman"/>
                <w:sz w:val="20"/>
                <w:szCs w:val="20"/>
                <w:lang w:val="en-US"/>
              </w:rPr>
            </w:pPr>
            <w:r w:rsidRPr="002536D1">
              <w:rPr>
                <w:rFonts w:cs="Times New Roman"/>
                <w:sz w:val="20"/>
                <w:szCs w:val="20"/>
                <w:lang w:val="en-US"/>
              </w:rPr>
              <w:t>Sound diffusion</w:t>
            </w:r>
          </w:p>
        </w:tc>
        <w:sdt>
          <w:sdtPr>
            <w:rPr>
              <w:rFonts w:cs="Times New Roman"/>
              <w:sz w:val="20"/>
              <w:szCs w:val="20"/>
              <w:lang w:val="en-US"/>
            </w:rPr>
            <w:id w:val="-1727906859"/>
            <w14:checkbox>
              <w14:checked w14:val="1"/>
              <w14:checkedState w14:val="2612" w14:font="MS Gothic"/>
              <w14:uncheckedState w14:val="2610" w14:font="MS Gothic"/>
            </w14:checkbox>
          </w:sdtPr>
          <w:sdtContent>
            <w:tc>
              <w:tcPr>
                <w:tcW w:w="1275" w:type="dxa"/>
                <w:shd w:val="clear" w:color="auto" w:fill="auto"/>
                <w:noWrap/>
                <w:vAlign w:val="bottom"/>
                <w:hideMark/>
              </w:tcPr>
              <w:p w14:paraId="06FF5B87" w14:textId="5AC4F933" w:rsidR="00B41609" w:rsidRPr="002536D1"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B41609" w:rsidRPr="002536D1" w14:paraId="751919AF" w14:textId="77777777" w:rsidTr="0079311E">
        <w:trPr>
          <w:cantSplit/>
          <w:trHeight w:val="283"/>
        </w:trPr>
        <w:tc>
          <w:tcPr>
            <w:tcW w:w="6091" w:type="dxa"/>
            <w:shd w:val="clear" w:color="auto" w:fill="auto"/>
            <w:noWrap/>
            <w:vAlign w:val="bottom"/>
            <w:hideMark/>
          </w:tcPr>
          <w:p w14:paraId="45E468C9" w14:textId="77777777" w:rsidR="00B41609" w:rsidRPr="002536D1" w:rsidRDefault="00B41609" w:rsidP="0079311E">
            <w:pPr>
              <w:spacing w:after="0" w:line="240" w:lineRule="auto"/>
              <w:rPr>
                <w:rFonts w:cs="Times New Roman"/>
                <w:sz w:val="20"/>
                <w:szCs w:val="20"/>
                <w:lang w:val="en-US"/>
              </w:rPr>
            </w:pPr>
            <w:r w:rsidRPr="002536D1">
              <w:rPr>
                <w:rFonts w:cs="Times New Roman"/>
                <w:sz w:val="20"/>
                <w:szCs w:val="20"/>
                <w:lang w:val="en-US"/>
              </w:rPr>
              <w:t>Lighting</w:t>
            </w:r>
          </w:p>
        </w:tc>
        <w:sdt>
          <w:sdtPr>
            <w:rPr>
              <w:rFonts w:cs="Times New Roman"/>
              <w:sz w:val="20"/>
              <w:szCs w:val="20"/>
              <w:lang w:val="en-US"/>
            </w:rPr>
            <w:id w:val="-1318337200"/>
            <w14:checkbox>
              <w14:checked w14:val="1"/>
              <w14:checkedState w14:val="2612" w14:font="MS Gothic"/>
              <w14:uncheckedState w14:val="2610" w14:font="MS Gothic"/>
            </w14:checkbox>
          </w:sdtPr>
          <w:sdtContent>
            <w:tc>
              <w:tcPr>
                <w:tcW w:w="1275" w:type="dxa"/>
                <w:shd w:val="clear" w:color="auto" w:fill="auto"/>
                <w:noWrap/>
                <w:vAlign w:val="bottom"/>
                <w:hideMark/>
              </w:tcPr>
              <w:p w14:paraId="6694CA13" w14:textId="7546FD1A" w:rsidR="00B41609" w:rsidRPr="002536D1"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B41609" w:rsidRPr="002536D1" w14:paraId="1225C0B2" w14:textId="77777777" w:rsidTr="0079311E">
        <w:trPr>
          <w:cantSplit/>
          <w:trHeight w:val="283"/>
        </w:trPr>
        <w:tc>
          <w:tcPr>
            <w:tcW w:w="6091" w:type="dxa"/>
            <w:shd w:val="clear" w:color="auto" w:fill="auto"/>
            <w:noWrap/>
            <w:vAlign w:val="bottom"/>
            <w:hideMark/>
          </w:tcPr>
          <w:p w14:paraId="5EFB4629" w14:textId="77777777" w:rsidR="00B41609" w:rsidRPr="002536D1" w:rsidRDefault="00B41609" w:rsidP="0079311E">
            <w:pPr>
              <w:spacing w:after="0" w:line="240" w:lineRule="auto"/>
              <w:rPr>
                <w:rFonts w:cs="Times New Roman"/>
                <w:sz w:val="20"/>
                <w:szCs w:val="20"/>
                <w:lang w:val="en-US"/>
              </w:rPr>
            </w:pPr>
            <w:r w:rsidRPr="002536D1">
              <w:rPr>
                <w:rFonts w:cs="Times New Roman"/>
                <w:sz w:val="20"/>
                <w:szCs w:val="20"/>
                <w:lang w:val="en-US"/>
              </w:rPr>
              <w:t>Multispectral Imaging</w:t>
            </w:r>
          </w:p>
        </w:tc>
        <w:sdt>
          <w:sdtPr>
            <w:rPr>
              <w:rFonts w:cs="Times New Roman"/>
              <w:sz w:val="20"/>
              <w:szCs w:val="20"/>
              <w:lang w:val="en-US"/>
            </w:rPr>
            <w:id w:val="-4215152"/>
            <w14:checkbox>
              <w14:checked w14:val="0"/>
              <w14:checkedState w14:val="2612" w14:font="MS Gothic"/>
              <w14:uncheckedState w14:val="2610" w14:font="MS Gothic"/>
            </w14:checkbox>
          </w:sdtPr>
          <w:sdtContent>
            <w:tc>
              <w:tcPr>
                <w:tcW w:w="1275" w:type="dxa"/>
                <w:shd w:val="clear" w:color="auto" w:fill="auto"/>
                <w:noWrap/>
                <w:vAlign w:val="bottom"/>
                <w:hideMark/>
              </w:tcPr>
              <w:p w14:paraId="68BF68D6" w14:textId="77777777" w:rsidR="00B41609" w:rsidRPr="002536D1"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B41609" w:rsidRPr="002536D1" w14:paraId="662FF8FE" w14:textId="77777777" w:rsidTr="0079311E">
        <w:trPr>
          <w:cantSplit/>
          <w:trHeight w:val="283"/>
        </w:trPr>
        <w:tc>
          <w:tcPr>
            <w:tcW w:w="6091" w:type="dxa"/>
            <w:shd w:val="clear" w:color="auto" w:fill="auto"/>
            <w:noWrap/>
            <w:vAlign w:val="bottom"/>
            <w:hideMark/>
          </w:tcPr>
          <w:p w14:paraId="4D5E362B" w14:textId="77777777" w:rsidR="00B41609" w:rsidRPr="002536D1" w:rsidRDefault="00B41609" w:rsidP="0079311E">
            <w:pPr>
              <w:spacing w:after="0" w:line="240" w:lineRule="auto"/>
              <w:rPr>
                <w:rFonts w:cs="Times New Roman"/>
                <w:sz w:val="20"/>
                <w:szCs w:val="20"/>
                <w:lang w:val="en-US"/>
              </w:rPr>
            </w:pPr>
            <w:r w:rsidRPr="002536D1">
              <w:rPr>
                <w:rFonts w:cs="Times New Roman"/>
                <w:sz w:val="20"/>
                <w:szCs w:val="20"/>
                <w:lang w:val="en-US"/>
              </w:rPr>
              <w:t>Ortho-Mosaic Mapping</w:t>
            </w:r>
          </w:p>
        </w:tc>
        <w:sdt>
          <w:sdtPr>
            <w:rPr>
              <w:rFonts w:cs="Times New Roman"/>
              <w:sz w:val="20"/>
              <w:szCs w:val="20"/>
              <w:lang w:val="en-US"/>
            </w:rPr>
            <w:id w:val="770431167"/>
            <w14:checkbox>
              <w14:checked w14:val="0"/>
              <w14:checkedState w14:val="2612" w14:font="MS Gothic"/>
              <w14:uncheckedState w14:val="2610" w14:font="MS Gothic"/>
            </w14:checkbox>
          </w:sdtPr>
          <w:sdtContent>
            <w:tc>
              <w:tcPr>
                <w:tcW w:w="1275" w:type="dxa"/>
                <w:shd w:val="clear" w:color="auto" w:fill="auto"/>
                <w:noWrap/>
                <w:vAlign w:val="bottom"/>
                <w:hideMark/>
              </w:tcPr>
              <w:p w14:paraId="3250F0BB" w14:textId="507B1218" w:rsidR="00B41609" w:rsidRPr="002536D1"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B41609" w:rsidRPr="002536D1" w14:paraId="3F02FCD4" w14:textId="77777777" w:rsidTr="0079311E">
        <w:trPr>
          <w:cantSplit/>
          <w:trHeight w:val="283"/>
        </w:trPr>
        <w:tc>
          <w:tcPr>
            <w:tcW w:w="6091" w:type="dxa"/>
            <w:shd w:val="clear" w:color="auto" w:fill="auto"/>
            <w:noWrap/>
            <w:vAlign w:val="bottom"/>
            <w:hideMark/>
          </w:tcPr>
          <w:p w14:paraId="597017EA" w14:textId="77777777" w:rsidR="00B41609" w:rsidRPr="002536D1" w:rsidRDefault="00B41609" w:rsidP="0079311E">
            <w:pPr>
              <w:spacing w:after="0" w:line="240" w:lineRule="auto"/>
              <w:rPr>
                <w:rFonts w:cs="Times New Roman"/>
                <w:sz w:val="20"/>
                <w:szCs w:val="20"/>
                <w:lang w:val="en-US"/>
              </w:rPr>
            </w:pPr>
            <w:r w:rsidRPr="002536D1">
              <w:rPr>
                <w:rFonts w:cs="Times New Roman"/>
                <w:sz w:val="20"/>
                <w:szCs w:val="20"/>
                <w:lang w:val="en-US"/>
              </w:rPr>
              <w:t>Photogrammetry</w:t>
            </w:r>
          </w:p>
        </w:tc>
        <w:sdt>
          <w:sdtPr>
            <w:rPr>
              <w:rFonts w:cs="Times New Roman"/>
              <w:sz w:val="20"/>
              <w:szCs w:val="20"/>
              <w:lang w:val="en-US"/>
            </w:rPr>
            <w:id w:val="2126421386"/>
            <w14:checkbox>
              <w14:checked w14:val="0"/>
              <w14:checkedState w14:val="2612" w14:font="MS Gothic"/>
              <w14:uncheckedState w14:val="2610" w14:font="MS Gothic"/>
            </w14:checkbox>
          </w:sdtPr>
          <w:sdtContent>
            <w:tc>
              <w:tcPr>
                <w:tcW w:w="1275" w:type="dxa"/>
                <w:shd w:val="clear" w:color="auto" w:fill="auto"/>
                <w:noWrap/>
                <w:vAlign w:val="bottom"/>
                <w:hideMark/>
              </w:tcPr>
              <w:p w14:paraId="3C525E93" w14:textId="77777777" w:rsidR="00B41609" w:rsidRPr="002536D1"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B41609" w:rsidRPr="002536D1" w14:paraId="048F43C8" w14:textId="77777777" w:rsidTr="0079311E">
        <w:trPr>
          <w:cantSplit/>
          <w:trHeight w:val="283"/>
        </w:trPr>
        <w:tc>
          <w:tcPr>
            <w:tcW w:w="6091" w:type="dxa"/>
            <w:shd w:val="clear" w:color="auto" w:fill="auto"/>
            <w:noWrap/>
            <w:vAlign w:val="center"/>
            <w:hideMark/>
          </w:tcPr>
          <w:p w14:paraId="70AA192B" w14:textId="77777777" w:rsidR="00B41609" w:rsidRPr="002536D1" w:rsidRDefault="00B41609" w:rsidP="0079311E">
            <w:pPr>
              <w:spacing w:after="0" w:line="240" w:lineRule="auto"/>
              <w:jc w:val="left"/>
              <w:rPr>
                <w:rFonts w:cs="Times New Roman"/>
                <w:sz w:val="20"/>
                <w:szCs w:val="20"/>
                <w:lang w:val="en-US"/>
              </w:rPr>
            </w:pPr>
            <w:r w:rsidRPr="002536D1">
              <w:rPr>
                <w:rFonts w:cs="Times New Roman"/>
                <w:sz w:val="20"/>
                <w:szCs w:val="20"/>
                <w:lang w:val="en-US"/>
              </w:rPr>
              <w:t>LiDAR - point clouds</w:t>
            </w:r>
          </w:p>
        </w:tc>
        <w:sdt>
          <w:sdtPr>
            <w:rPr>
              <w:rFonts w:cs="Times New Roman"/>
              <w:sz w:val="20"/>
              <w:szCs w:val="20"/>
              <w:lang w:val="en-US"/>
            </w:rPr>
            <w:id w:val="221334602"/>
            <w14:checkbox>
              <w14:checked w14:val="0"/>
              <w14:checkedState w14:val="2612" w14:font="MS Gothic"/>
              <w14:uncheckedState w14:val="2610" w14:font="MS Gothic"/>
            </w14:checkbox>
          </w:sdtPr>
          <w:sdtContent>
            <w:tc>
              <w:tcPr>
                <w:tcW w:w="1275" w:type="dxa"/>
                <w:shd w:val="clear" w:color="auto" w:fill="auto"/>
                <w:noWrap/>
                <w:vAlign w:val="center"/>
                <w:hideMark/>
              </w:tcPr>
              <w:p w14:paraId="489483C0" w14:textId="77777777" w:rsidR="00B41609" w:rsidRPr="002536D1" w:rsidRDefault="00B41609"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B41609" w:rsidRPr="00CE2FE5" w14:paraId="268B683D" w14:textId="77777777" w:rsidTr="0079311E">
        <w:trPr>
          <w:cantSplit/>
          <w:trHeight w:val="283"/>
        </w:trPr>
        <w:tc>
          <w:tcPr>
            <w:tcW w:w="6091" w:type="dxa"/>
            <w:shd w:val="clear" w:color="auto" w:fill="auto"/>
            <w:noWrap/>
            <w:vAlign w:val="center"/>
            <w:hideMark/>
          </w:tcPr>
          <w:p w14:paraId="0727F9C5" w14:textId="77777777" w:rsidR="00B41609" w:rsidRPr="002536D1" w:rsidRDefault="00B41609" w:rsidP="0079311E">
            <w:pPr>
              <w:spacing w:after="0" w:line="240" w:lineRule="auto"/>
              <w:jc w:val="left"/>
              <w:rPr>
                <w:rFonts w:cs="Times New Roman"/>
                <w:sz w:val="20"/>
                <w:szCs w:val="20"/>
                <w:lang w:val="en-US"/>
              </w:rPr>
            </w:pPr>
            <w:r w:rsidRPr="002536D1">
              <w:rPr>
                <w:rFonts w:cs="Times New Roman"/>
                <w:sz w:val="20"/>
                <w:szCs w:val="20"/>
                <w:lang w:val="en-US"/>
              </w:rPr>
              <w:t>Other</w:t>
            </w:r>
            <w:r w:rsidRPr="00CE2FE5">
              <w:rPr>
                <w:rFonts w:cs="Times New Roman"/>
                <w:sz w:val="20"/>
                <w:szCs w:val="20"/>
                <w:lang w:val="en-US"/>
              </w:rPr>
              <w:t>**</w:t>
            </w:r>
          </w:p>
        </w:tc>
        <w:sdt>
          <w:sdtPr>
            <w:rPr>
              <w:rFonts w:cs="Times New Roman"/>
              <w:sz w:val="20"/>
              <w:szCs w:val="20"/>
              <w:lang w:val="en-US"/>
            </w:rPr>
            <w:id w:val="-150833833"/>
            <w14:checkbox>
              <w14:checked w14:val="0"/>
              <w14:checkedState w14:val="2612" w14:font="MS Gothic"/>
              <w14:uncheckedState w14:val="2610" w14:font="MS Gothic"/>
            </w14:checkbox>
          </w:sdtPr>
          <w:sdtContent>
            <w:tc>
              <w:tcPr>
                <w:tcW w:w="1275" w:type="dxa"/>
                <w:shd w:val="clear" w:color="auto" w:fill="auto"/>
                <w:noWrap/>
                <w:vAlign w:val="bottom"/>
                <w:hideMark/>
              </w:tcPr>
              <w:p w14:paraId="23A5B131" w14:textId="77777777" w:rsidR="00B41609" w:rsidRPr="002536D1" w:rsidRDefault="00B41609" w:rsidP="0079311E">
                <w:pPr>
                  <w:spacing w:after="0" w:line="240" w:lineRule="auto"/>
                  <w:jc w:val="center"/>
                  <w:rPr>
                    <w:rFonts w:cs="Times New Roman"/>
                    <w:i/>
                    <w:iCs/>
                    <w:sz w:val="20"/>
                    <w:szCs w:val="20"/>
                    <w:lang w:val="en-US"/>
                  </w:rPr>
                </w:pPr>
                <w:r w:rsidRPr="00CE2FE5">
                  <w:rPr>
                    <w:rFonts w:ascii="MS Gothic" w:eastAsia="MS Gothic" w:hAnsi="MS Gothic" w:cs="Times New Roman" w:hint="eastAsia"/>
                    <w:sz w:val="20"/>
                    <w:szCs w:val="20"/>
                    <w:lang w:val="en-US"/>
                  </w:rPr>
                  <w:t>☐</w:t>
                </w:r>
              </w:p>
            </w:tc>
          </w:sdtContent>
        </w:sdt>
      </w:tr>
    </w:tbl>
    <w:p w14:paraId="4D2AB1EB" w14:textId="77777777" w:rsidR="00B41609" w:rsidRPr="003D5290" w:rsidRDefault="00B41609" w:rsidP="00B41609">
      <w:pPr>
        <w:pStyle w:val="BodyText"/>
        <w:rPr>
          <w:lang w:val="en-GB"/>
        </w:rPr>
      </w:pPr>
    </w:p>
    <w:p w14:paraId="00CF2356" w14:textId="77777777" w:rsidR="00B41609" w:rsidRDefault="00B41609" w:rsidP="00B41609">
      <w:pPr>
        <w:pStyle w:val="BodyText"/>
        <w:rPr>
          <w:lang w:val="en-GB"/>
        </w:rPr>
      </w:pPr>
      <w:r w:rsidRPr="000B3111">
        <w:rPr>
          <w:i/>
          <w:iCs/>
          <w:lang w:val="en-GB"/>
        </w:rPr>
        <w:t>Justification of the use-case selection</w:t>
      </w:r>
    </w:p>
    <w:p w14:paraId="6E95A1F8" w14:textId="31EABCE8" w:rsidR="00B41609" w:rsidRDefault="00B41609" w:rsidP="00B41609">
      <w:pPr>
        <w:pStyle w:val="BodyText"/>
      </w:pPr>
      <w:r w:rsidRPr="00B41609">
        <w:rPr>
          <w:lang w:val="en-GB"/>
        </w:rPr>
        <w:t>If access to new technology like this were obtained, a faster response to interventions would be achieved, and the need to alert fewer people for the intervention itself would be created.</w:t>
      </w:r>
      <w:r>
        <w:rPr>
          <w:lang w:val="en-GB"/>
        </w:rPr>
        <w:br w:type="page"/>
      </w:r>
    </w:p>
    <w:p w14:paraId="2DDEB855" w14:textId="7844AC27" w:rsidR="007055D7" w:rsidRDefault="007055D7" w:rsidP="007055D7">
      <w:pPr>
        <w:pStyle w:val="Heading3"/>
        <w:rPr>
          <w:lang w:val="en-GB"/>
        </w:rPr>
      </w:pPr>
      <w:bookmarkStart w:id="72" w:name="_Toc185600947"/>
      <w:r w:rsidRPr="000B3111">
        <w:rPr>
          <w:lang w:val="en-GB"/>
        </w:rPr>
        <w:lastRenderedPageBreak/>
        <w:t>Definition of Standard Operating Procedures</w:t>
      </w:r>
      <w:bookmarkEnd w:id="72"/>
    </w:p>
    <w:p w14:paraId="001800C7" w14:textId="39030B9B" w:rsidR="00816081" w:rsidRDefault="00816081" w:rsidP="00816081">
      <w:r w:rsidRPr="00DE329F">
        <w:t xml:space="preserve">In defining standard operating procedures for deploying UAS in new or existing operations, it is important to emphasize that each partner involved in the operation </w:t>
      </w:r>
      <w:r w:rsidR="007937F0">
        <w:t xml:space="preserve">may </w:t>
      </w:r>
      <w:r w:rsidRPr="00DE329F">
        <w:t xml:space="preserve">define, in addition to the procedures outlined below, any existing standard operating procedures that precede the deployment of UAS, and the ones that follow. These preceding procedures are related to the public safety operation and are crucial in determining when UAS deployment becomes necessary. This Standard operating procedure is to be used as </w:t>
      </w:r>
      <w:r w:rsidR="00B41609">
        <w:t xml:space="preserve">a </w:t>
      </w:r>
      <w:r w:rsidRPr="00DE329F">
        <w:t xml:space="preserve">reference </w:t>
      </w:r>
      <w:r w:rsidR="00B41609">
        <w:t>checklist</w:t>
      </w:r>
      <w:r w:rsidRPr="00DE329F">
        <w:t xml:space="preserve"> at each UAS flight.</w:t>
      </w:r>
    </w:p>
    <w:tbl>
      <w:tblPr>
        <w:tblStyle w:val="TableGrid"/>
        <w:tblW w:w="9067" w:type="dxa"/>
        <w:tblLook w:val="04A0" w:firstRow="1" w:lastRow="0" w:firstColumn="1" w:lastColumn="0" w:noHBand="0" w:noVBand="1"/>
      </w:tblPr>
      <w:tblGrid>
        <w:gridCol w:w="6849"/>
        <w:gridCol w:w="2218"/>
      </w:tblGrid>
      <w:tr w:rsidR="00646048" w14:paraId="05C807A0" w14:textId="77777777" w:rsidTr="00E878A1">
        <w:trPr>
          <w:trHeight w:val="591"/>
        </w:trPr>
        <w:tc>
          <w:tcPr>
            <w:tcW w:w="6849" w:type="dxa"/>
            <w:shd w:val="clear" w:color="auto" w:fill="DBE5F1" w:themeFill="accent1" w:themeFillTint="33"/>
            <w:vAlign w:val="center"/>
          </w:tcPr>
          <w:p w14:paraId="58A325F6" w14:textId="750146AF" w:rsidR="00646048" w:rsidRDefault="00646048" w:rsidP="00E878A1">
            <w:pPr>
              <w:pStyle w:val="BodyText"/>
              <w:spacing w:after="0"/>
              <w:jc w:val="left"/>
              <w:rPr>
                <w:lang w:val="en-GB"/>
              </w:rPr>
            </w:pPr>
            <w:bookmarkStart w:id="73" w:name="_Hlk180055295"/>
            <w:r>
              <w:rPr>
                <w:lang w:val="en-GB"/>
              </w:rPr>
              <w:t xml:space="preserve">Standard </w:t>
            </w:r>
            <w:r w:rsidR="008108BD">
              <w:rPr>
                <w:lang w:val="en-GB"/>
              </w:rPr>
              <w:t xml:space="preserve">operating </w:t>
            </w:r>
            <w:r>
              <w:rPr>
                <w:lang w:val="en-GB"/>
              </w:rPr>
              <w:t>procedure description</w:t>
            </w:r>
          </w:p>
        </w:tc>
        <w:tc>
          <w:tcPr>
            <w:tcW w:w="2218" w:type="dxa"/>
            <w:shd w:val="clear" w:color="auto" w:fill="DBE5F1" w:themeFill="accent1" w:themeFillTint="33"/>
            <w:vAlign w:val="center"/>
          </w:tcPr>
          <w:p w14:paraId="05F43CAA" w14:textId="177646B9" w:rsidR="00646048" w:rsidRDefault="00646048" w:rsidP="00E878A1">
            <w:pPr>
              <w:pStyle w:val="BodyText"/>
              <w:spacing w:after="0"/>
              <w:jc w:val="left"/>
              <w:rPr>
                <w:lang w:val="en-GB"/>
              </w:rPr>
            </w:pPr>
            <w:r>
              <w:rPr>
                <w:lang w:val="en-GB"/>
              </w:rPr>
              <w:t>Check/Uncheck</w:t>
            </w:r>
          </w:p>
        </w:tc>
      </w:tr>
      <w:tr w:rsidR="00646048" w14:paraId="657FE336" w14:textId="77777777" w:rsidTr="00E878A1">
        <w:tc>
          <w:tcPr>
            <w:tcW w:w="6849" w:type="dxa"/>
          </w:tcPr>
          <w:p w14:paraId="1A5A326E" w14:textId="006409A0" w:rsidR="00646048" w:rsidRDefault="00906188" w:rsidP="00E878A1">
            <w:pPr>
              <w:pStyle w:val="BodyText"/>
              <w:spacing w:after="0"/>
              <w:rPr>
                <w:lang w:val="en-GB"/>
              </w:rPr>
            </w:pPr>
            <w:bookmarkStart w:id="74" w:name="_Hlk179467752"/>
            <w:r>
              <w:rPr>
                <w:lang w:val="en-GB"/>
              </w:rPr>
              <w:t>1</w:t>
            </w:r>
            <w:r w:rsidR="00646048" w:rsidRPr="00353D6E">
              <w:rPr>
                <w:lang w:val="en-GB"/>
              </w:rPr>
              <w:t>.</w:t>
            </w:r>
            <w:r w:rsidR="00646048">
              <w:rPr>
                <w:lang w:val="en-GB"/>
              </w:rPr>
              <w:t xml:space="preserve"> Mission planning</w:t>
            </w:r>
          </w:p>
        </w:tc>
        <w:sdt>
          <w:sdtPr>
            <w:rPr>
              <w:sz w:val="32"/>
              <w:szCs w:val="32"/>
              <w:lang w:val="en-GB"/>
            </w:rPr>
            <w:id w:val="-1858810351"/>
            <w14:checkbox>
              <w14:checked w14:val="0"/>
              <w14:checkedState w14:val="2612" w14:font="MS Gothic"/>
              <w14:uncheckedState w14:val="2610" w14:font="MS Gothic"/>
            </w14:checkbox>
          </w:sdtPr>
          <w:sdtContent>
            <w:tc>
              <w:tcPr>
                <w:tcW w:w="2218" w:type="dxa"/>
                <w:vMerge w:val="restart"/>
                <w:vAlign w:val="center"/>
              </w:tcPr>
              <w:p w14:paraId="5E75BA7B" w14:textId="068BBB47" w:rsidR="00646048" w:rsidRDefault="00646048" w:rsidP="00E878A1">
                <w:pPr>
                  <w:pStyle w:val="BodyText"/>
                  <w:spacing w:after="0"/>
                  <w:jc w:val="center"/>
                  <w:rPr>
                    <w:lang w:val="en-GB"/>
                  </w:rPr>
                </w:pPr>
                <w:r>
                  <w:rPr>
                    <w:rFonts w:ascii="MS Gothic" w:eastAsia="MS Gothic" w:hAnsi="MS Gothic" w:hint="eastAsia"/>
                    <w:sz w:val="32"/>
                    <w:szCs w:val="32"/>
                    <w:lang w:val="en-GB"/>
                  </w:rPr>
                  <w:t>☐</w:t>
                </w:r>
              </w:p>
            </w:tc>
          </w:sdtContent>
        </w:sdt>
      </w:tr>
      <w:tr w:rsidR="00646048" w14:paraId="134616C6" w14:textId="77777777" w:rsidTr="00906188">
        <w:trPr>
          <w:trHeight w:val="1716"/>
        </w:trPr>
        <w:tc>
          <w:tcPr>
            <w:tcW w:w="6849" w:type="dxa"/>
            <w:shd w:val="clear" w:color="auto" w:fill="auto"/>
          </w:tcPr>
          <w:p w14:paraId="763C8959" w14:textId="6479D5A4" w:rsidR="00646048" w:rsidRPr="00C4519D" w:rsidRDefault="00646048" w:rsidP="00353D6E">
            <w:pPr>
              <w:pStyle w:val="BodyText"/>
              <w:rPr>
                <w:sz w:val="18"/>
                <w:szCs w:val="18"/>
                <w:lang w:val="en-GB"/>
              </w:rPr>
            </w:pPr>
            <w:r w:rsidRPr="002B5AD0">
              <w:rPr>
                <w:i/>
                <w:iCs/>
                <w:sz w:val="18"/>
                <w:szCs w:val="18"/>
                <w:lang w:val="en-GB"/>
              </w:rPr>
              <w:t>Description</w:t>
            </w:r>
            <w:r>
              <w:rPr>
                <w:sz w:val="18"/>
                <w:szCs w:val="18"/>
                <w:lang w:val="en-GB"/>
              </w:rPr>
              <w:t xml:space="preserve">: </w:t>
            </w:r>
            <w:r w:rsidRPr="00C4519D">
              <w:rPr>
                <w:sz w:val="18"/>
                <w:szCs w:val="18"/>
                <w:lang w:val="en-GB"/>
              </w:rPr>
              <w:t>Define the mission objective</w:t>
            </w:r>
            <w:r w:rsidR="008108BD">
              <w:rPr>
                <w:sz w:val="18"/>
                <w:szCs w:val="18"/>
                <w:lang w:val="en-GB"/>
              </w:rPr>
              <w:t>(</w:t>
            </w:r>
            <w:r w:rsidRPr="00C4519D">
              <w:rPr>
                <w:sz w:val="18"/>
                <w:szCs w:val="18"/>
                <w:lang w:val="en-GB"/>
              </w:rPr>
              <w:t>s</w:t>
            </w:r>
            <w:r w:rsidR="008108BD">
              <w:rPr>
                <w:sz w:val="18"/>
                <w:szCs w:val="18"/>
                <w:lang w:val="en-GB"/>
              </w:rPr>
              <w:t>) – the use case specified above</w:t>
            </w:r>
            <w:r w:rsidRPr="00C4519D">
              <w:rPr>
                <w:sz w:val="18"/>
                <w:szCs w:val="18"/>
                <w:lang w:val="en-GB"/>
              </w:rPr>
              <w:t xml:space="preserve"> (e.g., fire monitoring, search and rescue, hazard assessment)</w:t>
            </w:r>
            <w:r>
              <w:rPr>
                <w:sz w:val="18"/>
                <w:szCs w:val="18"/>
                <w:lang w:val="en-GB"/>
              </w:rPr>
              <w:t xml:space="preserve">; </w:t>
            </w:r>
            <w:r w:rsidR="008108BD">
              <w:rPr>
                <w:sz w:val="18"/>
                <w:szCs w:val="18"/>
                <w:lang w:val="en-GB"/>
              </w:rPr>
              <w:t xml:space="preserve">Log into the FRED ICT platform with a valid account; </w:t>
            </w:r>
            <w:r w:rsidRPr="00C4519D">
              <w:rPr>
                <w:sz w:val="18"/>
                <w:szCs w:val="18"/>
                <w:lang w:val="en-GB"/>
              </w:rPr>
              <w:t>Review the specific geographical area and assess potential hazards (power lines, restricted areas, etc.)</w:t>
            </w:r>
            <w:r>
              <w:rPr>
                <w:sz w:val="18"/>
                <w:szCs w:val="18"/>
                <w:lang w:val="en-GB"/>
              </w:rPr>
              <w:t xml:space="preserve">; </w:t>
            </w:r>
            <w:r w:rsidRPr="00C4519D">
              <w:rPr>
                <w:sz w:val="18"/>
                <w:szCs w:val="18"/>
                <w:lang w:val="en-GB"/>
              </w:rPr>
              <w:t>Confirm UAS payload requirements (e.g., thermal camera, LiDAR)</w:t>
            </w:r>
            <w:r>
              <w:rPr>
                <w:sz w:val="18"/>
                <w:szCs w:val="18"/>
                <w:lang w:val="en-GB"/>
              </w:rPr>
              <w:t xml:space="preserve">; </w:t>
            </w:r>
            <w:r w:rsidRPr="00C4519D">
              <w:rPr>
                <w:sz w:val="18"/>
                <w:szCs w:val="18"/>
                <w:lang w:val="en-GB"/>
              </w:rPr>
              <w:t xml:space="preserve">Ensure permission to operate </w:t>
            </w:r>
            <w:r>
              <w:rPr>
                <w:sz w:val="18"/>
                <w:szCs w:val="18"/>
                <w:lang w:val="en-GB"/>
              </w:rPr>
              <w:t>i</w:t>
            </w:r>
            <w:r w:rsidRPr="00C4519D">
              <w:rPr>
                <w:sz w:val="18"/>
                <w:szCs w:val="18"/>
                <w:lang w:val="en-GB"/>
              </w:rPr>
              <w:t>n the designated airspace (obtain necessary</w:t>
            </w:r>
            <w:r>
              <w:rPr>
                <w:sz w:val="18"/>
                <w:szCs w:val="18"/>
                <w:lang w:val="en-GB"/>
              </w:rPr>
              <w:t xml:space="preserve"> </w:t>
            </w:r>
            <w:r w:rsidRPr="00C4519D">
              <w:rPr>
                <w:sz w:val="18"/>
                <w:szCs w:val="18"/>
                <w:lang w:val="en-GB"/>
              </w:rPr>
              <w:t>clearances)</w:t>
            </w:r>
            <w:r>
              <w:rPr>
                <w:sz w:val="18"/>
                <w:szCs w:val="18"/>
                <w:lang w:val="en-GB"/>
              </w:rPr>
              <w:t xml:space="preserve">; </w:t>
            </w:r>
            <w:r w:rsidRPr="00C4519D">
              <w:rPr>
                <w:sz w:val="18"/>
                <w:szCs w:val="18"/>
                <w:lang w:val="en-GB"/>
              </w:rPr>
              <w:t>Verify NOTAMs (Notice to Airmen) and TFRs (Temporary Flight Restrictions)</w:t>
            </w:r>
            <w:r>
              <w:rPr>
                <w:sz w:val="18"/>
                <w:szCs w:val="18"/>
                <w:lang w:val="en-GB"/>
              </w:rPr>
              <w:t>; etc.</w:t>
            </w:r>
            <w:r w:rsidRPr="00353D6E">
              <w:rPr>
                <w:sz w:val="18"/>
                <w:szCs w:val="18"/>
                <w:lang w:val="en-GB"/>
              </w:rPr>
              <w:t xml:space="preserve"> </w:t>
            </w:r>
          </w:p>
        </w:tc>
        <w:tc>
          <w:tcPr>
            <w:tcW w:w="2218" w:type="dxa"/>
            <w:vMerge/>
          </w:tcPr>
          <w:p w14:paraId="176B87D1" w14:textId="77777777" w:rsidR="00646048" w:rsidRDefault="00646048" w:rsidP="00353D6E">
            <w:pPr>
              <w:pStyle w:val="BodyText"/>
              <w:rPr>
                <w:lang w:val="en-GB"/>
              </w:rPr>
            </w:pPr>
          </w:p>
        </w:tc>
      </w:tr>
      <w:tr w:rsidR="00646048" w:rsidRPr="00F950F9" w14:paraId="766FE0AA" w14:textId="77777777" w:rsidTr="00E878A1">
        <w:trPr>
          <w:trHeight w:val="329"/>
        </w:trPr>
        <w:tc>
          <w:tcPr>
            <w:tcW w:w="6849" w:type="dxa"/>
            <w:shd w:val="clear" w:color="auto" w:fill="FFFFFF" w:themeFill="background1"/>
          </w:tcPr>
          <w:p w14:paraId="2DB9600B" w14:textId="2E5A6A29" w:rsidR="00646048" w:rsidRPr="00F950F9" w:rsidRDefault="00906188" w:rsidP="00E878A1">
            <w:pPr>
              <w:pStyle w:val="BodyText"/>
              <w:spacing w:after="0"/>
              <w:rPr>
                <w:lang w:val="en-GB"/>
              </w:rPr>
            </w:pPr>
            <w:r>
              <w:rPr>
                <w:lang w:val="en-GB"/>
              </w:rPr>
              <w:t>2</w:t>
            </w:r>
            <w:r w:rsidR="00646048" w:rsidRPr="00F950F9">
              <w:rPr>
                <w:lang w:val="en-GB"/>
              </w:rPr>
              <w:t>. UAS team briefing</w:t>
            </w:r>
          </w:p>
        </w:tc>
        <w:sdt>
          <w:sdtPr>
            <w:rPr>
              <w:sz w:val="32"/>
              <w:szCs w:val="32"/>
              <w:lang w:val="en-GB"/>
            </w:rPr>
            <w:id w:val="-559400087"/>
            <w14:checkbox>
              <w14:checked w14:val="0"/>
              <w14:checkedState w14:val="2612" w14:font="MS Gothic"/>
              <w14:uncheckedState w14:val="2610" w14:font="MS Gothic"/>
            </w14:checkbox>
          </w:sdtPr>
          <w:sdtContent>
            <w:tc>
              <w:tcPr>
                <w:tcW w:w="2218" w:type="dxa"/>
                <w:vMerge w:val="restart"/>
                <w:shd w:val="clear" w:color="auto" w:fill="FFFFFF" w:themeFill="background1"/>
                <w:vAlign w:val="center"/>
              </w:tcPr>
              <w:p w14:paraId="3BA650A0" w14:textId="5A55D7C3" w:rsidR="00646048" w:rsidRDefault="00646048" w:rsidP="00E878A1">
                <w:pPr>
                  <w:pStyle w:val="BodyText"/>
                  <w:spacing w:after="0"/>
                  <w:jc w:val="center"/>
                  <w:rPr>
                    <w:lang w:val="en-GB"/>
                  </w:rPr>
                </w:pPr>
                <w:r>
                  <w:rPr>
                    <w:rFonts w:ascii="MS Gothic" w:eastAsia="MS Gothic" w:hAnsi="MS Gothic" w:hint="eastAsia"/>
                    <w:sz w:val="32"/>
                    <w:szCs w:val="32"/>
                    <w:lang w:val="en-GB"/>
                  </w:rPr>
                  <w:t>☐</w:t>
                </w:r>
              </w:p>
            </w:tc>
          </w:sdtContent>
        </w:sdt>
      </w:tr>
      <w:tr w:rsidR="00646048" w14:paraId="43E52763" w14:textId="77777777" w:rsidTr="009E13A2">
        <w:trPr>
          <w:trHeight w:val="1134"/>
        </w:trPr>
        <w:tc>
          <w:tcPr>
            <w:tcW w:w="6849" w:type="dxa"/>
            <w:shd w:val="clear" w:color="auto" w:fill="auto"/>
          </w:tcPr>
          <w:p w14:paraId="73A7047D" w14:textId="76162056" w:rsidR="00646048" w:rsidRDefault="00646048" w:rsidP="00E878A1">
            <w:pPr>
              <w:pStyle w:val="BodyText"/>
              <w:spacing w:after="0"/>
              <w:rPr>
                <w:sz w:val="18"/>
                <w:szCs w:val="18"/>
                <w:lang w:val="en-GB"/>
              </w:rPr>
            </w:pPr>
            <w:r w:rsidRPr="002B5AD0">
              <w:rPr>
                <w:i/>
                <w:iCs/>
                <w:sz w:val="18"/>
                <w:szCs w:val="18"/>
                <w:lang w:val="en-GB"/>
              </w:rPr>
              <w:t>Description</w:t>
            </w:r>
            <w:r>
              <w:rPr>
                <w:sz w:val="18"/>
                <w:szCs w:val="18"/>
                <w:lang w:val="en-GB"/>
              </w:rPr>
              <w:t xml:space="preserve">: </w:t>
            </w:r>
            <w:r w:rsidRPr="00C4519D">
              <w:rPr>
                <w:sz w:val="18"/>
                <w:szCs w:val="18"/>
                <w:lang w:val="en-GB"/>
              </w:rPr>
              <w:t>Assign roles: Pilot in Command (PIC), Visual Observer (VO), Payload Operator</w:t>
            </w:r>
            <w:r>
              <w:rPr>
                <w:sz w:val="18"/>
                <w:szCs w:val="18"/>
                <w:lang w:val="en-GB"/>
              </w:rPr>
              <w:t xml:space="preserve">; </w:t>
            </w:r>
            <w:r w:rsidRPr="00C4519D">
              <w:rPr>
                <w:sz w:val="18"/>
                <w:szCs w:val="18"/>
                <w:lang w:val="en-GB"/>
              </w:rPr>
              <w:t xml:space="preserve">Review communication procedures </w:t>
            </w:r>
            <w:r>
              <w:rPr>
                <w:sz w:val="18"/>
                <w:szCs w:val="18"/>
                <w:lang w:val="en-GB"/>
              </w:rPr>
              <w:t xml:space="preserve">(e.g. </w:t>
            </w:r>
            <w:r w:rsidRPr="00C4519D">
              <w:rPr>
                <w:sz w:val="18"/>
                <w:szCs w:val="18"/>
                <w:lang w:val="en-GB"/>
              </w:rPr>
              <w:t>between the UAS team, firefighting and public safety personnel</w:t>
            </w:r>
            <w:r>
              <w:rPr>
                <w:sz w:val="18"/>
                <w:szCs w:val="18"/>
                <w:lang w:val="en-GB"/>
              </w:rPr>
              <w:t xml:space="preserve">); </w:t>
            </w:r>
            <w:r w:rsidRPr="00C4519D">
              <w:rPr>
                <w:sz w:val="18"/>
                <w:szCs w:val="18"/>
                <w:lang w:val="en-GB"/>
              </w:rPr>
              <w:t xml:space="preserve">Conduct a risk assessment to identify potential hazards (wildfire </w:t>
            </w:r>
            <w:r w:rsidR="008108BD" w:rsidRPr="00C4519D">
              <w:rPr>
                <w:sz w:val="18"/>
                <w:szCs w:val="18"/>
                <w:lang w:val="en-GB"/>
              </w:rPr>
              <w:t>behaviour</w:t>
            </w:r>
            <w:r w:rsidRPr="00C4519D">
              <w:rPr>
                <w:sz w:val="18"/>
                <w:szCs w:val="18"/>
                <w:lang w:val="en-GB"/>
              </w:rPr>
              <w:t>, smoke, wind etc.)</w:t>
            </w:r>
            <w:r>
              <w:rPr>
                <w:sz w:val="18"/>
                <w:szCs w:val="18"/>
                <w:lang w:val="en-GB"/>
              </w:rPr>
              <w:t xml:space="preserve">; </w:t>
            </w:r>
            <w:r w:rsidRPr="00C4519D">
              <w:rPr>
                <w:sz w:val="18"/>
                <w:szCs w:val="18"/>
                <w:lang w:val="en-GB"/>
              </w:rPr>
              <w:t>Conduct a weather check (wind speed, temperature, precipitation etc.)</w:t>
            </w:r>
            <w:r>
              <w:rPr>
                <w:sz w:val="18"/>
                <w:szCs w:val="18"/>
                <w:lang w:val="en-GB"/>
              </w:rPr>
              <w:t xml:space="preserve">; </w:t>
            </w:r>
            <w:r w:rsidRPr="00C4519D">
              <w:rPr>
                <w:sz w:val="18"/>
                <w:szCs w:val="18"/>
                <w:lang w:val="en-GB"/>
              </w:rPr>
              <w:t>Review emergency procedures and contingency plans (loss of control, low battery, crash scenarios).</w:t>
            </w:r>
          </w:p>
        </w:tc>
        <w:tc>
          <w:tcPr>
            <w:tcW w:w="2218" w:type="dxa"/>
            <w:vMerge/>
            <w:vAlign w:val="center"/>
          </w:tcPr>
          <w:p w14:paraId="69643228" w14:textId="5209BAF3" w:rsidR="00646048" w:rsidRDefault="00646048" w:rsidP="00E878A1">
            <w:pPr>
              <w:pStyle w:val="BodyText"/>
              <w:spacing w:after="0"/>
              <w:jc w:val="center"/>
              <w:rPr>
                <w:lang w:val="en-GB"/>
              </w:rPr>
            </w:pPr>
          </w:p>
        </w:tc>
      </w:tr>
      <w:tr w:rsidR="00646048" w14:paraId="76DAD92C" w14:textId="77777777" w:rsidTr="00E878A1">
        <w:trPr>
          <w:trHeight w:val="329"/>
        </w:trPr>
        <w:tc>
          <w:tcPr>
            <w:tcW w:w="6849" w:type="dxa"/>
            <w:shd w:val="clear" w:color="auto" w:fill="FFFFFF" w:themeFill="background1"/>
          </w:tcPr>
          <w:p w14:paraId="294DDDD7" w14:textId="030C1F20" w:rsidR="00646048" w:rsidRPr="00353D6E" w:rsidRDefault="00906188" w:rsidP="00E878A1">
            <w:pPr>
              <w:pStyle w:val="BodyText"/>
              <w:spacing w:after="0"/>
              <w:rPr>
                <w:lang w:val="en-GB"/>
              </w:rPr>
            </w:pPr>
            <w:r>
              <w:rPr>
                <w:lang w:val="en-GB"/>
              </w:rPr>
              <w:t>3</w:t>
            </w:r>
            <w:r w:rsidR="00646048">
              <w:rPr>
                <w:lang w:val="en-GB"/>
              </w:rPr>
              <w:t>. Equipment and UAS preparation</w:t>
            </w:r>
          </w:p>
        </w:tc>
        <w:sdt>
          <w:sdtPr>
            <w:rPr>
              <w:sz w:val="32"/>
              <w:szCs w:val="32"/>
              <w:lang w:val="en-GB"/>
            </w:rPr>
            <w:id w:val="-994722490"/>
            <w14:checkbox>
              <w14:checked w14:val="0"/>
              <w14:checkedState w14:val="2612" w14:font="MS Gothic"/>
              <w14:uncheckedState w14:val="2610" w14:font="MS Gothic"/>
            </w14:checkbox>
          </w:sdtPr>
          <w:sdtContent>
            <w:tc>
              <w:tcPr>
                <w:tcW w:w="2218" w:type="dxa"/>
                <w:vMerge w:val="restart"/>
                <w:vAlign w:val="center"/>
              </w:tcPr>
              <w:p w14:paraId="2B4450C1" w14:textId="4C79BD96" w:rsidR="00646048" w:rsidRDefault="00646048" w:rsidP="00E878A1">
                <w:pPr>
                  <w:pStyle w:val="BodyText"/>
                  <w:spacing w:after="0"/>
                  <w:jc w:val="center"/>
                  <w:rPr>
                    <w:lang w:val="en-GB"/>
                  </w:rPr>
                </w:pPr>
                <w:r>
                  <w:rPr>
                    <w:rFonts w:ascii="MS Gothic" w:eastAsia="MS Gothic" w:hAnsi="MS Gothic" w:hint="eastAsia"/>
                    <w:sz w:val="32"/>
                    <w:szCs w:val="32"/>
                    <w:lang w:val="en-GB"/>
                  </w:rPr>
                  <w:t>☐</w:t>
                </w:r>
              </w:p>
            </w:tc>
          </w:sdtContent>
        </w:sdt>
      </w:tr>
      <w:tr w:rsidR="00646048" w:rsidRPr="00F950F9" w14:paraId="0B661392" w14:textId="77777777" w:rsidTr="009E13A2">
        <w:trPr>
          <w:trHeight w:val="1134"/>
        </w:trPr>
        <w:tc>
          <w:tcPr>
            <w:tcW w:w="6849" w:type="dxa"/>
            <w:shd w:val="clear" w:color="auto" w:fill="auto"/>
          </w:tcPr>
          <w:p w14:paraId="00E00677" w14:textId="0312BBE3" w:rsidR="00646048" w:rsidRPr="00F950F9" w:rsidRDefault="00646048" w:rsidP="00E878A1">
            <w:pPr>
              <w:pStyle w:val="BodyText"/>
              <w:spacing w:after="0"/>
              <w:rPr>
                <w:sz w:val="18"/>
                <w:szCs w:val="18"/>
                <w:lang w:val="en-GB"/>
              </w:rPr>
            </w:pPr>
            <w:r w:rsidRPr="002B5AD0">
              <w:rPr>
                <w:i/>
                <w:iCs/>
                <w:sz w:val="18"/>
                <w:szCs w:val="18"/>
                <w:lang w:val="en-GB"/>
              </w:rPr>
              <w:t>Description</w:t>
            </w:r>
            <w:r w:rsidRPr="00F950F9">
              <w:rPr>
                <w:sz w:val="18"/>
                <w:szCs w:val="18"/>
                <w:lang w:val="en-GB"/>
              </w:rPr>
              <w:t>. Perform a complete pre-flight check of the UAS regarding to manufacturer instructions (battery levels, propellers, GPS functionality, communication systems); Verify that all sensors and payloads (cameras, infrared sensors etc.) are functioning properly; Check that the UAS has updated firmware; Verify the UAS return-to-home feature is enabled and properly set</w:t>
            </w:r>
            <w:r w:rsidR="00906188">
              <w:rPr>
                <w:sz w:val="18"/>
                <w:szCs w:val="18"/>
                <w:lang w:val="en-GB"/>
              </w:rPr>
              <w:t>.</w:t>
            </w:r>
          </w:p>
        </w:tc>
        <w:tc>
          <w:tcPr>
            <w:tcW w:w="2218" w:type="dxa"/>
            <w:vMerge/>
            <w:shd w:val="clear" w:color="auto" w:fill="FFFFFF" w:themeFill="background1"/>
            <w:vAlign w:val="center"/>
          </w:tcPr>
          <w:p w14:paraId="2D64B44F" w14:textId="77777777" w:rsidR="00646048" w:rsidRPr="00F950F9" w:rsidRDefault="00646048" w:rsidP="00E878A1">
            <w:pPr>
              <w:pStyle w:val="BodyText"/>
              <w:spacing w:after="0"/>
              <w:jc w:val="center"/>
              <w:rPr>
                <w:sz w:val="18"/>
                <w:szCs w:val="18"/>
                <w:lang w:val="en-GB"/>
              </w:rPr>
            </w:pPr>
          </w:p>
        </w:tc>
      </w:tr>
      <w:tr w:rsidR="00646048" w14:paraId="6586CB3F" w14:textId="77777777" w:rsidTr="00E878A1">
        <w:trPr>
          <w:trHeight w:val="329"/>
        </w:trPr>
        <w:tc>
          <w:tcPr>
            <w:tcW w:w="6849" w:type="dxa"/>
            <w:shd w:val="clear" w:color="auto" w:fill="FFFFFF" w:themeFill="background1"/>
          </w:tcPr>
          <w:p w14:paraId="087187F1" w14:textId="497BFD08" w:rsidR="00646048" w:rsidRPr="00353D6E" w:rsidRDefault="00906188" w:rsidP="00E878A1">
            <w:pPr>
              <w:pStyle w:val="BodyText"/>
              <w:spacing w:after="0"/>
              <w:rPr>
                <w:lang w:val="en-GB"/>
              </w:rPr>
            </w:pPr>
            <w:r>
              <w:rPr>
                <w:lang w:val="en-GB"/>
              </w:rPr>
              <w:t>4</w:t>
            </w:r>
            <w:r w:rsidR="00646048">
              <w:rPr>
                <w:lang w:val="en-GB"/>
              </w:rPr>
              <w:t>. Flight site setup</w:t>
            </w:r>
          </w:p>
        </w:tc>
        <w:sdt>
          <w:sdtPr>
            <w:rPr>
              <w:sz w:val="32"/>
              <w:szCs w:val="32"/>
              <w:lang w:val="en-GB"/>
            </w:rPr>
            <w:id w:val="438488992"/>
            <w14:checkbox>
              <w14:checked w14:val="0"/>
              <w14:checkedState w14:val="2612" w14:font="MS Gothic"/>
              <w14:uncheckedState w14:val="2610" w14:font="MS Gothic"/>
            </w14:checkbox>
          </w:sdtPr>
          <w:sdtContent>
            <w:tc>
              <w:tcPr>
                <w:tcW w:w="2218" w:type="dxa"/>
                <w:vMerge w:val="restart"/>
                <w:vAlign w:val="center"/>
              </w:tcPr>
              <w:p w14:paraId="0678DB6E" w14:textId="48F18E2C" w:rsidR="00646048" w:rsidRDefault="00646048" w:rsidP="00E878A1">
                <w:pPr>
                  <w:pStyle w:val="BodyText"/>
                  <w:spacing w:after="0"/>
                  <w:jc w:val="center"/>
                  <w:rPr>
                    <w:lang w:val="en-GB"/>
                  </w:rPr>
                </w:pPr>
                <w:r>
                  <w:rPr>
                    <w:rFonts w:ascii="MS Gothic" w:eastAsia="MS Gothic" w:hAnsi="MS Gothic" w:hint="eastAsia"/>
                    <w:sz w:val="32"/>
                    <w:szCs w:val="32"/>
                    <w:lang w:val="en-GB"/>
                  </w:rPr>
                  <w:t>☐</w:t>
                </w:r>
              </w:p>
            </w:tc>
          </w:sdtContent>
        </w:sdt>
      </w:tr>
      <w:tr w:rsidR="00646048" w:rsidRPr="00F950F9" w14:paraId="6068180D" w14:textId="77777777" w:rsidTr="009E13A2">
        <w:trPr>
          <w:trHeight w:val="1134"/>
        </w:trPr>
        <w:tc>
          <w:tcPr>
            <w:tcW w:w="6849" w:type="dxa"/>
            <w:shd w:val="clear" w:color="auto" w:fill="auto"/>
          </w:tcPr>
          <w:p w14:paraId="72469EBF" w14:textId="2698B9D9" w:rsidR="00646048" w:rsidRPr="00F950F9" w:rsidRDefault="00646048" w:rsidP="00E878A1">
            <w:pPr>
              <w:pStyle w:val="BodyText"/>
              <w:spacing w:after="0"/>
              <w:rPr>
                <w:sz w:val="18"/>
                <w:szCs w:val="18"/>
                <w:lang w:val="en-GB"/>
              </w:rPr>
            </w:pPr>
            <w:r w:rsidRPr="002B5AD0">
              <w:rPr>
                <w:i/>
                <w:iCs/>
                <w:sz w:val="18"/>
                <w:szCs w:val="18"/>
                <w:lang w:val="en-GB"/>
              </w:rPr>
              <w:t>Description</w:t>
            </w:r>
            <w:r w:rsidRPr="00F950F9">
              <w:rPr>
                <w:sz w:val="18"/>
                <w:szCs w:val="18"/>
                <w:lang w:val="en-GB"/>
              </w:rPr>
              <w:t>. Select an appropriate launch/recovery zone that is clear of obstacles and safe from potential hazards; Ensure the launch zone is marked to prevent unauthorized personnel from entering. Set up the ground control station and additional equipment for flight monitoring and secure reliable data links; Ensure a clear line of sight for the Pilot in Command and Visual Observer (if applicable)</w:t>
            </w:r>
            <w:r w:rsidR="00906188">
              <w:rPr>
                <w:sz w:val="18"/>
                <w:szCs w:val="18"/>
                <w:lang w:val="en-GB"/>
              </w:rPr>
              <w:t>.</w:t>
            </w:r>
          </w:p>
        </w:tc>
        <w:tc>
          <w:tcPr>
            <w:tcW w:w="2218" w:type="dxa"/>
            <w:vMerge/>
            <w:shd w:val="clear" w:color="auto" w:fill="FFFFFF" w:themeFill="background1"/>
            <w:vAlign w:val="center"/>
          </w:tcPr>
          <w:p w14:paraId="1A44E73F" w14:textId="77777777" w:rsidR="00646048" w:rsidRPr="00F950F9" w:rsidRDefault="00646048" w:rsidP="00E878A1">
            <w:pPr>
              <w:pStyle w:val="BodyText"/>
              <w:spacing w:after="0"/>
              <w:jc w:val="center"/>
              <w:rPr>
                <w:sz w:val="18"/>
                <w:szCs w:val="18"/>
                <w:lang w:val="en-GB"/>
              </w:rPr>
            </w:pPr>
          </w:p>
        </w:tc>
      </w:tr>
      <w:tr w:rsidR="00646048" w14:paraId="64D0A94B" w14:textId="77777777" w:rsidTr="00E878A1">
        <w:trPr>
          <w:trHeight w:val="329"/>
        </w:trPr>
        <w:tc>
          <w:tcPr>
            <w:tcW w:w="6849" w:type="dxa"/>
            <w:shd w:val="clear" w:color="auto" w:fill="FFFFFF" w:themeFill="background1"/>
          </w:tcPr>
          <w:p w14:paraId="353989B6" w14:textId="13044A07" w:rsidR="00646048" w:rsidRDefault="00906188" w:rsidP="00E878A1">
            <w:pPr>
              <w:pStyle w:val="BodyText"/>
              <w:spacing w:after="0"/>
              <w:rPr>
                <w:lang w:val="en-GB"/>
              </w:rPr>
            </w:pPr>
            <w:r>
              <w:rPr>
                <w:lang w:val="en-GB"/>
              </w:rPr>
              <w:t>5</w:t>
            </w:r>
            <w:r w:rsidR="00646048">
              <w:rPr>
                <w:lang w:val="en-GB"/>
              </w:rPr>
              <w:t>. Flight operation</w:t>
            </w:r>
          </w:p>
        </w:tc>
        <w:sdt>
          <w:sdtPr>
            <w:rPr>
              <w:sz w:val="32"/>
              <w:szCs w:val="32"/>
              <w:lang w:val="en-GB"/>
            </w:rPr>
            <w:id w:val="-1996569570"/>
            <w14:checkbox>
              <w14:checked w14:val="0"/>
              <w14:checkedState w14:val="2612" w14:font="MS Gothic"/>
              <w14:uncheckedState w14:val="2610" w14:font="MS Gothic"/>
            </w14:checkbox>
          </w:sdtPr>
          <w:sdtContent>
            <w:tc>
              <w:tcPr>
                <w:tcW w:w="2218" w:type="dxa"/>
                <w:vMerge w:val="restart"/>
                <w:vAlign w:val="center"/>
              </w:tcPr>
              <w:p w14:paraId="7B64CB1A" w14:textId="0AF7883B" w:rsidR="00646048" w:rsidRDefault="00646048" w:rsidP="00E878A1">
                <w:pPr>
                  <w:pStyle w:val="BodyText"/>
                  <w:spacing w:after="0"/>
                  <w:jc w:val="center"/>
                  <w:rPr>
                    <w:lang w:val="en-GB"/>
                  </w:rPr>
                </w:pPr>
                <w:r>
                  <w:rPr>
                    <w:rFonts w:ascii="MS Gothic" w:eastAsia="MS Gothic" w:hAnsi="MS Gothic" w:hint="eastAsia"/>
                    <w:sz w:val="32"/>
                    <w:szCs w:val="32"/>
                    <w:lang w:val="en-GB"/>
                  </w:rPr>
                  <w:t>☐</w:t>
                </w:r>
              </w:p>
            </w:tc>
          </w:sdtContent>
        </w:sdt>
      </w:tr>
      <w:tr w:rsidR="00646048" w:rsidRPr="00F950F9" w14:paraId="772C532D" w14:textId="77777777" w:rsidTr="009E13A2">
        <w:trPr>
          <w:trHeight w:val="1134"/>
        </w:trPr>
        <w:tc>
          <w:tcPr>
            <w:tcW w:w="6849" w:type="dxa"/>
            <w:shd w:val="clear" w:color="auto" w:fill="auto"/>
          </w:tcPr>
          <w:p w14:paraId="1DF1811A" w14:textId="06843AF6" w:rsidR="00646048" w:rsidRPr="00F950F9" w:rsidRDefault="00646048" w:rsidP="00E878A1">
            <w:pPr>
              <w:pStyle w:val="BodyText"/>
              <w:spacing w:after="0"/>
              <w:rPr>
                <w:sz w:val="18"/>
                <w:szCs w:val="18"/>
                <w:lang w:val="en-GB"/>
              </w:rPr>
            </w:pPr>
            <w:r w:rsidRPr="002B5AD0">
              <w:rPr>
                <w:i/>
                <w:iCs/>
                <w:sz w:val="18"/>
                <w:szCs w:val="18"/>
                <w:lang w:val="en-GB"/>
              </w:rPr>
              <w:t>Description</w:t>
            </w:r>
            <w:r w:rsidRPr="00F950F9">
              <w:rPr>
                <w:sz w:val="18"/>
                <w:szCs w:val="18"/>
                <w:lang w:val="en-GB"/>
              </w:rPr>
              <w:t>. Conduct a pre-flight briefing and ensure communication lines between team members are clear; Pilot in Command performs the final flight readiness check; Start the UAS and perform a hover test to confirm stability and system functionality; Initiate the mission according to the flight plan, monitoring altitude, speed and battery status; maintain a live communication link with firefighting/public safety team to provide updates and adjust operations if needed; Continuously monitor weather and airspace for any changes (e.g., smoke, fire front, or unauthorized air traffic)</w:t>
            </w:r>
            <w:r w:rsidR="00906188">
              <w:rPr>
                <w:sz w:val="18"/>
                <w:szCs w:val="18"/>
                <w:lang w:val="en-GB"/>
              </w:rPr>
              <w:t>.</w:t>
            </w:r>
          </w:p>
        </w:tc>
        <w:tc>
          <w:tcPr>
            <w:tcW w:w="2218" w:type="dxa"/>
            <w:vMerge/>
            <w:shd w:val="clear" w:color="auto" w:fill="FFFFFF" w:themeFill="background1"/>
            <w:vAlign w:val="center"/>
          </w:tcPr>
          <w:p w14:paraId="54F286DB" w14:textId="77777777" w:rsidR="00646048" w:rsidRPr="00F950F9" w:rsidRDefault="00646048" w:rsidP="00E878A1">
            <w:pPr>
              <w:pStyle w:val="BodyText"/>
              <w:spacing w:after="0"/>
              <w:jc w:val="center"/>
              <w:rPr>
                <w:sz w:val="18"/>
                <w:szCs w:val="18"/>
                <w:lang w:val="en-GB"/>
              </w:rPr>
            </w:pPr>
          </w:p>
        </w:tc>
      </w:tr>
      <w:tr w:rsidR="00646048" w14:paraId="1767627D" w14:textId="77777777" w:rsidTr="00E878A1">
        <w:trPr>
          <w:trHeight w:val="329"/>
        </w:trPr>
        <w:tc>
          <w:tcPr>
            <w:tcW w:w="6849" w:type="dxa"/>
            <w:shd w:val="clear" w:color="auto" w:fill="FFFFFF" w:themeFill="background1"/>
          </w:tcPr>
          <w:p w14:paraId="4BF18F8A" w14:textId="3DBBCE6C" w:rsidR="00646048" w:rsidRPr="00353D6E" w:rsidRDefault="00906188" w:rsidP="00E878A1">
            <w:pPr>
              <w:pStyle w:val="BodyText"/>
              <w:spacing w:after="0"/>
              <w:rPr>
                <w:lang w:val="en-GB"/>
              </w:rPr>
            </w:pPr>
            <w:r>
              <w:rPr>
                <w:lang w:val="en-GB"/>
              </w:rPr>
              <w:lastRenderedPageBreak/>
              <w:t>6</w:t>
            </w:r>
            <w:r w:rsidR="00646048">
              <w:rPr>
                <w:lang w:val="en-GB"/>
              </w:rPr>
              <w:t>. Mid-mission monitoring and adjustments</w:t>
            </w:r>
          </w:p>
        </w:tc>
        <w:sdt>
          <w:sdtPr>
            <w:rPr>
              <w:sz w:val="32"/>
              <w:szCs w:val="32"/>
              <w:lang w:val="en-GB"/>
            </w:rPr>
            <w:id w:val="-939373962"/>
            <w14:checkbox>
              <w14:checked w14:val="0"/>
              <w14:checkedState w14:val="2612" w14:font="MS Gothic"/>
              <w14:uncheckedState w14:val="2610" w14:font="MS Gothic"/>
            </w14:checkbox>
          </w:sdtPr>
          <w:sdtContent>
            <w:tc>
              <w:tcPr>
                <w:tcW w:w="2218" w:type="dxa"/>
                <w:vMerge w:val="restart"/>
                <w:vAlign w:val="center"/>
              </w:tcPr>
              <w:p w14:paraId="0D1C72A9" w14:textId="4AE927C9" w:rsidR="00646048" w:rsidRDefault="00646048" w:rsidP="00E878A1">
                <w:pPr>
                  <w:pStyle w:val="BodyText"/>
                  <w:spacing w:after="0"/>
                  <w:jc w:val="center"/>
                  <w:rPr>
                    <w:lang w:val="en-GB"/>
                  </w:rPr>
                </w:pPr>
                <w:r>
                  <w:rPr>
                    <w:rFonts w:ascii="MS Gothic" w:eastAsia="MS Gothic" w:hAnsi="MS Gothic" w:hint="eastAsia"/>
                    <w:sz w:val="32"/>
                    <w:szCs w:val="32"/>
                    <w:lang w:val="en-GB"/>
                  </w:rPr>
                  <w:t>☐</w:t>
                </w:r>
              </w:p>
            </w:tc>
          </w:sdtContent>
        </w:sdt>
      </w:tr>
      <w:tr w:rsidR="00646048" w:rsidRPr="00F950F9" w14:paraId="0F0ADB49" w14:textId="77777777" w:rsidTr="009E13A2">
        <w:trPr>
          <w:trHeight w:val="1134"/>
        </w:trPr>
        <w:tc>
          <w:tcPr>
            <w:tcW w:w="6849" w:type="dxa"/>
            <w:shd w:val="clear" w:color="auto" w:fill="auto"/>
          </w:tcPr>
          <w:p w14:paraId="3048A63B" w14:textId="59E70802" w:rsidR="00646048" w:rsidRPr="00F950F9" w:rsidRDefault="00646048" w:rsidP="00E878A1">
            <w:pPr>
              <w:pStyle w:val="BodyText"/>
              <w:spacing w:after="0"/>
              <w:rPr>
                <w:sz w:val="18"/>
                <w:szCs w:val="18"/>
                <w:lang w:val="en-GB"/>
              </w:rPr>
            </w:pPr>
            <w:r w:rsidRPr="002B5AD0">
              <w:rPr>
                <w:i/>
                <w:iCs/>
                <w:sz w:val="18"/>
                <w:szCs w:val="18"/>
                <w:lang w:val="en-GB"/>
              </w:rPr>
              <w:t>Description</w:t>
            </w:r>
            <w:r w:rsidRPr="00F950F9">
              <w:rPr>
                <w:sz w:val="18"/>
                <w:szCs w:val="18"/>
                <w:lang w:val="en-GB"/>
              </w:rPr>
              <w:t>. Continuously monitor UAS performance (battery, signal strength, payload operation); Provide live data to command (e.g., thermal images for fire hotspots, damage assessment); Adjust mission parameters (altitude, area of coverage, etc.) based on real-time public safety needs; Communicate any changes to public safety personnel; Plan for handoff or landing if the UAS battery is low, or if a new area needs to be monitored.</w:t>
            </w:r>
          </w:p>
        </w:tc>
        <w:tc>
          <w:tcPr>
            <w:tcW w:w="2218" w:type="dxa"/>
            <w:vMerge/>
            <w:shd w:val="clear" w:color="auto" w:fill="FFFFFF" w:themeFill="background1"/>
          </w:tcPr>
          <w:p w14:paraId="6E1DF9F3" w14:textId="77777777" w:rsidR="00646048" w:rsidRPr="00F950F9" w:rsidRDefault="00646048" w:rsidP="00E878A1">
            <w:pPr>
              <w:pStyle w:val="BodyText"/>
              <w:spacing w:after="0"/>
              <w:rPr>
                <w:sz w:val="18"/>
                <w:szCs w:val="18"/>
                <w:lang w:val="en-GB"/>
              </w:rPr>
            </w:pPr>
          </w:p>
        </w:tc>
      </w:tr>
      <w:tr w:rsidR="00646048" w14:paraId="5439D09D" w14:textId="77777777" w:rsidTr="00E878A1">
        <w:trPr>
          <w:trHeight w:val="329"/>
        </w:trPr>
        <w:tc>
          <w:tcPr>
            <w:tcW w:w="6849" w:type="dxa"/>
            <w:shd w:val="clear" w:color="auto" w:fill="FFFFFF" w:themeFill="background1"/>
          </w:tcPr>
          <w:p w14:paraId="655645D3" w14:textId="17AC2027" w:rsidR="00646048" w:rsidRDefault="00906188" w:rsidP="00E878A1">
            <w:pPr>
              <w:pStyle w:val="BodyText"/>
              <w:spacing w:after="0"/>
              <w:rPr>
                <w:lang w:val="en-GB"/>
              </w:rPr>
            </w:pPr>
            <w:r>
              <w:rPr>
                <w:lang w:val="en-GB"/>
              </w:rPr>
              <w:t>7</w:t>
            </w:r>
            <w:r w:rsidR="00646048">
              <w:rPr>
                <w:lang w:val="en-GB"/>
              </w:rPr>
              <w:t>. Post deployment</w:t>
            </w:r>
          </w:p>
        </w:tc>
        <w:sdt>
          <w:sdtPr>
            <w:rPr>
              <w:sz w:val="32"/>
              <w:szCs w:val="32"/>
              <w:lang w:val="en-GB"/>
            </w:rPr>
            <w:id w:val="-1573348301"/>
            <w14:checkbox>
              <w14:checked w14:val="0"/>
              <w14:checkedState w14:val="2612" w14:font="MS Gothic"/>
              <w14:uncheckedState w14:val="2610" w14:font="MS Gothic"/>
            </w14:checkbox>
          </w:sdtPr>
          <w:sdtContent>
            <w:tc>
              <w:tcPr>
                <w:tcW w:w="2218" w:type="dxa"/>
                <w:vMerge w:val="restart"/>
                <w:vAlign w:val="center"/>
              </w:tcPr>
              <w:p w14:paraId="39C1A092" w14:textId="5F67DF34" w:rsidR="00646048" w:rsidRDefault="00646048" w:rsidP="00E878A1">
                <w:pPr>
                  <w:pStyle w:val="BodyText"/>
                  <w:spacing w:after="0"/>
                  <w:jc w:val="center"/>
                  <w:rPr>
                    <w:lang w:val="en-GB"/>
                  </w:rPr>
                </w:pPr>
                <w:r>
                  <w:rPr>
                    <w:rFonts w:ascii="MS Gothic" w:eastAsia="MS Gothic" w:hAnsi="MS Gothic" w:hint="eastAsia"/>
                    <w:sz w:val="32"/>
                    <w:szCs w:val="32"/>
                    <w:lang w:val="en-GB"/>
                  </w:rPr>
                  <w:t>☐</w:t>
                </w:r>
              </w:p>
            </w:tc>
          </w:sdtContent>
        </w:sdt>
      </w:tr>
      <w:tr w:rsidR="00646048" w14:paraId="6B472F23" w14:textId="77777777" w:rsidTr="009E13A2">
        <w:trPr>
          <w:trHeight w:val="1134"/>
        </w:trPr>
        <w:tc>
          <w:tcPr>
            <w:tcW w:w="6849" w:type="dxa"/>
            <w:shd w:val="clear" w:color="auto" w:fill="auto"/>
          </w:tcPr>
          <w:p w14:paraId="22742AF2" w14:textId="42D2415C" w:rsidR="00646048" w:rsidRPr="00F950F9" w:rsidRDefault="00646048" w:rsidP="00E878A1">
            <w:pPr>
              <w:pStyle w:val="BodyText"/>
              <w:spacing w:after="0"/>
              <w:rPr>
                <w:sz w:val="18"/>
                <w:szCs w:val="18"/>
                <w:lang w:val="en-GB"/>
              </w:rPr>
            </w:pPr>
            <w:r w:rsidRPr="002B5AD0">
              <w:rPr>
                <w:i/>
                <w:iCs/>
                <w:sz w:val="18"/>
                <w:szCs w:val="18"/>
                <w:lang w:val="en-GB"/>
              </w:rPr>
              <w:t>Description</w:t>
            </w:r>
            <w:r w:rsidRPr="00F950F9">
              <w:rPr>
                <w:sz w:val="18"/>
                <w:szCs w:val="18"/>
                <w:lang w:val="en-GB"/>
              </w:rPr>
              <w:t>. Ensure safe landing in the pre-designated recovery zone; Perform a post-flight inspection of the UAS for any potential damage; Clean UAS components, especially sensors and propellers, and prepare UAS for next mission; Document any equipment issues or malfunctions in the maintenance log</w:t>
            </w:r>
            <w:r w:rsidR="00906188">
              <w:rPr>
                <w:sz w:val="18"/>
                <w:szCs w:val="18"/>
                <w:lang w:val="en-GB"/>
              </w:rPr>
              <w:t>.</w:t>
            </w:r>
          </w:p>
        </w:tc>
        <w:tc>
          <w:tcPr>
            <w:tcW w:w="2218" w:type="dxa"/>
            <w:vMerge/>
            <w:vAlign w:val="center"/>
          </w:tcPr>
          <w:p w14:paraId="5DA0576F" w14:textId="77777777" w:rsidR="00646048" w:rsidRDefault="00646048" w:rsidP="00E878A1">
            <w:pPr>
              <w:pStyle w:val="BodyText"/>
              <w:spacing w:after="0"/>
              <w:jc w:val="center"/>
              <w:rPr>
                <w:lang w:val="en-GB"/>
              </w:rPr>
            </w:pPr>
          </w:p>
        </w:tc>
      </w:tr>
      <w:tr w:rsidR="00646048" w14:paraId="2A04ED91" w14:textId="77777777" w:rsidTr="00E878A1">
        <w:trPr>
          <w:trHeight w:val="329"/>
        </w:trPr>
        <w:tc>
          <w:tcPr>
            <w:tcW w:w="6849" w:type="dxa"/>
            <w:shd w:val="clear" w:color="auto" w:fill="FFFFFF" w:themeFill="background1"/>
          </w:tcPr>
          <w:p w14:paraId="650937B9" w14:textId="28CC5B2B" w:rsidR="00646048" w:rsidRPr="00353D6E" w:rsidRDefault="00906188" w:rsidP="00E878A1">
            <w:pPr>
              <w:pStyle w:val="BodyText"/>
              <w:spacing w:after="0"/>
              <w:rPr>
                <w:lang w:val="en-GB"/>
              </w:rPr>
            </w:pPr>
            <w:r>
              <w:rPr>
                <w:lang w:val="en-GB"/>
              </w:rPr>
              <w:t>8</w:t>
            </w:r>
            <w:r w:rsidR="00646048">
              <w:rPr>
                <w:lang w:val="en-GB"/>
              </w:rPr>
              <w:t>. Post mission analysis and evaluation</w:t>
            </w:r>
          </w:p>
        </w:tc>
        <w:sdt>
          <w:sdtPr>
            <w:rPr>
              <w:sz w:val="32"/>
              <w:szCs w:val="32"/>
              <w:lang w:val="en-GB"/>
            </w:rPr>
            <w:id w:val="2036150436"/>
            <w14:checkbox>
              <w14:checked w14:val="0"/>
              <w14:checkedState w14:val="2612" w14:font="MS Gothic"/>
              <w14:uncheckedState w14:val="2610" w14:font="MS Gothic"/>
            </w14:checkbox>
          </w:sdtPr>
          <w:sdtContent>
            <w:tc>
              <w:tcPr>
                <w:tcW w:w="2218" w:type="dxa"/>
                <w:vMerge w:val="restart"/>
                <w:vAlign w:val="center"/>
              </w:tcPr>
              <w:p w14:paraId="2DAB91CB" w14:textId="22CFE1F6" w:rsidR="00646048" w:rsidRDefault="00646048" w:rsidP="00E878A1">
                <w:pPr>
                  <w:pStyle w:val="BodyText"/>
                  <w:spacing w:after="0"/>
                  <w:jc w:val="center"/>
                  <w:rPr>
                    <w:lang w:val="en-GB"/>
                  </w:rPr>
                </w:pPr>
                <w:r>
                  <w:rPr>
                    <w:rFonts w:ascii="MS Gothic" w:eastAsia="MS Gothic" w:hAnsi="MS Gothic" w:hint="eastAsia"/>
                    <w:sz w:val="32"/>
                    <w:szCs w:val="32"/>
                    <w:lang w:val="en-GB"/>
                  </w:rPr>
                  <w:t>☐</w:t>
                </w:r>
              </w:p>
            </w:tc>
          </w:sdtContent>
        </w:sdt>
      </w:tr>
      <w:tr w:rsidR="00646048" w14:paraId="5C748DE9" w14:textId="77777777" w:rsidTr="009E13A2">
        <w:trPr>
          <w:trHeight w:val="1134"/>
        </w:trPr>
        <w:tc>
          <w:tcPr>
            <w:tcW w:w="6849" w:type="dxa"/>
            <w:shd w:val="clear" w:color="auto" w:fill="auto"/>
          </w:tcPr>
          <w:p w14:paraId="53526AE6" w14:textId="77C0F3AB" w:rsidR="00646048" w:rsidRPr="00F950F9" w:rsidRDefault="00646048" w:rsidP="00E878A1">
            <w:pPr>
              <w:pStyle w:val="BodyText"/>
              <w:spacing w:after="0"/>
              <w:rPr>
                <w:sz w:val="18"/>
                <w:szCs w:val="18"/>
                <w:lang w:val="en-GB"/>
              </w:rPr>
            </w:pPr>
            <w:r w:rsidRPr="00F950F9">
              <w:rPr>
                <w:sz w:val="18"/>
                <w:szCs w:val="18"/>
                <w:lang w:val="en-GB"/>
              </w:rPr>
              <w:t>Description. Download and back up all mission data (images, videos, thermal data, etc.); Process collected data (e.g., map creation, analysis of fire hotspots, search and rescue areas); Share critical findings with firefighting and public safety teams for further action;</w:t>
            </w:r>
            <w:r w:rsidRPr="00F950F9">
              <w:rPr>
                <w:sz w:val="18"/>
                <w:szCs w:val="18"/>
              </w:rPr>
              <w:t xml:space="preserve"> </w:t>
            </w:r>
            <w:r w:rsidRPr="00F950F9">
              <w:rPr>
                <w:sz w:val="18"/>
                <w:szCs w:val="18"/>
                <w:lang w:val="en-GB"/>
              </w:rPr>
              <w:t xml:space="preserve">Conduct a team debrief to discuss the mission outcome, challenges and lessons learned; Review any incidents or near-miss situations and adjust procedures if necessary; Provide feedback to relevant authorities or personnel; Submit a final report </w:t>
            </w:r>
            <w:r w:rsidR="00475600">
              <w:rPr>
                <w:sz w:val="18"/>
                <w:szCs w:val="18"/>
                <w:lang w:val="en-GB"/>
              </w:rPr>
              <w:t xml:space="preserve">by filling in the Flight log via FRED ICT platform form. </w:t>
            </w:r>
          </w:p>
        </w:tc>
        <w:tc>
          <w:tcPr>
            <w:tcW w:w="2218" w:type="dxa"/>
            <w:vMerge/>
          </w:tcPr>
          <w:p w14:paraId="1BDBDB30" w14:textId="77777777" w:rsidR="00646048" w:rsidRDefault="00646048" w:rsidP="00E878A1">
            <w:pPr>
              <w:pStyle w:val="BodyText"/>
              <w:spacing w:after="0"/>
              <w:rPr>
                <w:lang w:val="en-GB"/>
              </w:rPr>
            </w:pPr>
          </w:p>
        </w:tc>
      </w:tr>
      <w:bookmarkEnd w:id="73"/>
      <w:bookmarkEnd w:id="74"/>
    </w:tbl>
    <w:p w14:paraId="3FA81244" w14:textId="02123ADB" w:rsidR="007055D7" w:rsidRPr="000B3111" w:rsidRDefault="007055D7" w:rsidP="007055D7">
      <w:pPr>
        <w:pStyle w:val="Heading4"/>
        <w:numPr>
          <w:ilvl w:val="0"/>
          <w:numId w:val="0"/>
        </w:numPr>
        <w:rPr>
          <w:lang w:val="en-GB"/>
        </w:rPr>
      </w:pPr>
    </w:p>
    <w:p w14:paraId="2DD19D16" w14:textId="77777777" w:rsidR="007055D7" w:rsidRDefault="007055D7" w:rsidP="007055D7">
      <w:pPr>
        <w:pStyle w:val="Heading3"/>
        <w:rPr>
          <w:lang w:val="en-GB"/>
        </w:rPr>
      </w:pPr>
      <w:bookmarkStart w:id="75" w:name="_Toc185600948"/>
      <w:r w:rsidRPr="000B3111">
        <w:rPr>
          <w:lang w:val="en-GB"/>
        </w:rPr>
        <w:t>Implementation scenario</w:t>
      </w:r>
      <w:bookmarkEnd w:id="75"/>
    </w:p>
    <w:tbl>
      <w:tblPr>
        <w:tblW w:w="9223" w:type="dxa"/>
        <w:tblBorders>
          <w:top w:val="single" w:sz="4" w:space="0" w:color="FBD5B5"/>
          <w:left w:val="single" w:sz="4" w:space="0" w:color="FBD5B5"/>
          <w:bottom w:val="single" w:sz="4" w:space="0" w:color="FBD5B5"/>
          <w:right w:val="single" w:sz="4" w:space="0" w:color="FBD5B5"/>
          <w:insideH w:val="single" w:sz="4" w:space="0" w:color="FBD5B5"/>
          <w:insideV w:val="single" w:sz="4" w:space="0" w:color="FBD5B5"/>
        </w:tblBorders>
        <w:tblLayout w:type="fixed"/>
        <w:tblLook w:val="0400" w:firstRow="0" w:lastRow="0" w:firstColumn="0" w:lastColumn="0" w:noHBand="0" w:noVBand="1"/>
      </w:tblPr>
      <w:tblGrid>
        <w:gridCol w:w="1062"/>
        <w:gridCol w:w="1588"/>
        <w:gridCol w:w="1638"/>
        <w:gridCol w:w="1637"/>
        <w:gridCol w:w="1660"/>
        <w:gridCol w:w="1638"/>
      </w:tblGrid>
      <w:tr w:rsidR="00CE212B" w:rsidRPr="00CE212B" w14:paraId="3137ED92" w14:textId="77777777" w:rsidTr="0079311E">
        <w:tc>
          <w:tcPr>
            <w:tcW w:w="1062" w:type="dxa"/>
          </w:tcPr>
          <w:p w14:paraId="7B605268"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 xml:space="preserve">Week </w:t>
            </w:r>
          </w:p>
        </w:tc>
        <w:tc>
          <w:tcPr>
            <w:tcW w:w="1588" w:type="dxa"/>
          </w:tcPr>
          <w:p w14:paraId="394650D9" w14:textId="77777777" w:rsidR="00CE212B" w:rsidRPr="00CE212B" w:rsidRDefault="00CE212B" w:rsidP="00CE212B">
            <w:pPr>
              <w:overflowPunct/>
              <w:autoSpaceDE/>
              <w:autoSpaceDN/>
              <w:adjustRightInd/>
              <w:jc w:val="center"/>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Use case 1</w:t>
            </w:r>
          </w:p>
        </w:tc>
        <w:tc>
          <w:tcPr>
            <w:tcW w:w="1638" w:type="dxa"/>
          </w:tcPr>
          <w:p w14:paraId="5998726B" w14:textId="77777777" w:rsidR="00CE212B" w:rsidRPr="00CE212B" w:rsidRDefault="00CE212B" w:rsidP="00CE212B">
            <w:pPr>
              <w:overflowPunct/>
              <w:autoSpaceDE/>
              <w:autoSpaceDN/>
              <w:adjustRightInd/>
              <w:jc w:val="center"/>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Use case 2</w:t>
            </w:r>
          </w:p>
        </w:tc>
        <w:tc>
          <w:tcPr>
            <w:tcW w:w="1637" w:type="dxa"/>
          </w:tcPr>
          <w:p w14:paraId="486A47B1" w14:textId="77777777" w:rsidR="00CE212B" w:rsidRPr="00CE212B" w:rsidRDefault="00CE212B" w:rsidP="00CE212B">
            <w:pPr>
              <w:overflowPunct/>
              <w:autoSpaceDE/>
              <w:autoSpaceDN/>
              <w:adjustRightInd/>
              <w:jc w:val="center"/>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Use case 3</w:t>
            </w:r>
          </w:p>
        </w:tc>
        <w:tc>
          <w:tcPr>
            <w:tcW w:w="1660" w:type="dxa"/>
          </w:tcPr>
          <w:p w14:paraId="304D1C75" w14:textId="77777777" w:rsidR="00CE212B" w:rsidRPr="00CE212B" w:rsidRDefault="00CE212B" w:rsidP="00CE212B">
            <w:pPr>
              <w:overflowPunct/>
              <w:autoSpaceDE/>
              <w:autoSpaceDN/>
              <w:adjustRightInd/>
              <w:jc w:val="center"/>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Use case 4</w:t>
            </w:r>
          </w:p>
        </w:tc>
        <w:tc>
          <w:tcPr>
            <w:tcW w:w="1638" w:type="dxa"/>
          </w:tcPr>
          <w:p w14:paraId="19496F1A" w14:textId="77777777" w:rsidR="00CE212B" w:rsidRPr="00CE212B" w:rsidRDefault="00CE212B" w:rsidP="00CE212B">
            <w:pPr>
              <w:overflowPunct/>
              <w:autoSpaceDE/>
              <w:autoSpaceDN/>
              <w:adjustRightInd/>
              <w:jc w:val="center"/>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Use case 5</w:t>
            </w:r>
          </w:p>
        </w:tc>
      </w:tr>
      <w:tr w:rsidR="00CE212B" w:rsidRPr="00CE212B" w14:paraId="5AAD3826" w14:textId="77777777" w:rsidTr="0079311E">
        <w:tc>
          <w:tcPr>
            <w:tcW w:w="1062" w:type="dxa"/>
          </w:tcPr>
          <w:p w14:paraId="49A1CB90"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1</w:t>
            </w:r>
          </w:p>
        </w:tc>
        <w:tc>
          <w:tcPr>
            <w:tcW w:w="1588" w:type="dxa"/>
            <w:shd w:val="clear" w:color="auto" w:fill="auto"/>
          </w:tcPr>
          <w:p w14:paraId="5F0B1EC4"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shd w:val="clear" w:color="auto" w:fill="auto"/>
          </w:tcPr>
          <w:p w14:paraId="48A81BAC"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743A607C"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7E946E6D"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1F5D55B1"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67E79296" w14:textId="77777777" w:rsidTr="0079311E">
        <w:tc>
          <w:tcPr>
            <w:tcW w:w="1062" w:type="dxa"/>
          </w:tcPr>
          <w:p w14:paraId="424FE345"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2</w:t>
            </w:r>
          </w:p>
        </w:tc>
        <w:tc>
          <w:tcPr>
            <w:tcW w:w="1588" w:type="dxa"/>
            <w:shd w:val="clear" w:color="auto" w:fill="5F497A"/>
          </w:tcPr>
          <w:p w14:paraId="0DCEA343"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4B5A08F9"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581704CF"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06205690"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21A5923A"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057D5AE8" w14:textId="77777777" w:rsidTr="0079311E">
        <w:tc>
          <w:tcPr>
            <w:tcW w:w="1062" w:type="dxa"/>
          </w:tcPr>
          <w:p w14:paraId="39EF6453"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3</w:t>
            </w:r>
          </w:p>
        </w:tc>
        <w:tc>
          <w:tcPr>
            <w:tcW w:w="1588" w:type="dxa"/>
            <w:shd w:val="clear" w:color="auto" w:fill="auto"/>
          </w:tcPr>
          <w:p w14:paraId="2FE8AA35"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shd w:val="clear" w:color="auto" w:fill="auto"/>
          </w:tcPr>
          <w:p w14:paraId="0BD675DE"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3D748B7B"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3B17D29D"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1BF79E37"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6F868777" w14:textId="77777777" w:rsidTr="0079311E">
        <w:tc>
          <w:tcPr>
            <w:tcW w:w="1062" w:type="dxa"/>
          </w:tcPr>
          <w:p w14:paraId="35152F3A"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4</w:t>
            </w:r>
          </w:p>
        </w:tc>
        <w:tc>
          <w:tcPr>
            <w:tcW w:w="1588" w:type="dxa"/>
            <w:shd w:val="clear" w:color="auto" w:fill="5F497A"/>
          </w:tcPr>
          <w:p w14:paraId="08C19FB6"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0718C237"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5BDF7B31"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2785DE05"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55A329C6"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7F43B304" w14:textId="77777777" w:rsidTr="0079311E">
        <w:tc>
          <w:tcPr>
            <w:tcW w:w="1062" w:type="dxa"/>
          </w:tcPr>
          <w:p w14:paraId="1707C7B6"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5</w:t>
            </w:r>
          </w:p>
        </w:tc>
        <w:tc>
          <w:tcPr>
            <w:tcW w:w="1588" w:type="dxa"/>
            <w:shd w:val="clear" w:color="auto" w:fill="auto"/>
          </w:tcPr>
          <w:p w14:paraId="20853EC0"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shd w:val="clear" w:color="auto" w:fill="auto"/>
          </w:tcPr>
          <w:p w14:paraId="32C516FB"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4E0F5CBF"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3E65E2C1"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65B8D802"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7E089936" w14:textId="77777777" w:rsidTr="0079311E">
        <w:tc>
          <w:tcPr>
            <w:tcW w:w="1062" w:type="dxa"/>
          </w:tcPr>
          <w:p w14:paraId="6337AF0A"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6</w:t>
            </w:r>
          </w:p>
        </w:tc>
        <w:tc>
          <w:tcPr>
            <w:tcW w:w="1588" w:type="dxa"/>
            <w:shd w:val="clear" w:color="auto" w:fill="5F497A"/>
          </w:tcPr>
          <w:p w14:paraId="6A4305F2"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284803A9"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6DC12FB3"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274FE6E8"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3F5A15F1"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7E04A4B5" w14:textId="77777777" w:rsidTr="0079311E">
        <w:tc>
          <w:tcPr>
            <w:tcW w:w="1062" w:type="dxa"/>
          </w:tcPr>
          <w:p w14:paraId="2AEAA494"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7</w:t>
            </w:r>
          </w:p>
        </w:tc>
        <w:tc>
          <w:tcPr>
            <w:tcW w:w="1588" w:type="dxa"/>
            <w:shd w:val="clear" w:color="auto" w:fill="auto"/>
          </w:tcPr>
          <w:p w14:paraId="06B89444"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721CA7A7"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50589F4A"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72E3A9D4"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22F722F4"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584C5EFD" w14:textId="77777777" w:rsidTr="0079311E">
        <w:tc>
          <w:tcPr>
            <w:tcW w:w="1062" w:type="dxa"/>
          </w:tcPr>
          <w:p w14:paraId="132FAB31"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8</w:t>
            </w:r>
          </w:p>
        </w:tc>
        <w:tc>
          <w:tcPr>
            <w:tcW w:w="1588" w:type="dxa"/>
            <w:shd w:val="clear" w:color="auto" w:fill="5F497A"/>
          </w:tcPr>
          <w:p w14:paraId="26C73EF5"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44C713C5"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244E5372"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6BE3FEF3"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24B89582"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118F7961" w14:textId="77777777" w:rsidTr="0079311E">
        <w:tc>
          <w:tcPr>
            <w:tcW w:w="1062" w:type="dxa"/>
          </w:tcPr>
          <w:p w14:paraId="04E4E3AF"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9</w:t>
            </w:r>
          </w:p>
        </w:tc>
        <w:tc>
          <w:tcPr>
            <w:tcW w:w="1588" w:type="dxa"/>
            <w:shd w:val="clear" w:color="auto" w:fill="auto"/>
          </w:tcPr>
          <w:p w14:paraId="5BFF66E5"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701B537A"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635E6BED"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385F3FA3"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39191034"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149EF763" w14:textId="77777777" w:rsidTr="0079311E">
        <w:tc>
          <w:tcPr>
            <w:tcW w:w="1062" w:type="dxa"/>
          </w:tcPr>
          <w:p w14:paraId="48303396"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10</w:t>
            </w:r>
          </w:p>
        </w:tc>
        <w:tc>
          <w:tcPr>
            <w:tcW w:w="1588" w:type="dxa"/>
            <w:shd w:val="clear" w:color="auto" w:fill="auto"/>
          </w:tcPr>
          <w:p w14:paraId="7C37E7EA"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shd w:val="clear" w:color="auto" w:fill="FFC000"/>
          </w:tcPr>
          <w:p w14:paraId="07C907D4"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463E0165"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53C84E11"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4667BBDD"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64987737" w14:textId="77777777" w:rsidTr="0079311E">
        <w:tc>
          <w:tcPr>
            <w:tcW w:w="1062" w:type="dxa"/>
          </w:tcPr>
          <w:p w14:paraId="31854C3C"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11</w:t>
            </w:r>
          </w:p>
        </w:tc>
        <w:tc>
          <w:tcPr>
            <w:tcW w:w="1588" w:type="dxa"/>
            <w:shd w:val="clear" w:color="auto" w:fill="auto"/>
          </w:tcPr>
          <w:p w14:paraId="61CA6745"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2CE8BB3A"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77636EE4"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3CA22454"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33587BF7"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4861404C" w14:textId="77777777" w:rsidTr="0079311E">
        <w:tc>
          <w:tcPr>
            <w:tcW w:w="1062" w:type="dxa"/>
          </w:tcPr>
          <w:p w14:paraId="48225392"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12</w:t>
            </w:r>
          </w:p>
        </w:tc>
        <w:tc>
          <w:tcPr>
            <w:tcW w:w="1588" w:type="dxa"/>
            <w:shd w:val="clear" w:color="auto" w:fill="auto"/>
          </w:tcPr>
          <w:p w14:paraId="67ECD2AA"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shd w:val="clear" w:color="auto" w:fill="FFC000"/>
          </w:tcPr>
          <w:p w14:paraId="035AC0AB"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4B9E0BBB"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0934D3D6"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4AAF767C"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5ADC0DF2" w14:textId="77777777" w:rsidTr="0079311E">
        <w:tc>
          <w:tcPr>
            <w:tcW w:w="1062" w:type="dxa"/>
          </w:tcPr>
          <w:p w14:paraId="55EC87DD"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13</w:t>
            </w:r>
          </w:p>
        </w:tc>
        <w:tc>
          <w:tcPr>
            <w:tcW w:w="1588" w:type="dxa"/>
            <w:shd w:val="clear" w:color="auto" w:fill="auto"/>
          </w:tcPr>
          <w:p w14:paraId="6E250478"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1D2971F9"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5A061308"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3614EEE0"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5C1CE077"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3BB8D609" w14:textId="77777777" w:rsidTr="0079311E">
        <w:tc>
          <w:tcPr>
            <w:tcW w:w="1062" w:type="dxa"/>
          </w:tcPr>
          <w:p w14:paraId="470FD927"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14</w:t>
            </w:r>
          </w:p>
        </w:tc>
        <w:tc>
          <w:tcPr>
            <w:tcW w:w="1588" w:type="dxa"/>
            <w:shd w:val="clear" w:color="auto" w:fill="auto"/>
          </w:tcPr>
          <w:p w14:paraId="460A77A6"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shd w:val="clear" w:color="auto" w:fill="FFC000"/>
          </w:tcPr>
          <w:p w14:paraId="1A9CE3EA"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0FE03BDD"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28653513"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4DB1DEB0"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71B321B9" w14:textId="77777777" w:rsidTr="0079311E">
        <w:tc>
          <w:tcPr>
            <w:tcW w:w="1062" w:type="dxa"/>
          </w:tcPr>
          <w:p w14:paraId="3CF7F7C7"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lastRenderedPageBreak/>
              <w:t>15</w:t>
            </w:r>
          </w:p>
        </w:tc>
        <w:tc>
          <w:tcPr>
            <w:tcW w:w="1588" w:type="dxa"/>
            <w:shd w:val="clear" w:color="auto" w:fill="auto"/>
          </w:tcPr>
          <w:p w14:paraId="0FE96556"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07E15822"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6AFEB331"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482D4A66"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0C8BFE9A"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2804D302" w14:textId="77777777" w:rsidTr="0079311E">
        <w:tc>
          <w:tcPr>
            <w:tcW w:w="1062" w:type="dxa"/>
          </w:tcPr>
          <w:p w14:paraId="0021B6DD"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16</w:t>
            </w:r>
          </w:p>
        </w:tc>
        <w:tc>
          <w:tcPr>
            <w:tcW w:w="1588" w:type="dxa"/>
            <w:shd w:val="clear" w:color="auto" w:fill="auto"/>
          </w:tcPr>
          <w:p w14:paraId="2870EB1E"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shd w:val="clear" w:color="auto" w:fill="FFC000"/>
          </w:tcPr>
          <w:p w14:paraId="0EF8A589"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73F32D24"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5317BD01"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50BAC42D"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13EA3559" w14:textId="77777777" w:rsidTr="0079311E">
        <w:tc>
          <w:tcPr>
            <w:tcW w:w="1062" w:type="dxa"/>
          </w:tcPr>
          <w:p w14:paraId="5C1FB357"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17</w:t>
            </w:r>
          </w:p>
        </w:tc>
        <w:tc>
          <w:tcPr>
            <w:tcW w:w="1588" w:type="dxa"/>
            <w:shd w:val="clear" w:color="auto" w:fill="auto"/>
          </w:tcPr>
          <w:p w14:paraId="472FF29D"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157B3AFE"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3392E077"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24BA05EE"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0F8246FE"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7476AE47" w14:textId="77777777" w:rsidTr="0079311E">
        <w:tc>
          <w:tcPr>
            <w:tcW w:w="1062" w:type="dxa"/>
          </w:tcPr>
          <w:p w14:paraId="1B0D5E37"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18</w:t>
            </w:r>
          </w:p>
        </w:tc>
        <w:tc>
          <w:tcPr>
            <w:tcW w:w="1588" w:type="dxa"/>
            <w:shd w:val="clear" w:color="auto" w:fill="auto"/>
          </w:tcPr>
          <w:p w14:paraId="6AE43760"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502D3E15"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72B38E28"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6D618F43"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shd w:val="clear" w:color="auto" w:fill="00B050"/>
          </w:tcPr>
          <w:p w14:paraId="52C1EB8F"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2710441A" w14:textId="77777777" w:rsidTr="0079311E">
        <w:tc>
          <w:tcPr>
            <w:tcW w:w="1062" w:type="dxa"/>
          </w:tcPr>
          <w:p w14:paraId="0808D820"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19</w:t>
            </w:r>
          </w:p>
        </w:tc>
        <w:tc>
          <w:tcPr>
            <w:tcW w:w="1588" w:type="dxa"/>
            <w:shd w:val="clear" w:color="auto" w:fill="auto"/>
          </w:tcPr>
          <w:p w14:paraId="565800B1"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091F6191"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13EEB44C"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47877910"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333C3028"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449DED95" w14:textId="77777777" w:rsidTr="0079311E">
        <w:tc>
          <w:tcPr>
            <w:tcW w:w="1062" w:type="dxa"/>
          </w:tcPr>
          <w:p w14:paraId="36115D8E"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20</w:t>
            </w:r>
          </w:p>
        </w:tc>
        <w:tc>
          <w:tcPr>
            <w:tcW w:w="1588" w:type="dxa"/>
            <w:shd w:val="clear" w:color="auto" w:fill="auto"/>
          </w:tcPr>
          <w:p w14:paraId="533EEEB2"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305801E6"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3B4DA939"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2D61D34A"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shd w:val="clear" w:color="auto" w:fill="00B050"/>
          </w:tcPr>
          <w:p w14:paraId="1CF380B9"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125E454E" w14:textId="77777777" w:rsidTr="0079311E">
        <w:tc>
          <w:tcPr>
            <w:tcW w:w="1062" w:type="dxa"/>
          </w:tcPr>
          <w:p w14:paraId="79B045B1"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21</w:t>
            </w:r>
          </w:p>
        </w:tc>
        <w:tc>
          <w:tcPr>
            <w:tcW w:w="1588" w:type="dxa"/>
            <w:shd w:val="clear" w:color="auto" w:fill="auto"/>
          </w:tcPr>
          <w:p w14:paraId="7A6E8BF6"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7DFC5586"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5469EAF1"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7E6703BA"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5106F127"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53881E00" w14:textId="77777777" w:rsidTr="0079311E">
        <w:tc>
          <w:tcPr>
            <w:tcW w:w="1062" w:type="dxa"/>
          </w:tcPr>
          <w:p w14:paraId="45957689"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22</w:t>
            </w:r>
          </w:p>
        </w:tc>
        <w:tc>
          <w:tcPr>
            <w:tcW w:w="1588" w:type="dxa"/>
            <w:shd w:val="clear" w:color="auto" w:fill="auto"/>
          </w:tcPr>
          <w:p w14:paraId="11F13E43"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6EEE57AB"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48A63853"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2BCBB613"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shd w:val="clear" w:color="auto" w:fill="00B050"/>
          </w:tcPr>
          <w:p w14:paraId="4114BC49"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053F4D1D" w14:textId="77777777" w:rsidTr="0079311E">
        <w:tc>
          <w:tcPr>
            <w:tcW w:w="1062" w:type="dxa"/>
          </w:tcPr>
          <w:p w14:paraId="27F3CBE7"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23</w:t>
            </w:r>
          </w:p>
        </w:tc>
        <w:tc>
          <w:tcPr>
            <w:tcW w:w="1588" w:type="dxa"/>
            <w:shd w:val="clear" w:color="auto" w:fill="auto"/>
          </w:tcPr>
          <w:p w14:paraId="4EE237F5"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57898014"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51036372"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0A0AE0A3"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5E5886FC"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77DA4689" w14:textId="77777777" w:rsidTr="0079311E">
        <w:tc>
          <w:tcPr>
            <w:tcW w:w="1062" w:type="dxa"/>
          </w:tcPr>
          <w:p w14:paraId="687E03A9"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24</w:t>
            </w:r>
          </w:p>
        </w:tc>
        <w:tc>
          <w:tcPr>
            <w:tcW w:w="1588" w:type="dxa"/>
            <w:shd w:val="clear" w:color="auto" w:fill="auto"/>
          </w:tcPr>
          <w:p w14:paraId="455F5817"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75C34132"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5EA90902"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15CB76A8"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shd w:val="clear" w:color="auto" w:fill="00B050"/>
          </w:tcPr>
          <w:p w14:paraId="3993D835"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70F5C93D" w14:textId="77777777" w:rsidTr="0079311E">
        <w:tc>
          <w:tcPr>
            <w:tcW w:w="1062" w:type="dxa"/>
          </w:tcPr>
          <w:p w14:paraId="0BD0FB72"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25</w:t>
            </w:r>
          </w:p>
        </w:tc>
        <w:tc>
          <w:tcPr>
            <w:tcW w:w="1588" w:type="dxa"/>
            <w:shd w:val="clear" w:color="auto" w:fill="auto"/>
          </w:tcPr>
          <w:p w14:paraId="6B4AF9B0"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3659B466"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2A6A706B"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506777A9"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2C66707A"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0391F2D5" w14:textId="77777777" w:rsidTr="0079311E">
        <w:tc>
          <w:tcPr>
            <w:tcW w:w="1062" w:type="dxa"/>
          </w:tcPr>
          <w:p w14:paraId="20362FF5"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26</w:t>
            </w:r>
          </w:p>
        </w:tc>
        <w:tc>
          <w:tcPr>
            <w:tcW w:w="1588" w:type="dxa"/>
            <w:shd w:val="clear" w:color="auto" w:fill="auto"/>
          </w:tcPr>
          <w:p w14:paraId="59DA9B26"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327EF625"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4BB5AE26"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shd w:val="clear" w:color="auto" w:fill="FF0000"/>
          </w:tcPr>
          <w:p w14:paraId="13E6D74D"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19DE633E"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0B4A836C" w14:textId="77777777" w:rsidTr="0079311E">
        <w:tc>
          <w:tcPr>
            <w:tcW w:w="1062" w:type="dxa"/>
          </w:tcPr>
          <w:p w14:paraId="111D766D"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27</w:t>
            </w:r>
          </w:p>
        </w:tc>
        <w:tc>
          <w:tcPr>
            <w:tcW w:w="1588" w:type="dxa"/>
            <w:shd w:val="clear" w:color="auto" w:fill="auto"/>
          </w:tcPr>
          <w:p w14:paraId="3254EB0C"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7EC9EEB7"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23D7EE00"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2DD231DF"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73CFF081"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0F593AA6" w14:textId="77777777" w:rsidTr="0079311E">
        <w:tc>
          <w:tcPr>
            <w:tcW w:w="1062" w:type="dxa"/>
          </w:tcPr>
          <w:p w14:paraId="44A071C5"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28</w:t>
            </w:r>
          </w:p>
        </w:tc>
        <w:tc>
          <w:tcPr>
            <w:tcW w:w="1588" w:type="dxa"/>
            <w:shd w:val="clear" w:color="auto" w:fill="auto"/>
          </w:tcPr>
          <w:p w14:paraId="5A395A7F"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6551A25C"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07CE96AA"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shd w:val="clear" w:color="auto" w:fill="FF0000"/>
          </w:tcPr>
          <w:p w14:paraId="1B76B92C"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34AA966A"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45A5D8B7" w14:textId="77777777" w:rsidTr="0079311E">
        <w:tc>
          <w:tcPr>
            <w:tcW w:w="1062" w:type="dxa"/>
          </w:tcPr>
          <w:p w14:paraId="6D2BB97C"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29</w:t>
            </w:r>
          </w:p>
        </w:tc>
        <w:tc>
          <w:tcPr>
            <w:tcW w:w="1588" w:type="dxa"/>
            <w:shd w:val="clear" w:color="auto" w:fill="auto"/>
          </w:tcPr>
          <w:p w14:paraId="4177B951"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290D283A"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78CCFDB4"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6B2DCAEA"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56CE5BD5"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68B46562" w14:textId="77777777" w:rsidTr="0079311E">
        <w:tc>
          <w:tcPr>
            <w:tcW w:w="1062" w:type="dxa"/>
          </w:tcPr>
          <w:p w14:paraId="0677B243"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30</w:t>
            </w:r>
          </w:p>
        </w:tc>
        <w:tc>
          <w:tcPr>
            <w:tcW w:w="1588" w:type="dxa"/>
            <w:shd w:val="clear" w:color="auto" w:fill="auto"/>
          </w:tcPr>
          <w:p w14:paraId="38FE5648"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1040ECDD"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25CB928F"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shd w:val="clear" w:color="auto" w:fill="FF0000"/>
          </w:tcPr>
          <w:p w14:paraId="0DC23B3D"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6F674AFB"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7F9077F2" w14:textId="77777777" w:rsidTr="0079311E">
        <w:tc>
          <w:tcPr>
            <w:tcW w:w="1062" w:type="dxa"/>
          </w:tcPr>
          <w:p w14:paraId="6BA25783"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31</w:t>
            </w:r>
          </w:p>
        </w:tc>
        <w:tc>
          <w:tcPr>
            <w:tcW w:w="1588" w:type="dxa"/>
            <w:shd w:val="clear" w:color="auto" w:fill="auto"/>
          </w:tcPr>
          <w:p w14:paraId="4E04208B"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0F615A54"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24D2F639"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4C3CBAE7"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50DB13B9"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21D2CA1F" w14:textId="77777777" w:rsidTr="0079311E">
        <w:tc>
          <w:tcPr>
            <w:tcW w:w="1062" w:type="dxa"/>
          </w:tcPr>
          <w:p w14:paraId="645673A7"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32</w:t>
            </w:r>
          </w:p>
        </w:tc>
        <w:tc>
          <w:tcPr>
            <w:tcW w:w="1588" w:type="dxa"/>
            <w:shd w:val="clear" w:color="auto" w:fill="auto"/>
          </w:tcPr>
          <w:p w14:paraId="639FA781"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7EE9F7E5"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70D80BF1"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shd w:val="clear" w:color="auto" w:fill="FF0000"/>
          </w:tcPr>
          <w:p w14:paraId="2B4F1137"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13543DC7"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1900DBA7" w14:textId="77777777" w:rsidTr="0079311E">
        <w:tc>
          <w:tcPr>
            <w:tcW w:w="1062" w:type="dxa"/>
          </w:tcPr>
          <w:p w14:paraId="2EA0BE09"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33</w:t>
            </w:r>
          </w:p>
        </w:tc>
        <w:tc>
          <w:tcPr>
            <w:tcW w:w="1588" w:type="dxa"/>
            <w:shd w:val="clear" w:color="auto" w:fill="auto"/>
          </w:tcPr>
          <w:p w14:paraId="67A730A4"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1401E776"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28195237"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6E73D23B"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6C5521DC"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2CEC3F55" w14:textId="77777777" w:rsidTr="0079311E">
        <w:tc>
          <w:tcPr>
            <w:tcW w:w="1062" w:type="dxa"/>
          </w:tcPr>
          <w:p w14:paraId="50F74A58"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34</w:t>
            </w:r>
          </w:p>
        </w:tc>
        <w:tc>
          <w:tcPr>
            <w:tcW w:w="1588" w:type="dxa"/>
            <w:shd w:val="clear" w:color="auto" w:fill="auto"/>
          </w:tcPr>
          <w:p w14:paraId="39EBE00B"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28FEEA2D"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shd w:val="clear" w:color="auto" w:fill="548DD4"/>
          </w:tcPr>
          <w:p w14:paraId="566A9491" w14:textId="77777777" w:rsidR="00CE212B" w:rsidRPr="00CE212B" w:rsidRDefault="00CE212B" w:rsidP="00CE212B">
            <w:pPr>
              <w:tabs>
                <w:tab w:val="left" w:pos="466"/>
              </w:tabs>
              <w:overflowPunct/>
              <w:autoSpaceDE/>
              <w:autoSpaceDN/>
              <w:adjustRightInd/>
              <w:textAlignment w:val="auto"/>
              <w:rPr>
                <w:rFonts w:eastAsia="Montserrat" w:cs="Montserrat"/>
                <w:szCs w:val="24"/>
                <w:lang w:eastAsia="hr-HR"/>
                <w14:ligatures w14:val="standardContextual"/>
              </w:rPr>
            </w:pPr>
          </w:p>
        </w:tc>
        <w:tc>
          <w:tcPr>
            <w:tcW w:w="1660" w:type="dxa"/>
          </w:tcPr>
          <w:p w14:paraId="51D25ECF"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0E8C06C4"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691A2CB5" w14:textId="77777777" w:rsidTr="0079311E">
        <w:tc>
          <w:tcPr>
            <w:tcW w:w="1062" w:type="dxa"/>
          </w:tcPr>
          <w:p w14:paraId="7E466735"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35</w:t>
            </w:r>
          </w:p>
        </w:tc>
        <w:tc>
          <w:tcPr>
            <w:tcW w:w="1588" w:type="dxa"/>
            <w:shd w:val="clear" w:color="auto" w:fill="auto"/>
          </w:tcPr>
          <w:p w14:paraId="6DF25975"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055ECB6D"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20AEDA0F"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6EF03389"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0FF5F08E"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17B8821B" w14:textId="77777777" w:rsidTr="0079311E">
        <w:tc>
          <w:tcPr>
            <w:tcW w:w="1062" w:type="dxa"/>
          </w:tcPr>
          <w:p w14:paraId="2C3213A4"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36</w:t>
            </w:r>
          </w:p>
        </w:tc>
        <w:tc>
          <w:tcPr>
            <w:tcW w:w="1588" w:type="dxa"/>
            <w:shd w:val="clear" w:color="auto" w:fill="auto"/>
          </w:tcPr>
          <w:p w14:paraId="18284609"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5C13775F"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shd w:val="clear" w:color="auto" w:fill="548DD4"/>
          </w:tcPr>
          <w:p w14:paraId="71D768E0" w14:textId="77777777" w:rsidR="00CE212B" w:rsidRPr="00CE212B" w:rsidRDefault="00CE212B" w:rsidP="00CE212B">
            <w:pPr>
              <w:tabs>
                <w:tab w:val="left" w:pos="466"/>
              </w:tabs>
              <w:overflowPunct/>
              <w:autoSpaceDE/>
              <w:autoSpaceDN/>
              <w:adjustRightInd/>
              <w:textAlignment w:val="auto"/>
              <w:rPr>
                <w:rFonts w:eastAsia="Montserrat" w:cs="Montserrat"/>
                <w:szCs w:val="24"/>
                <w:lang w:eastAsia="hr-HR"/>
                <w14:ligatures w14:val="standardContextual"/>
              </w:rPr>
            </w:pPr>
          </w:p>
        </w:tc>
        <w:tc>
          <w:tcPr>
            <w:tcW w:w="1660" w:type="dxa"/>
          </w:tcPr>
          <w:p w14:paraId="6FDF52C2"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6576C034"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73A6EF99" w14:textId="77777777" w:rsidTr="0079311E">
        <w:tc>
          <w:tcPr>
            <w:tcW w:w="1062" w:type="dxa"/>
          </w:tcPr>
          <w:p w14:paraId="1C63F8EA"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37</w:t>
            </w:r>
          </w:p>
        </w:tc>
        <w:tc>
          <w:tcPr>
            <w:tcW w:w="1588" w:type="dxa"/>
            <w:shd w:val="clear" w:color="auto" w:fill="auto"/>
          </w:tcPr>
          <w:p w14:paraId="4250D7D7"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32751ABD"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518F9103"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0BBAFD74"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1F9A0B0F"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784A7B22" w14:textId="77777777" w:rsidTr="0079311E">
        <w:tc>
          <w:tcPr>
            <w:tcW w:w="1062" w:type="dxa"/>
          </w:tcPr>
          <w:p w14:paraId="6642C6C7"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38</w:t>
            </w:r>
          </w:p>
        </w:tc>
        <w:tc>
          <w:tcPr>
            <w:tcW w:w="1588" w:type="dxa"/>
            <w:shd w:val="clear" w:color="auto" w:fill="auto"/>
          </w:tcPr>
          <w:p w14:paraId="2AD0A66C"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218D46D1"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shd w:val="clear" w:color="auto" w:fill="548DD4"/>
          </w:tcPr>
          <w:p w14:paraId="43E281A3" w14:textId="77777777" w:rsidR="00CE212B" w:rsidRPr="00CE212B" w:rsidRDefault="00CE212B" w:rsidP="00CE212B">
            <w:pPr>
              <w:tabs>
                <w:tab w:val="left" w:pos="466"/>
              </w:tabs>
              <w:overflowPunct/>
              <w:autoSpaceDE/>
              <w:autoSpaceDN/>
              <w:adjustRightInd/>
              <w:textAlignment w:val="auto"/>
              <w:rPr>
                <w:rFonts w:eastAsia="Montserrat" w:cs="Montserrat"/>
                <w:szCs w:val="24"/>
                <w:lang w:eastAsia="hr-HR"/>
                <w14:ligatures w14:val="standardContextual"/>
              </w:rPr>
            </w:pPr>
          </w:p>
        </w:tc>
        <w:tc>
          <w:tcPr>
            <w:tcW w:w="1660" w:type="dxa"/>
          </w:tcPr>
          <w:p w14:paraId="63942F84"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46EFCAF9"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2EB9B728" w14:textId="77777777" w:rsidTr="0079311E">
        <w:tc>
          <w:tcPr>
            <w:tcW w:w="1062" w:type="dxa"/>
          </w:tcPr>
          <w:p w14:paraId="5C62CEE5"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39</w:t>
            </w:r>
          </w:p>
        </w:tc>
        <w:tc>
          <w:tcPr>
            <w:tcW w:w="1588" w:type="dxa"/>
            <w:shd w:val="clear" w:color="auto" w:fill="auto"/>
          </w:tcPr>
          <w:p w14:paraId="55A817A8"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2CA07A86"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tcPr>
          <w:p w14:paraId="23892F23"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60" w:type="dxa"/>
          </w:tcPr>
          <w:p w14:paraId="60E21DFD"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5DA56FAA"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r w:rsidR="00CE212B" w:rsidRPr="00CE212B" w14:paraId="139C56F7" w14:textId="77777777" w:rsidTr="0079311E">
        <w:tc>
          <w:tcPr>
            <w:tcW w:w="1062" w:type="dxa"/>
          </w:tcPr>
          <w:p w14:paraId="25B450AD" w14:textId="77777777" w:rsidR="00CE212B" w:rsidRPr="00CE212B" w:rsidRDefault="00CE212B" w:rsidP="00CE212B">
            <w:pPr>
              <w:overflowPunct/>
              <w:autoSpaceDE/>
              <w:autoSpaceDN/>
              <w:adjustRightInd/>
              <w:jc w:val="right"/>
              <w:textAlignment w:val="auto"/>
              <w:rPr>
                <w:rFonts w:eastAsia="Montserrat" w:cs="Montserrat"/>
                <w:szCs w:val="24"/>
                <w:lang w:eastAsia="hr-HR"/>
                <w14:ligatures w14:val="standardContextual"/>
              </w:rPr>
            </w:pPr>
            <w:r w:rsidRPr="00CE212B">
              <w:rPr>
                <w:rFonts w:eastAsia="Montserrat" w:cs="Montserrat"/>
                <w:szCs w:val="24"/>
                <w:lang w:eastAsia="hr-HR"/>
                <w14:ligatures w14:val="standardContextual"/>
              </w:rPr>
              <w:t>40</w:t>
            </w:r>
          </w:p>
        </w:tc>
        <w:tc>
          <w:tcPr>
            <w:tcW w:w="1588" w:type="dxa"/>
            <w:shd w:val="clear" w:color="auto" w:fill="auto"/>
          </w:tcPr>
          <w:p w14:paraId="1187B9D8"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8" w:type="dxa"/>
          </w:tcPr>
          <w:p w14:paraId="1EF14167" w14:textId="77777777" w:rsidR="00CE212B" w:rsidRPr="00CE212B" w:rsidRDefault="00CE212B" w:rsidP="00CE212B">
            <w:pPr>
              <w:overflowPunct/>
              <w:autoSpaceDE/>
              <w:autoSpaceDN/>
              <w:adjustRightInd/>
              <w:textAlignment w:val="auto"/>
              <w:rPr>
                <w:rFonts w:eastAsia="Montserrat" w:cs="Montserrat"/>
                <w:color w:val="FFFFFF"/>
                <w:szCs w:val="24"/>
                <w:lang w:eastAsia="hr-HR"/>
                <w14:ligatures w14:val="standardContextual"/>
              </w:rPr>
            </w:pPr>
          </w:p>
        </w:tc>
        <w:tc>
          <w:tcPr>
            <w:tcW w:w="1637" w:type="dxa"/>
            <w:shd w:val="clear" w:color="auto" w:fill="548DD4"/>
          </w:tcPr>
          <w:p w14:paraId="2866CD28" w14:textId="77777777" w:rsidR="00CE212B" w:rsidRPr="00CE212B" w:rsidRDefault="00CE212B" w:rsidP="00CE212B">
            <w:pPr>
              <w:tabs>
                <w:tab w:val="left" w:pos="466"/>
              </w:tabs>
              <w:overflowPunct/>
              <w:autoSpaceDE/>
              <w:autoSpaceDN/>
              <w:adjustRightInd/>
              <w:textAlignment w:val="auto"/>
              <w:rPr>
                <w:rFonts w:eastAsia="Montserrat" w:cs="Montserrat"/>
                <w:szCs w:val="24"/>
                <w:lang w:eastAsia="hr-HR"/>
                <w14:ligatures w14:val="standardContextual"/>
              </w:rPr>
            </w:pPr>
          </w:p>
        </w:tc>
        <w:tc>
          <w:tcPr>
            <w:tcW w:w="1660" w:type="dxa"/>
          </w:tcPr>
          <w:p w14:paraId="0AD94EFA"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c>
          <w:tcPr>
            <w:tcW w:w="1638" w:type="dxa"/>
          </w:tcPr>
          <w:p w14:paraId="4DB77F52" w14:textId="77777777" w:rsidR="00CE212B" w:rsidRPr="00CE212B" w:rsidRDefault="00CE212B" w:rsidP="00CE212B">
            <w:pPr>
              <w:overflowPunct/>
              <w:autoSpaceDE/>
              <w:autoSpaceDN/>
              <w:adjustRightInd/>
              <w:textAlignment w:val="auto"/>
              <w:rPr>
                <w:rFonts w:eastAsia="Montserrat" w:cs="Montserrat"/>
                <w:szCs w:val="24"/>
                <w:lang w:eastAsia="hr-HR"/>
                <w14:ligatures w14:val="standardContextual"/>
              </w:rPr>
            </w:pPr>
          </w:p>
        </w:tc>
      </w:tr>
    </w:tbl>
    <w:p w14:paraId="1CA0B5E9" w14:textId="77777777" w:rsidR="005D6483" w:rsidRDefault="005D6483" w:rsidP="005D6483"/>
    <w:p w14:paraId="017C25DE" w14:textId="77777777" w:rsidR="00CE212B" w:rsidRDefault="00CE212B" w:rsidP="005D6483"/>
    <w:p w14:paraId="3BDFF0F8" w14:textId="77777777" w:rsidR="00CE212B" w:rsidRPr="005D6483" w:rsidRDefault="00CE212B" w:rsidP="005D6483"/>
    <w:p w14:paraId="177BA4B1" w14:textId="77777777" w:rsidR="00CE212B" w:rsidRDefault="00CE212B" w:rsidP="00CE212B">
      <w:pPr>
        <w:pStyle w:val="BodyText"/>
        <w:rPr>
          <w:lang w:val="en-GB"/>
        </w:rPr>
      </w:pPr>
      <w:r w:rsidRPr="00CE212B">
        <w:rPr>
          <w:lang w:val="en-GB"/>
        </w:rPr>
        <w:lastRenderedPageBreak/>
        <w:t xml:space="preserve">The time plan for implementing drones in firefighting is set for at least 18 months. Every effort will be made to complete everything even earlier. During this time, tasks will include the purchase of a drone, the training of additional firefighters as remote pilots, the education of personnel for UAS Team tasks, the training of ground firefighters on UAS operations, the acquisition of necessary equipment and tools for the UAS Team, and the implementation of a command </w:t>
      </w:r>
      <w:proofErr w:type="spellStart"/>
      <w:r w:rsidRPr="00CE212B">
        <w:rPr>
          <w:lang w:val="en-GB"/>
        </w:rPr>
        <w:t>center</w:t>
      </w:r>
      <w:proofErr w:type="spellEnd"/>
      <w:r w:rsidRPr="00CE212B">
        <w:rPr>
          <w:lang w:val="en-GB"/>
        </w:rPr>
        <w:t xml:space="preserve"> within the fire brigade building. </w:t>
      </w:r>
    </w:p>
    <w:p w14:paraId="62FECF50" w14:textId="77777777" w:rsidR="00CE212B" w:rsidRDefault="00CE212B" w:rsidP="00CE212B">
      <w:pPr>
        <w:pStyle w:val="BodyText"/>
        <w:rPr>
          <w:lang w:val="en-GB"/>
        </w:rPr>
      </w:pPr>
    </w:p>
    <w:p w14:paraId="5DF4FC4D" w14:textId="7D69E839" w:rsidR="00A25ECD" w:rsidRDefault="00A25ECD" w:rsidP="00CE212B">
      <w:pPr>
        <w:pStyle w:val="BodyText"/>
        <w:rPr>
          <w:b/>
          <w:bCs/>
          <w:iCs/>
          <w:szCs w:val="28"/>
        </w:rPr>
      </w:pPr>
      <w:r>
        <w:br w:type="page"/>
      </w:r>
    </w:p>
    <w:p w14:paraId="4FF19770" w14:textId="0A118A58" w:rsidR="00235E47" w:rsidRPr="00EC5141" w:rsidRDefault="00235E47" w:rsidP="00EC5141">
      <w:pPr>
        <w:pStyle w:val="Heading2"/>
        <w:rPr>
          <w:lang w:val="en-GB"/>
        </w:rPr>
      </w:pPr>
      <w:bookmarkStart w:id="76" w:name="_Toc185600949"/>
      <w:r w:rsidRPr="00EC5141">
        <w:rPr>
          <w:lang w:val="en-GB"/>
        </w:rPr>
        <w:lastRenderedPageBreak/>
        <w:t xml:space="preserve">Pilot site: </w:t>
      </w:r>
      <w:proofErr w:type="spellStart"/>
      <w:r w:rsidRPr="00EC5141">
        <w:rPr>
          <w:lang w:val="en-GB"/>
        </w:rPr>
        <w:t>Baixo</w:t>
      </w:r>
      <w:proofErr w:type="spellEnd"/>
      <w:r w:rsidRPr="00EC5141">
        <w:rPr>
          <w:lang w:val="en-GB"/>
        </w:rPr>
        <w:t xml:space="preserve"> </w:t>
      </w:r>
      <w:proofErr w:type="spellStart"/>
      <w:r w:rsidRPr="00EC5141">
        <w:rPr>
          <w:lang w:val="en-GB"/>
        </w:rPr>
        <w:t>Alentejo</w:t>
      </w:r>
      <w:proofErr w:type="spellEnd"/>
      <w:r w:rsidRPr="00EC5141">
        <w:rPr>
          <w:lang w:val="en-GB"/>
        </w:rPr>
        <w:t>, Portugal</w:t>
      </w:r>
      <w:bookmarkEnd w:id="76"/>
    </w:p>
    <w:p w14:paraId="2DB2693F" w14:textId="77777777" w:rsidR="007055D7" w:rsidRPr="000B3111" w:rsidRDefault="007055D7" w:rsidP="007055D7">
      <w:pPr>
        <w:pStyle w:val="Heading3"/>
        <w:rPr>
          <w:lang w:val="en-GB"/>
        </w:rPr>
      </w:pPr>
      <w:bookmarkStart w:id="77" w:name="_Toc185600950"/>
      <w:r w:rsidRPr="000B3111">
        <w:rPr>
          <w:lang w:val="en-GB"/>
        </w:rPr>
        <w:t>Pilot area specification</w:t>
      </w:r>
      <w:bookmarkEnd w:id="77"/>
      <w:r w:rsidRPr="000B3111">
        <w:rPr>
          <w:lang w:val="en-GB"/>
        </w:rPr>
        <w:t xml:space="preserve"> </w:t>
      </w:r>
    </w:p>
    <w:p w14:paraId="5276D035" w14:textId="77777777" w:rsidR="005D6483" w:rsidRPr="000B3111" w:rsidRDefault="005D6483" w:rsidP="005D6483">
      <w:pPr>
        <w:pStyle w:val="Heading4"/>
        <w:numPr>
          <w:ilvl w:val="0"/>
          <w:numId w:val="0"/>
        </w:numPr>
        <w:rPr>
          <w:i/>
          <w:iCs/>
          <w:lang w:val="en-GB"/>
        </w:rPr>
      </w:pPr>
      <w:r w:rsidRPr="000B3111">
        <w:rPr>
          <w:i/>
          <w:iCs/>
          <w:lang w:val="en-GB"/>
        </w:rPr>
        <w:t>Geographical area</w:t>
      </w:r>
    </w:p>
    <w:p w14:paraId="643D7B63" w14:textId="77777777" w:rsidR="00461E65" w:rsidRPr="00461E65" w:rsidRDefault="00461E65" w:rsidP="00461E65">
      <w:pPr>
        <w:pStyle w:val="BodyText"/>
        <w:rPr>
          <w:lang w:val="en-GB"/>
        </w:rPr>
      </w:pPr>
      <w:r w:rsidRPr="00461E65">
        <w:rPr>
          <w:lang w:val="en-GB"/>
        </w:rPr>
        <w:t xml:space="preserve">The pilot of </w:t>
      </w:r>
      <w:proofErr w:type="spellStart"/>
      <w:r w:rsidRPr="00461E65">
        <w:rPr>
          <w:lang w:val="en-GB"/>
        </w:rPr>
        <w:t>Baixo</w:t>
      </w:r>
      <w:proofErr w:type="spellEnd"/>
      <w:r w:rsidRPr="00461E65">
        <w:rPr>
          <w:lang w:val="en-GB"/>
        </w:rPr>
        <w:t xml:space="preserve"> </w:t>
      </w:r>
      <w:proofErr w:type="spellStart"/>
      <w:r w:rsidRPr="00461E65">
        <w:rPr>
          <w:lang w:val="en-GB"/>
        </w:rPr>
        <w:t>Alentejo</w:t>
      </w:r>
      <w:proofErr w:type="spellEnd"/>
      <w:r w:rsidRPr="00461E65">
        <w:rPr>
          <w:lang w:val="en-GB"/>
        </w:rPr>
        <w:t xml:space="preserve"> is located in the parishes of:</w:t>
      </w:r>
    </w:p>
    <w:p w14:paraId="25B3749C" w14:textId="77777777" w:rsidR="00461E65" w:rsidRPr="00461E65" w:rsidRDefault="00461E65" w:rsidP="00461E65">
      <w:pPr>
        <w:pStyle w:val="BodyText"/>
        <w:numPr>
          <w:ilvl w:val="0"/>
          <w:numId w:val="54"/>
        </w:numPr>
        <w:rPr>
          <w:lang w:val="en-GB"/>
        </w:rPr>
      </w:pPr>
      <w:r w:rsidRPr="00461E65">
        <w:rPr>
          <w:lang w:val="en-GB"/>
        </w:rPr>
        <w:t>Santana da Serra: 37.4908, -8.3068</w:t>
      </w:r>
    </w:p>
    <w:p w14:paraId="708D50DF" w14:textId="77777777" w:rsidR="00461E65" w:rsidRPr="00461E65" w:rsidRDefault="00461E65" w:rsidP="00461E65">
      <w:pPr>
        <w:pStyle w:val="BodyText"/>
        <w:numPr>
          <w:ilvl w:val="0"/>
          <w:numId w:val="54"/>
        </w:numPr>
        <w:rPr>
          <w:lang w:val="en-GB"/>
        </w:rPr>
      </w:pPr>
      <w:r w:rsidRPr="00461E65">
        <w:rPr>
          <w:lang w:val="en-GB"/>
        </w:rPr>
        <w:t>São Barnabé: 37.377, -8.1565</w:t>
      </w:r>
    </w:p>
    <w:p w14:paraId="404830A1" w14:textId="4C9A48F1" w:rsidR="00461E65" w:rsidRDefault="00461E65" w:rsidP="00461E65">
      <w:pPr>
        <w:pStyle w:val="BodyText"/>
        <w:rPr>
          <w:lang w:val="en-GB"/>
        </w:rPr>
      </w:pPr>
      <w:r w:rsidRPr="00461E65">
        <w:rPr>
          <w:lang w:val="en-GB"/>
        </w:rPr>
        <w:t>The coordinates are the central point of the parishes.</w:t>
      </w:r>
      <w:r w:rsidR="00F377C7">
        <w:rPr>
          <w:lang w:val="en-GB"/>
        </w:rPr>
        <w:t xml:space="preserve"> </w:t>
      </w:r>
      <w:r w:rsidRPr="00461E65">
        <w:rPr>
          <w:lang w:val="en-GB"/>
        </w:rPr>
        <w:t>The total area of the pilot is 331 km² Santana da Serra parish 190km² and São Barnabé parish whit 141 km².</w:t>
      </w:r>
    </w:p>
    <w:p w14:paraId="2C7E6755" w14:textId="77777777" w:rsidR="00461E65" w:rsidRDefault="00461E65" w:rsidP="00F377C7">
      <w:pPr>
        <w:pStyle w:val="BodyText"/>
        <w:jc w:val="center"/>
        <w:rPr>
          <w:lang w:val="en-GB"/>
        </w:rPr>
      </w:pPr>
      <w:r w:rsidRPr="00461E65">
        <w:rPr>
          <w:noProof/>
          <w:lang w:val="en-GB"/>
        </w:rPr>
        <w:drawing>
          <wp:inline distT="0" distB="0" distL="0" distR="0" wp14:anchorId="1C85F52D" wp14:editId="3275936A">
            <wp:extent cx="5064981" cy="3583460"/>
            <wp:effectExtent l="0" t="0" r="2540" b="0"/>
            <wp:docPr id="210454684" name="Picture 4" descr="A map of the country&#10;&#10;Description automatically generated">
              <a:extLst xmlns:a="http://schemas.openxmlformats.org/drawingml/2006/main">
                <a:ext uri="{FF2B5EF4-FFF2-40B4-BE49-F238E27FC236}">
                  <a16:creationId xmlns:a16="http://schemas.microsoft.com/office/drawing/2014/main" id="{4E3489A0-F39D-2BB7-9CAB-65091563A5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54684" name="Picture 4" descr="A map of the country&#10;&#10;Description automatically generated">
                      <a:extLst>
                        <a:ext uri="{FF2B5EF4-FFF2-40B4-BE49-F238E27FC236}">
                          <a16:creationId xmlns:a16="http://schemas.microsoft.com/office/drawing/2014/main" id="{4E3489A0-F39D-2BB7-9CAB-65091563A544}"/>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066066" cy="3584228"/>
                    </a:xfrm>
                    <a:prstGeom prst="rect">
                      <a:avLst/>
                    </a:prstGeom>
                  </pic:spPr>
                </pic:pic>
              </a:graphicData>
            </a:graphic>
          </wp:inline>
        </w:drawing>
      </w:r>
    </w:p>
    <w:p w14:paraId="58B63161" w14:textId="376F9DE5" w:rsidR="00461E65" w:rsidRDefault="00461E65" w:rsidP="00461E65">
      <w:pPr>
        <w:pStyle w:val="Table-FigureFRED"/>
      </w:pPr>
      <w:r w:rsidRPr="00985EE1">
        <w:t>Figure 2</w:t>
      </w:r>
      <w:r w:rsidR="006A542F">
        <w:t>7</w:t>
      </w:r>
      <w:r w:rsidRPr="00985EE1">
        <w:t>.</w:t>
      </w:r>
      <w:r>
        <w:t xml:space="preserve"> Pilot testing area of </w:t>
      </w:r>
      <w:proofErr w:type="spellStart"/>
      <w:r>
        <w:t>Baixo</w:t>
      </w:r>
      <w:proofErr w:type="spellEnd"/>
      <w:r>
        <w:t xml:space="preserve"> </w:t>
      </w:r>
      <w:proofErr w:type="spellStart"/>
      <w:r>
        <w:t>Alentejo</w:t>
      </w:r>
      <w:proofErr w:type="spellEnd"/>
    </w:p>
    <w:p w14:paraId="084EEF5D" w14:textId="77777777" w:rsidR="00461E65" w:rsidRPr="000B3111" w:rsidRDefault="00461E65" w:rsidP="00461E65">
      <w:pPr>
        <w:pStyle w:val="Heading4"/>
        <w:numPr>
          <w:ilvl w:val="0"/>
          <w:numId w:val="0"/>
        </w:numPr>
        <w:rPr>
          <w:i/>
          <w:iCs/>
          <w:lang w:val="en-GB"/>
        </w:rPr>
      </w:pPr>
      <w:r w:rsidRPr="000B3111">
        <w:rPr>
          <w:i/>
          <w:iCs/>
          <w:lang w:val="en-GB"/>
        </w:rPr>
        <w:t xml:space="preserve">Public authority </w:t>
      </w:r>
    </w:p>
    <w:p w14:paraId="57418133" w14:textId="77777777" w:rsidR="00461E65" w:rsidRPr="00461E65" w:rsidRDefault="00461E65" w:rsidP="00461E65">
      <w:r w:rsidRPr="00461E65">
        <w:t>In accordance with Law 45/2008 of 27 August, the municipalities set up the Intermunicipal Communities in order to effectively manage the Community funds intended for local authorities in the sub-regions of the INALENTEJO Regional Operational Programme.</w:t>
      </w:r>
    </w:p>
    <w:p w14:paraId="07066722" w14:textId="77777777" w:rsidR="00461E65" w:rsidRPr="00461E65" w:rsidRDefault="00461E65" w:rsidP="00461E65">
      <w:r w:rsidRPr="00461E65">
        <w:t xml:space="preserve">In this context, the constitution of the </w:t>
      </w:r>
      <w:proofErr w:type="spellStart"/>
      <w:r w:rsidRPr="00461E65">
        <w:t>Baixo</w:t>
      </w:r>
      <w:proofErr w:type="spellEnd"/>
      <w:r w:rsidRPr="00461E65">
        <w:t xml:space="preserve"> </w:t>
      </w:r>
      <w:proofErr w:type="spellStart"/>
      <w:r w:rsidRPr="00461E65">
        <w:t>Alentejo</w:t>
      </w:r>
      <w:proofErr w:type="spellEnd"/>
      <w:r w:rsidRPr="00461E65">
        <w:t xml:space="preserve"> Intermunicipal Community (which adopted the acronym CIMBAL) was approved at the end of 2008, its statutes were published on 20 August 2009, and its deliberative </w:t>
      </w:r>
      <w:r w:rsidRPr="00461E65">
        <w:lastRenderedPageBreak/>
        <w:t>and executive bodies were installed during 2010. It became fully operational on 1 April 2011.</w:t>
      </w:r>
    </w:p>
    <w:p w14:paraId="1BAF4285" w14:textId="77777777" w:rsidR="00461E65" w:rsidRPr="00461E65" w:rsidRDefault="00461E65" w:rsidP="00461E65">
      <w:r w:rsidRPr="00461E65">
        <w:t>With the entry into force of Law no. 75/2013 of 12 September, CIMBAL had to adapt to it, being governed by it, by its statutes and by the other applicable legal provisions. Thus, CIMBAL is a legal person under public law with an associative nature and territorial scope, and aims to realise the common interests of the municipalities that make it up.</w:t>
      </w:r>
    </w:p>
    <w:p w14:paraId="2D97A084" w14:textId="77777777" w:rsidR="00461E65" w:rsidRPr="00461E65" w:rsidRDefault="00461E65" w:rsidP="00461E65">
      <w:r w:rsidRPr="00461E65">
        <w:t xml:space="preserve">The Community is made up of the municipalities of </w:t>
      </w:r>
      <w:proofErr w:type="spellStart"/>
      <w:r w:rsidRPr="00461E65">
        <w:t>Aljustrel</w:t>
      </w:r>
      <w:proofErr w:type="spellEnd"/>
      <w:r w:rsidRPr="00461E65">
        <w:t xml:space="preserve">, </w:t>
      </w:r>
      <w:proofErr w:type="spellStart"/>
      <w:r w:rsidRPr="00461E65">
        <w:t>Almodôvar</w:t>
      </w:r>
      <w:proofErr w:type="spellEnd"/>
      <w:r w:rsidRPr="00461E65">
        <w:t xml:space="preserve">, </w:t>
      </w:r>
      <w:proofErr w:type="spellStart"/>
      <w:r w:rsidRPr="00461E65">
        <w:t>Alvito</w:t>
      </w:r>
      <w:proofErr w:type="spellEnd"/>
      <w:r w:rsidRPr="00461E65">
        <w:t xml:space="preserve">, Barrancos, Beja, Castro Verde, Cuba, Ferreira do </w:t>
      </w:r>
      <w:proofErr w:type="spellStart"/>
      <w:r w:rsidRPr="00461E65">
        <w:t>Alentejo</w:t>
      </w:r>
      <w:proofErr w:type="spellEnd"/>
      <w:r w:rsidRPr="00461E65">
        <w:t xml:space="preserve">, </w:t>
      </w:r>
      <w:proofErr w:type="spellStart"/>
      <w:r w:rsidRPr="00461E65">
        <w:t>Mértola</w:t>
      </w:r>
      <w:proofErr w:type="spellEnd"/>
      <w:r w:rsidRPr="00461E65">
        <w:t xml:space="preserve">, Moura, Ourique, Serpa and </w:t>
      </w:r>
      <w:proofErr w:type="spellStart"/>
      <w:r w:rsidRPr="00461E65">
        <w:t>Vidigueira</w:t>
      </w:r>
      <w:proofErr w:type="spellEnd"/>
      <w:r w:rsidRPr="00461E65">
        <w:t xml:space="preserve">. CIMBAL corresponds to the Level III Statistical Territorial Unit (NUT III) of </w:t>
      </w:r>
      <w:proofErr w:type="spellStart"/>
      <w:r w:rsidRPr="00461E65">
        <w:t>Baixo</w:t>
      </w:r>
      <w:proofErr w:type="spellEnd"/>
      <w:r w:rsidRPr="00461E65">
        <w:t xml:space="preserve"> </w:t>
      </w:r>
      <w:proofErr w:type="spellStart"/>
      <w:r w:rsidRPr="00461E65">
        <w:t>Alentejo</w:t>
      </w:r>
      <w:proofErr w:type="spellEnd"/>
      <w:r w:rsidRPr="00461E65">
        <w:t xml:space="preserve"> and has its headquarters in Beja.</w:t>
      </w:r>
    </w:p>
    <w:p w14:paraId="2CF5A446" w14:textId="77777777" w:rsidR="00461E65" w:rsidRPr="00461E65" w:rsidRDefault="00461E65" w:rsidP="00461E65">
      <w:r w:rsidRPr="00461E65">
        <w:t>Without prejudice to the duties transferred by the Central Administration and the municipalities, CIMBAL's purpose is to pursue the following public ends:</w:t>
      </w:r>
    </w:p>
    <w:p w14:paraId="66ABCD5F" w14:textId="77777777" w:rsidR="00461E65" w:rsidRPr="00461E65" w:rsidRDefault="00461E65" w:rsidP="00461E65">
      <w:r w:rsidRPr="00461E65">
        <w:t>a) Promoting the planning and management of the economic, social and environmental development strategy of the territory it covers;</w:t>
      </w:r>
    </w:p>
    <w:p w14:paraId="67F29B56" w14:textId="77777777" w:rsidR="00461E65" w:rsidRPr="00461E65" w:rsidRDefault="00461E65" w:rsidP="00461E65">
      <w:r w:rsidRPr="00461E65">
        <w:t>b) Articulating municipal investments of inter-municipal interest;</w:t>
      </w:r>
    </w:p>
    <w:p w14:paraId="613E2CAC" w14:textId="77777777" w:rsidR="00461E65" w:rsidRPr="00461E65" w:rsidRDefault="00461E65" w:rsidP="00461E65">
      <w:r w:rsidRPr="00461E65">
        <w:t>c) Participating in the management of regional development support programmes, namely within the scope of the National Strategic Reference Framework - NSRF;</w:t>
      </w:r>
    </w:p>
    <w:p w14:paraId="2944BB0C" w14:textId="77777777" w:rsidR="00461E65" w:rsidRPr="00461E65" w:rsidRDefault="00461E65" w:rsidP="00461E65">
      <w:r w:rsidRPr="00461E65">
        <w:t xml:space="preserve">d) Planning the actions of public bodies of a supra-municipal nature. </w:t>
      </w:r>
    </w:p>
    <w:p w14:paraId="7B59D9DF" w14:textId="77777777" w:rsidR="00F377C7" w:rsidRDefault="00F377C7" w:rsidP="00461E65"/>
    <w:p w14:paraId="41CF2837" w14:textId="1F7C3715" w:rsidR="00461E65" w:rsidRPr="00461E65" w:rsidRDefault="00461E65" w:rsidP="00461E65">
      <w:r w:rsidRPr="00461E65">
        <w:t>The executive intermunicipal secretariat is formed by:</w:t>
      </w:r>
    </w:p>
    <w:p w14:paraId="4346945B" w14:textId="54933F73" w:rsidR="00461E65" w:rsidRPr="00461E65" w:rsidRDefault="00461E65" w:rsidP="00461E65">
      <w:pPr>
        <w:pStyle w:val="ListParagraph"/>
        <w:numPr>
          <w:ilvl w:val="0"/>
          <w:numId w:val="57"/>
        </w:numPr>
        <w:rPr>
          <w:lang w:val="pt-PT"/>
        </w:rPr>
      </w:pPr>
      <w:r w:rsidRPr="00461E65">
        <w:rPr>
          <w:lang w:val="pt-PT"/>
        </w:rPr>
        <w:t>First Secretary</w:t>
      </w:r>
    </w:p>
    <w:p w14:paraId="05B640C0" w14:textId="2FF5F997" w:rsidR="00461E65" w:rsidRPr="00461E65" w:rsidRDefault="00461E65" w:rsidP="00461E65">
      <w:pPr>
        <w:pStyle w:val="ListParagraph"/>
        <w:numPr>
          <w:ilvl w:val="0"/>
          <w:numId w:val="57"/>
        </w:numPr>
        <w:rPr>
          <w:lang w:val="pt-PT"/>
        </w:rPr>
      </w:pPr>
      <w:r w:rsidRPr="00461E65">
        <w:rPr>
          <w:lang w:val="pt-PT"/>
        </w:rPr>
        <w:t>Inter-Municipal Secretary</w:t>
      </w:r>
    </w:p>
    <w:p w14:paraId="3BDEC97C" w14:textId="77777777" w:rsidR="00461E65" w:rsidRPr="00461E65" w:rsidRDefault="00461E65" w:rsidP="00461E65">
      <w:r w:rsidRPr="00461E65">
        <w:t>The inter-municipal council is made up of the presidents (or representatives) of all the municipalities.</w:t>
      </w:r>
    </w:p>
    <w:p w14:paraId="6CE47BAD" w14:textId="77777777" w:rsidR="00461E65" w:rsidRPr="00461E65" w:rsidRDefault="00461E65" w:rsidP="00461E65">
      <w:r w:rsidRPr="00461E65">
        <w:t xml:space="preserve">The command </w:t>
      </w:r>
      <w:proofErr w:type="spellStart"/>
      <w:r w:rsidRPr="00461E65">
        <w:t>center</w:t>
      </w:r>
      <w:proofErr w:type="spellEnd"/>
      <w:r w:rsidRPr="00461E65">
        <w:t xml:space="preserve"> of the pilot will be located in the installations of CIMBAL.</w:t>
      </w:r>
    </w:p>
    <w:p w14:paraId="14698FB1" w14:textId="77777777" w:rsidR="00461E65" w:rsidRPr="00461E65" w:rsidRDefault="00461E65" w:rsidP="00461E65">
      <w:r w:rsidRPr="00461E65">
        <w:t xml:space="preserve">The pilot will be implemented together with the </w:t>
      </w:r>
      <w:proofErr w:type="spellStart"/>
      <w:r w:rsidRPr="00461E65">
        <w:t>Almodôvar</w:t>
      </w:r>
      <w:proofErr w:type="spellEnd"/>
      <w:r w:rsidRPr="00461E65">
        <w:t xml:space="preserve"> Fire Brigade including the following staff:</w:t>
      </w:r>
    </w:p>
    <w:p w14:paraId="30BA25E2" w14:textId="19EEFA2B" w:rsidR="00461E65" w:rsidRPr="00461E65" w:rsidRDefault="00461E65" w:rsidP="00461E65">
      <w:pPr>
        <w:pStyle w:val="ListParagraph"/>
        <w:numPr>
          <w:ilvl w:val="0"/>
          <w:numId w:val="56"/>
        </w:numPr>
      </w:pPr>
      <w:r w:rsidRPr="00461E65">
        <w:t>A.M.M.P.da P. (commandant)</w:t>
      </w:r>
    </w:p>
    <w:p w14:paraId="704C2BDC" w14:textId="30046949" w:rsidR="00461E65" w:rsidRPr="00461E65" w:rsidRDefault="00461E65" w:rsidP="00461E65">
      <w:pPr>
        <w:pStyle w:val="ListParagraph"/>
        <w:numPr>
          <w:ilvl w:val="0"/>
          <w:numId w:val="55"/>
        </w:numPr>
      </w:pPr>
      <w:r w:rsidRPr="00461E65">
        <w:t>A.M.P.E. (2nd Commandant)</w:t>
      </w:r>
    </w:p>
    <w:p w14:paraId="353B922E" w14:textId="277BBA3B" w:rsidR="00461E65" w:rsidRPr="00461E65" w:rsidRDefault="00461E65" w:rsidP="00461E65">
      <w:pPr>
        <w:pStyle w:val="ListParagraph"/>
        <w:numPr>
          <w:ilvl w:val="0"/>
          <w:numId w:val="55"/>
        </w:numPr>
      </w:pPr>
      <w:r w:rsidRPr="00461E65">
        <w:t>H.M.P.E. (subchef)</w:t>
      </w:r>
    </w:p>
    <w:p w14:paraId="4963C0E8" w14:textId="77777777" w:rsidR="00461E65" w:rsidRPr="00461E65" w:rsidRDefault="00461E65" w:rsidP="00461E65">
      <w:pPr>
        <w:pStyle w:val="ListParagraph"/>
      </w:pPr>
    </w:p>
    <w:p w14:paraId="12EC6817" w14:textId="77777777" w:rsidR="00461E65" w:rsidRPr="00461E65" w:rsidRDefault="00461E65" w:rsidP="00461E65">
      <w:pPr>
        <w:pStyle w:val="Heading4"/>
        <w:numPr>
          <w:ilvl w:val="0"/>
          <w:numId w:val="0"/>
        </w:numPr>
        <w:rPr>
          <w:i/>
          <w:iCs/>
          <w:lang w:val="en-GB"/>
        </w:rPr>
      </w:pPr>
      <w:r w:rsidRPr="00461E65">
        <w:rPr>
          <w:i/>
          <w:iCs/>
          <w:lang w:val="en-GB"/>
        </w:rPr>
        <w:lastRenderedPageBreak/>
        <w:t>Communication technology</w:t>
      </w:r>
    </w:p>
    <w:p w14:paraId="1261EBBC" w14:textId="428DEBBE" w:rsidR="00461E65" w:rsidRPr="00F377C7" w:rsidRDefault="00461E65" w:rsidP="00F377C7">
      <w:r w:rsidRPr="00F377C7">
        <w:t xml:space="preserve">The coverage quality is very good in the area with 5G internet. </w:t>
      </w:r>
    </w:p>
    <w:p w14:paraId="519D59AC" w14:textId="77777777" w:rsidR="00461E65" w:rsidRDefault="00461E65" w:rsidP="00461E65"/>
    <w:p w14:paraId="57DE07F9" w14:textId="286E01CC" w:rsidR="007055D7" w:rsidRPr="000B3111" w:rsidRDefault="005D6483" w:rsidP="007055D7">
      <w:pPr>
        <w:pStyle w:val="Heading3"/>
        <w:rPr>
          <w:lang w:val="en-GB"/>
        </w:rPr>
      </w:pPr>
      <w:bookmarkStart w:id="78" w:name="_Toc185600951"/>
      <w:r w:rsidRPr="005D6483">
        <w:rPr>
          <w:lang w:val="en-GB"/>
        </w:rPr>
        <w:t>Use cases and Requirements</w:t>
      </w:r>
      <w:bookmarkEnd w:id="78"/>
      <w:r w:rsidR="007055D7" w:rsidRPr="000B3111">
        <w:rPr>
          <w:lang w:val="en-GB"/>
        </w:rPr>
        <w:t xml:space="preserve"> </w:t>
      </w:r>
    </w:p>
    <w:p w14:paraId="12BC2390" w14:textId="77777777" w:rsidR="00816081" w:rsidRDefault="00816081" w:rsidP="00816081">
      <w:pPr>
        <w:pStyle w:val="Heading4"/>
        <w:numPr>
          <w:ilvl w:val="0"/>
          <w:numId w:val="0"/>
        </w:numPr>
        <w:rPr>
          <w:i/>
          <w:iCs/>
          <w:lang w:val="en-GB"/>
        </w:rPr>
      </w:pPr>
      <w:r w:rsidRPr="000B3111">
        <w:rPr>
          <w:i/>
          <w:iCs/>
          <w:lang w:val="en-GB"/>
        </w:rPr>
        <w:t>Team organisation</w:t>
      </w:r>
    </w:p>
    <w:p w14:paraId="452A8364" w14:textId="55ED10A1" w:rsidR="00816081" w:rsidRPr="0000090C" w:rsidRDefault="00816081" w:rsidP="00906188">
      <w:pPr>
        <w:pStyle w:val="BodyText"/>
        <w:rPr>
          <w:lang w:val="en-GB"/>
        </w:rPr>
      </w:pPr>
      <w:r>
        <w:rPr>
          <w:lang w:val="en-GB"/>
        </w:rPr>
        <w:t xml:space="preserve">The team consists of staff members listed below. </w:t>
      </w:r>
      <w:r>
        <w:t xml:space="preserve"> </w:t>
      </w:r>
    </w:p>
    <w:tbl>
      <w:tblPr>
        <w:tblStyle w:val="TableGrid"/>
        <w:tblW w:w="0" w:type="auto"/>
        <w:tblLayout w:type="fixed"/>
        <w:tblLook w:val="04A0" w:firstRow="1" w:lastRow="0" w:firstColumn="1" w:lastColumn="0" w:noHBand="0" w:noVBand="1"/>
      </w:tblPr>
      <w:tblGrid>
        <w:gridCol w:w="1980"/>
        <w:gridCol w:w="2835"/>
        <w:gridCol w:w="4245"/>
      </w:tblGrid>
      <w:tr w:rsidR="00F377C7" w:rsidRPr="0000090C" w14:paraId="422D0868" w14:textId="77777777" w:rsidTr="0079311E">
        <w:tc>
          <w:tcPr>
            <w:tcW w:w="1980" w:type="dxa"/>
            <w:vAlign w:val="center"/>
          </w:tcPr>
          <w:p w14:paraId="7219016B" w14:textId="77777777" w:rsidR="00F377C7" w:rsidRPr="0000090C" w:rsidRDefault="00F377C7" w:rsidP="0079311E">
            <w:pPr>
              <w:overflowPunct/>
              <w:autoSpaceDE/>
              <w:autoSpaceDN/>
              <w:adjustRightInd/>
              <w:jc w:val="left"/>
              <w:textAlignment w:val="auto"/>
              <w:rPr>
                <w:rFonts w:cs="Times New Roman"/>
                <w:b/>
                <w:bCs/>
                <w:szCs w:val="24"/>
                <w:lang w:eastAsia="hu-HU"/>
              </w:rPr>
            </w:pPr>
            <w:r w:rsidRPr="0000090C">
              <w:rPr>
                <w:rFonts w:cs="Times New Roman"/>
                <w:b/>
                <w:bCs/>
                <w:szCs w:val="24"/>
                <w:lang w:eastAsia="hu-HU"/>
              </w:rPr>
              <w:t>UAS team role</w:t>
            </w:r>
          </w:p>
        </w:tc>
        <w:tc>
          <w:tcPr>
            <w:tcW w:w="2835" w:type="dxa"/>
            <w:vAlign w:val="center"/>
          </w:tcPr>
          <w:p w14:paraId="44585B49" w14:textId="77777777" w:rsidR="00F377C7" w:rsidRPr="0000090C" w:rsidRDefault="00F377C7" w:rsidP="0079311E">
            <w:pPr>
              <w:overflowPunct/>
              <w:autoSpaceDE/>
              <w:autoSpaceDN/>
              <w:adjustRightInd/>
              <w:jc w:val="left"/>
              <w:textAlignment w:val="auto"/>
              <w:rPr>
                <w:rFonts w:cs="Times New Roman"/>
                <w:b/>
                <w:bCs/>
                <w:szCs w:val="24"/>
                <w:lang w:eastAsia="hu-HU"/>
              </w:rPr>
            </w:pPr>
            <w:r w:rsidRPr="0000090C">
              <w:rPr>
                <w:rFonts w:cs="Times New Roman"/>
                <w:b/>
                <w:bCs/>
                <w:szCs w:val="24"/>
                <w:lang w:eastAsia="hu-HU"/>
              </w:rPr>
              <w:t xml:space="preserve">Staff </w:t>
            </w:r>
          </w:p>
        </w:tc>
        <w:tc>
          <w:tcPr>
            <w:tcW w:w="4245" w:type="dxa"/>
            <w:vAlign w:val="center"/>
          </w:tcPr>
          <w:p w14:paraId="0CB2CB47" w14:textId="77777777" w:rsidR="00F377C7" w:rsidRPr="0000090C" w:rsidRDefault="00F377C7" w:rsidP="0079311E">
            <w:pPr>
              <w:overflowPunct/>
              <w:autoSpaceDE/>
              <w:autoSpaceDN/>
              <w:adjustRightInd/>
              <w:jc w:val="left"/>
              <w:textAlignment w:val="auto"/>
              <w:rPr>
                <w:rFonts w:cs="Times New Roman"/>
                <w:b/>
                <w:bCs/>
                <w:szCs w:val="24"/>
                <w:lang w:eastAsia="hu-HU"/>
              </w:rPr>
            </w:pPr>
            <w:r>
              <w:rPr>
                <w:rFonts w:cs="Times New Roman"/>
                <w:b/>
                <w:bCs/>
                <w:szCs w:val="24"/>
                <w:lang w:eastAsia="hu-HU"/>
              </w:rPr>
              <w:t>Tasks</w:t>
            </w:r>
          </w:p>
        </w:tc>
      </w:tr>
      <w:tr w:rsidR="00F377C7" w:rsidRPr="0000090C" w14:paraId="63FD9CC4" w14:textId="77777777" w:rsidTr="0079311E">
        <w:tc>
          <w:tcPr>
            <w:tcW w:w="1980" w:type="dxa"/>
            <w:vAlign w:val="center"/>
          </w:tcPr>
          <w:p w14:paraId="54A85EAA" w14:textId="77777777" w:rsidR="00F377C7" w:rsidRPr="0000090C" w:rsidRDefault="00F377C7" w:rsidP="0079311E">
            <w:pPr>
              <w:overflowPunct/>
              <w:autoSpaceDE/>
              <w:autoSpaceDN/>
              <w:adjustRightInd/>
              <w:jc w:val="left"/>
              <w:textAlignment w:val="auto"/>
              <w:rPr>
                <w:rFonts w:cs="Times New Roman"/>
                <w:szCs w:val="24"/>
                <w:lang w:eastAsia="hu-HU"/>
              </w:rPr>
            </w:pPr>
            <w:r w:rsidRPr="0000090C">
              <w:rPr>
                <w:rFonts w:cs="Times New Roman"/>
                <w:szCs w:val="24"/>
                <w:lang w:eastAsia="hu-HU"/>
              </w:rPr>
              <w:t xml:space="preserve">UAS team leader </w:t>
            </w:r>
          </w:p>
        </w:tc>
        <w:tc>
          <w:tcPr>
            <w:tcW w:w="2835" w:type="dxa"/>
            <w:vAlign w:val="center"/>
          </w:tcPr>
          <w:p w14:paraId="5A447447" w14:textId="77777777" w:rsidR="00F377C7" w:rsidRPr="0000090C" w:rsidRDefault="00F377C7" w:rsidP="0079311E">
            <w:pPr>
              <w:overflowPunct/>
              <w:autoSpaceDE/>
              <w:autoSpaceDN/>
              <w:adjustRightInd/>
              <w:jc w:val="left"/>
              <w:textAlignment w:val="auto"/>
              <w:rPr>
                <w:rFonts w:cs="Times New Roman"/>
                <w:szCs w:val="24"/>
                <w:lang w:eastAsia="hu-HU"/>
              </w:rPr>
            </w:pPr>
            <w:r>
              <w:rPr>
                <w:rFonts w:cs="Times New Roman"/>
                <w:szCs w:val="24"/>
                <w:lang w:eastAsia="hu-HU"/>
              </w:rPr>
              <w:t>AMPE</w:t>
            </w:r>
          </w:p>
        </w:tc>
        <w:tc>
          <w:tcPr>
            <w:tcW w:w="4245" w:type="dxa"/>
            <w:vAlign w:val="center"/>
          </w:tcPr>
          <w:p w14:paraId="0F2D9D70" w14:textId="77777777" w:rsidR="00F377C7" w:rsidRPr="0000090C" w:rsidRDefault="00F377C7" w:rsidP="0079311E">
            <w:pPr>
              <w:overflowPunct/>
              <w:autoSpaceDE/>
              <w:autoSpaceDN/>
              <w:adjustRightInd/>
              <w:jc w:val="left"/>
              <w:textAlignment w:val="auto"/>
              <w:rPr>
                <w:rFonts w:cs="Times New Roman"/>
                <w:szCs w:val="24"/>
                <w:highlight w:val="yellow"/>
                <w:lang w:eastAsia="hu-HU"/>
              </w:rPr>
            </w:pPr>
            <w:r>
              <w:rPr>
                <w:rFonts w:cs="Times New Roman"/>
                <w:szCs w:val="24"/>
                <w:lang w:eastAsia="hu-HU"/>
              </w:rPr>
              <w:t>Lead the team</w:t>
            </w:r>
          </w:p>
        </w:tc>
      </w:tr>
      <w:tr w:rsidR="00F377C7" w:rsidRPr="0000090C" w14:paraId="150AED39" w14:textId="77777777" w:rsidTr="0079311E">
        <w:tc>
          <w:tcPr>
            <w:tcW w:w="1980" w:type="dxa"/>
            <w:vAlign w:val="center"/>
          </w:tcPr>
          <w:p w14:paraId="1373E532" w14:textId="77777777" w:rsidR="00F377C7" w:rsidRPr="0000090C" w:rsidRDefault="00F377C7" w:rsidP="0079311E">
            <w:pPr>
              <w:overflowPunct/>
              <w:autoSpaceDE/>
              <w:autoSpaceDN/>
              <w:adjustRightInd/>
              <w:jc w:val="left"/>
              <w:textAlignment w:val="auto"/>
              <w:rPr>
                <w:rFonts w:cs="Times New Roman"/>
                <w:szCs w:val="24"/>
                <w:lang w:eastAsia="hu-HU"/>
              </w:rPr>
            </w:pPr>
            <w:r w:rsidRPr="0000090C">
              <w:rPr>
                <w:rFonts w:cs="Times New Roman"/>
                <w:szCs w:val="24"/>
                <w:lang w:eastAsia="hu-HU"/>
              </w:rPr>
              <w:t xml:space="preserve">Mission/operation planning officer </w:t>
            </w:r>
          </w:p>
        </w:tc>
        <w:tc>
          <w:tcPr>
            <w:tcW w:w="2835" w:type="dxa"/>
            <w:vAlign w:val="center"/>
          </w:tcPr>
          <w:p w14:paraId="602C6868" w14:textId="77777777" w:rsidR="00F377C7" w:rsidRPr="0000090C" w:rsidRDefault="00F377C7" w:rsidP="0079311E">
            <w:pPr>
              <w:overflowPunct/>
              <w:autoSpaceDE/>
              <w:autoSpaceDN/>
              <w:adjustRightInd/>
              <w:jc w:val="left"/>
              <w:textAlignment w:val="auto"/>
              <w:rPr>
                <w:rFonts w:cs="Times New Roman"/>
                <w:szCs w:val="24"/>
                <w:lang w:eastAsia="hu-HU"/>
              </w:rPr>
            </w:pPr>
            <w:r>
              <w:rPr>
                <w:rFonts w:cs="Times New Roman"/>
                <w:szCs w:val="24"/>
                <w:lang w:eastAsia="hu-HU"/>
              </w:rPr>
              <w:t>AMMPP</w:t>
            </w:r>
          </w:p>
        </w:tc>
        <w:tc>
          <w:tcPr>
            <w:tcW w:w="4245" w:type="dxa"/>
            <w:vAlign w:val="center"/>
          </w:tcPr>
          <w:p w14:paraId="22AE554B" w14:textId="77777777" w:rsidR="00F377C7" w:rsidRPr="0000090C" w:rsidRDefault="00F377C7" w:rsidP="0079311E">
            <w:pPr>
              <w:overflowPunct/>
              <w:autoSpaceDE/>
              <w:autoSpaceDN/>
              <w:adjustRightInd/>
              <w:jc w:val="left"/>
              <w:textAlignment w:val="auto"/>
              <w:rPr>
                <w:rFonts w:cs="Times New Roman"/>
                <w:szCs w:val="24"/>
                <w:highlight w:val="yellow"/>
                <w:lang w:eastAsia="hu-HU"/>
              </w:rPr>
            </w:pPr>
            <w:r w:rsidRPr="00213B3C">
              <w:rPr>
                <w:rFonts w:cs="Times New Roman"/>
                <w:szCs w:val="24"/>
                <w:lang w:eastAsia="hu-HU"/>
              </w:rPr>
              <w:t>Fire Brigade Commander plans and assigns mission</w:t>
            </w:r>
          </w:p>
        </w:tc>
      </w:tr>
      <w:tr w:rsidR="00F377C7" w:rsidRPr="0000090C" w14:paraId="14BFB628" w14:textId="77777777" w:rsidTr="0079311E">
        <w:tc>
          <w:tcPr>
            <w:tcW w:w="1980" w:type="dxa"/>
            <w:vAlign w:val="center"/>
          </w:tcPr>
          <w:p w14:paraId="5F3B686A" w14:textId="77777777" w:rsidR="00F377C7" w:rsidRPr="0000090C" w:rsidRDefault="00F377C7" w:rsidP="0079311E">
            <w:pPr>
              <w:overflowPunct/>
              <w:autoSpaceDE/>
              <w:autoSpaceDN/>
              <w:adjustRightInd/>
              <w:jc w:val="left"/>
              <w:textAlignment w:val="auto"/>
              <w:rPr>
                <w:rFonts w:cs="Times New Roman"/>
                <w:szCs w:val="24"/>
                <w:lang w:eastAsia="hu-HU"/>
              </w:rPr>
            </w:pPr>
            <w:r w:rsidRPr="0000090C">
              <w:rPr>
                <w:rFonts w:cs="Times New Roman"/>
                <w:szCs w:val="24"/>
                <w:lang w:eastAsia="hu-HU"/>
              </w:rPr>
              <w:t xml:space="preserve">UAV and payload officer </w:t>
            </w:r>
          </w:p>
        </w:tc>
        <w:tc>
          <w:tcPr>
            <w:tcW w:w="2835" w:type="dxa"/>
            <w:vAlign w:val="center"/>
          </w:tcPr>
          <w:p w14:paraId="05219A01" w14:textId="77777777" w:rsidR="00F377C7" w:rsidRPr="0000090C" w:rsidRDefault="00F377C7" w:rsidP="0079311E">
            <w:pPr>
              <w:overflowPunct/>
              <w:autoSpaceDE/>
              <w:autoSpaceDN/>
              <w:adjustRightInd/>
              <w:jc w:val="left"/>
              <w:textAlignment w:val="auto"/>
              <w:rPr>
                <w:rFonts w:cs="Times New Roman"/>
                <w:szCs w:val="24"/>
                <w:lang w:eastAsia="hu-HU"/>
              </w:rPr>
            </w:pPr>
            <w:r>
              <w:rPr>
                <w:rFonts w:cs="Times New Roman"/>
                <w:szCs w:val="24"/>
                <w:lang w:eastAsia="hu-HU"/>
              </w:rPr>
              <w:t>AMPE</w:t>
            </w:r>
          </w:p>
        </w:tc>
        <w:tc>
          <w:tcPr>
            <w:tcW w:w="4245" w:type="dxa"/>
            <w:vAlign w:val="center"/>
          </w:tcPr>
          <w:p w14:paraId="751DD6A0" w14:textId="77777777" w:rsidR="00F377C7" w:rsidRPr="0000090C" w:rsidRDefault="00F377C7" w:rsidP="0079311E">
            <w:pPr>
              <w:overflowPunct/>
              <w:autoSpaceDE/>
              <w:autoSpaceDN/>
              <w:adjustRightInd/>
              <w:jc w:val="left"/>
              <w:textAlignment w:val="auto"/>
              <w:rPr>
                <w:rFonts w:cs="Times New Roman"/>
                <w:szCs w:val="24"/>
                <w:highlight w:val="yellow"/>
                <w:lang w:eastAsia="hu-HU"/>
              </w:rPr>
            </w:pPr>
            <w:r w:rsidRPr="00E71277">
              <w:rPr>
                <w:rFonts w:cs="Times New Roman"/>
                <w:szCs w:val="24"/>
                <w:lang w:eastAsia="hu-HU"/>
              </w:rPr>
              <w:t>responsible for the inclusion of payloads Inclusion of lighting, cameras and others</w:t>
            </w:r>
          </w:p>
        </w:tc>
      </w:tr>
      <w:tr w:rsidR="00F377C7" w:rsidRPr="0000090C" w14:paraId="4B6709C8" w14:textId="77777777" w:rsidTr="0079311E">
        <w:tc>
          <w:tcPr>
            <w:tcW w:w="1980" w:type="dxa"/>
            <w:vAlign w:val="center"/>
          </w:tcPr>
          <w:p w14:paraId="19BBE417" w14:textId="77777777" w:rsidR="00F377C7" w:rsidRPr="0000090C" w:rsidRDefault="00F377C7" w:rsidP="0079311E">
            <w:pPr>
              <w:overflowPunct/>
              <w:autoSpaceDE/>
              <w:autoSpaceDN/>
              <w:adjustRightInd/>
              <w:jc w:val="left"/>
              <w:textAlignment w:val="auto"/>
              <w:rPr>
                <w:rFonts w:cs="Times New Roman"/>
                <w:szCs w:val="24"/>
                <w:lang w:eastAsia="hu-HU"/>
              </w:rPr>
            </w:pPr>
            <w:r w:rsidRPr="0000090C">
              <w:rPr>
                <w:rFonts w:cs="Times New Roman"/>
                <w:szCs w:val="24"/>
                <w:lang w:eastAsia="hu-HU"/>
              </w:rPr>
              <w:t>UAS Pilot</w:t>
            </w:r>
          </w:p>
        </w:tc>
        <w:tc>
          <w:tcPr>
            <w:tcW w:w="2835" w:type="dxa"/>
            <w:vAlign w:val="center"/>
          </w:tcPr>
          <w:p w14:paraId="582A0BBD" w14:textId="77777777" w:rsidR="00F377C7" w:rsidRDefault="00F377C7" w:rsidP="0079311E">
            <w:pPr>
              <w:overflowPunct/>
              <w:autoSpaceDE/>
              <w:autoSpaceDN/>
              <w:adjustRightInd/>
              <w:jc w:val="left"/>
              <w:textAlignment w:val="auto"/>
              <w:rPr>
                <w:rFonts w:cs="Times New Roman"/>
                <w:szCs w:val="24"/>
                <w:lang w:eastAsia="hu-HU"/>
              </w:rPr>
            </w:pPr>
            <w:r>
              <w:rPr>
                <w:rFonts w:cs="Times New Roman"/>
                <w:szCs w:val="24"/>
                <w:lang w:eastAsia="hu-HU"/>
              </w:rPr>
              <w:t>AMPE</w:t>
            </w:r>
          </w:p>
          <w:p w14:paraId="60113324" w14:textId="77777777" w:rsidR="00F377C7" w:rsidRPr="0000090C" w:rsidRDefault="00F377C7" w:rsidP="0079311E">
            <w:pPr>
              <w:overflowPunct/>
              <w:autoSpaceDE/>
              <w:autoSpaceDN/>
              <w:adjustRightInd/>
              <w:jc w:val="left"/>
              <w:textAlignment w:val="auto"/>
              <w:rPr>
                <w:rFonts w:cs="Times New Roman"/>
                <w:szCs w:val="24"/>
                <w:lang w:eastAsia="hu-HU"/>
              </w:rPr>
            </w:pPr>
            <w:r>
              <w:rPr>
                <w:rFonts w:cs="Times New Roman"/>
                <w:szCs w:val="24"/>
                <w:lang w:eastAsia="hu-HU"/>
              </w:rPr>
              <w:t>HMPE</w:t>
            </w:r>
          </w:p>
        </w:tc>
        <w:tc>
          <w:tcPr>
            <w:tcW w:w="4245" w:type="dxa"/>
            <w:vAlign w:val="center"/>
          </w:tcPr>
          <w:p w14:paraId="0EE3D1FC" w14:textId="77777777" w:rsidR="00F377C7" w:rsidRPr="00E71277" w:rsidRDefault="00F377C7" w:rsidP="0079311E">
            <w:pPr>
              <w:overflowPunct/>
              <w:autoSpaceDE/>
              <w:autoSpaceDN/>
              <w:adjustRightInd/>
              <w:jc w:val="left"/>
              <w:textAlignment w:val="auto"/>
              <w:rPr>
                <w:rFonts w:cs="Times New Roman"/>
                <w:szCs w:val="24"/>
                <w:lang w:eastAsia="hu-HU"/>
              </w:rPr>
            </w:pPr>
            <w:r w:rsidRPr="00E71277">
              <w:rPr>
                <w:rFonts w:cs="Times New Roman"/>
                <w:szCs w:val="24"/>
                <w:lang w:eastAsia="hu-HU"/>
              </w:rPr>
              <w:tab/>
            </w:r>
          </w:p>
          <w:p w14:paraId="54FB6538" w14:textId="77777777" w:rsidR="00F377C7" w:rsidRPr="0000090C" w:rsidRDefault="00F377C7" w:rsidP="0079311E">
            <w:pPr>
              <w:overflowPunct/>
              <w:autoSpaceDE/>
              <w:autoSpaceDN/>
              <w:adjustRightInd/>
              <w:jc w:val="left"/>
              <w:textAlignment w:val="auto"/>
              <w:rPr>
                <w:rFonts w:cs="Times New Roman"/>
                <w:szCs w:val="24"/>
                <w:highlight w:val="yellow"/>
                <w:lang w:eastAsia="hu-HU"/>
              </w:rPr>
            </w:pPr>
            <w:r w:rsidRPr="00E71277">
              <w:rPr>
                <w:rFonts w:cs="Times New Roman"/>
                <w:szCs w:val="24"/>
                <w:lang w:eastAsia="hu-HU"/>
              </w:rPr>
              <w:t>Piloting the UAS on assigned missions</w:t>
            </w:r>
          </w:p>
        </w:tc>
      </w:tr>
      <w:tr w:rsidR="00F377C7" w:rsidRPr="0000090C" w14:paraId="2A0EAF4E" w14:textId="77777777" w:rsidTr="0079311E">
        <w:tc>
          <w:tcPr>
            <w:tcW w:w="1980" w:type="dxa"/>
            <w:vAlign w:val="center"/>
          </w:tcPr>
          <w:p w14:paraId="4AEF21D6" w14:textId="77777777" w:rsidR="00F377C7" w:rsidRPr="0000090C" w:rsidRDefault="00F377C7" w:rsidP="0079311E">
            <w:pPr>
              <w:overflowPunct/>
              <w:autoSpaceDE/>
              <w:autoSpaceDN/>
              <w:adjustRightInd/>
              <w:jc w:val="left"/>
              <w:textAlignment w:val="auto"/>
              <w:rPr>
                <w:rFonts w:cs="Times New Roman"/>
                <w:szCs w:val="24"/>
                <w:lang w:eastAsia="hu-HU"/>
              </w:rPr>
            </w:pPr>
            <w:r w:rsidRPr="0000090C">
              <w:rPr>
                <w:rFonts w:cs="Times New Roman"/>
                <w:szCs w:val="24"/>
                <w:lang w:eastAsia="hu-HU"/>
              </w:rPr>
              <w:t>UAS Visual observer</w:t>
            </w:r>
          </w:p>
        </w:tc>
        <w:tc>
          <w:tcPr>
            <w:tcW w:w="2835" w:type="dxa"/>
            <w:vAlign w:val="center"/>
          </w:tcPr>
          <w:p w14:paraId="52F1E2F6" w14:textId="77777777" w:rsidR="00F377C7" w:rsidRDefault="00F377C7" w:rsidP="0079311E">
            <w:pPr>
              <w:overflowPunct/>
              <w:autoSpaceDE/>
              <w:autoSpaceDN/>
              <w:adjustRightInd/>
              <w:jc w:val="left"/>
              <w:textAlignment w:val="auto"/>
              <w:rPr>
                <w:rFonts w:cs="Times New Roman"/>
                <w:szCs w:val="24"/>
                <w:lang w:eastAsia="hu-HU"/>
              </w:rPr>
            </w:pPr>
            <w:r>
              <w:rPr>
                <w:rFonts w:cs="Times New Roman"/>
                <w:szCs w:val="24"/>
                <w:lang w:eastAsia="hu-HU"/>
              </w:rPr>
              <w:t>AMPE</w:t>
            </w:r>
          </w:p>
          <w:p w14:paraId="249CD781" w14:textId="77777777" w:rsidR="00F377C7" w:rsidRPr="0000090C" w:rsidRDefault="00F377C7" w:rsidP="0079311E">
            <w:pPr>
              <w:overflowPunct/>
              <w:autoSpaceDE/>
              <w:autoSpaceDN/>
              <w:adjustRightInd/>
              <w:jc w:val="left"/>
              <w:textAlignment w:val="auto"/>
              <w:rPr>
                <w:rFonts w:cs="Times New Roman"/>
                <w:szCs w:val="24"/>
                <w:lang w:eastAsia="hu-HU"/>
              </w:rPr>
            </w:pPr>
            <w:r>
              <w:rPr>
                <w:rFonts w:cs="Times New Roman"/>
                <w:szCs w:val="24"/>
                <w:lang w:eastAsia="hu-HU"/>
              </w:rPr>
              <w:t>HMPE</w:t>
            </w:r>
          </w:p>
        </w:tc>
        <w:tc>
          <w:tcPr>
            <w:tcW w:w="4245" w:type="dxa"/>
            <w:vAlign w:val="center"/>
          </w:tcPr>
          <w:p w14:paraId="30042510" w14:textId="0354737B" w:rsidR="00F377C7" w:rsidRPr="0000090C" w:rsidRDefault="00F377C7" w:rsidP="0079311E">
            <w:pPr>
              <w:overflowPunct/>
              <w:autoSpaceDE/>
              <w:autoSpaceDN/>
              <w:adjustRightInd/>
              <w:jc w:val="left"/>
              <w:textAlignment w:val="auto"/>
              <w:rPr>
                <w:rFonts w:cs="Times New Roman"/>
                <w:szCs w:val="24"/>
                <w:highlight w:val="yellow"/>
                <w:lang w:eastAsia="hu-HU"/>
              </w:rPr>
            </w:pPr>
            <w:r>
              <w:rPr>
                <w:rFonts w:cs="Times New Roman"/>
                <w:szCs w:val="24"/>
                <w:lang w:eastAsia="hu-HU"/>
              </w:rPr>
              <w:t xml:space="preserve">Responsible for </w:t>
            </w:r>
            <w:r w:rsidRPr="00E71277">
              <w:rPr>
                <w:rFonts w:cs="Times New Roman"/>
                <w:szCs w:val="24"/>
                <w:lang w:eastAsia="hu-HU"/>
              </w:rPr>
              <w:t>maintaining situational awareness and safety during drone operations, especially when the pilot may not have direct visibility of the drone or surrounding hazards.</w:t>
            </w:r>
          </w:p>
        </w:tc>
      </w:tr>
      <w:tr w:rsidR="00F377C7" w:rsidRPr="0000090C" w14:paraId="7801864B" w14:textId="77777777" w:rsidTr="0079311E">
        <w:tc>
          <w:tcPr>
            <w:tcW w:w="1980" w:type="dxa"/>
            <w:vAlign w:val="center"/>
          </w:tcPr>
          <w:p w14:paraId="10680AAC" w14:textId="77777777" w:rsidR="00F377C7" w:rsidRPr="0000090C" w:rsidRDefault="00F377C7" w:rsidP="0079311E">
            <w:pPr>
              <w:overflowPunct/>
              <w:autoSpaceDE/>
              <w:autoSpaceDN/>
              <w:adjustRightInd/>
              <w:jc w:val="left"/>
              <w:textAlignment w:val="auto"/>
              <w:rPr>
                <w:rFonts w:cs="Times New Roman"/>
                <w:szCs w:val="24"/>
                <w:lang w:eastAsia="hu-HU"/>
              </w:rPr>
            </w:pPr>
            <w:r w:rsidRPr="0000090C">
              <w:rPr>
                <w:rFonts w:cs="Times New Roman"/>
                <w:szCs w:val="24"/>
                <w:lang w:eastAsia="hu-HU"/>
              </w:rPr>
              <w:t>Data Analyst Officer</w:t>
            </w:r>
          </w:p>
        </w:tc>
        <w:tc>
          <w:tcPr>
            <w:tcW w:w="2835" w:type="dxa"/>
            <w:vAlign w:val="center"/>
          </w:tcPr>
          <w:p w14:paraId="026E18F8" w14:textId="77777777" w:rsidR="00F377C7" w:rsidRDefault="00F377C7" w:rsidP="0079311E">
            <w:pPr>
              <w:overflowPunct/>
              <w:autoSpaceDE/>
              <w:autoSpaceDN/>
              <w:adjustRightInd/>
              <w:jc w:val="left"/>
              <w:textAlignment w:val="auto"/>
              <w:rPr>
                <w:rFonts w:cs="Times New Roman"/>
                <w:szCs w:val="24"/>
                <w:lang w:eastAsia="hu-HU"/>
              </w:rPr>
            </w:pPr>
            <w:r>
              <w:rPr>
                <w:rFonts w:cs="Times New Roman"/>
                <w:szCs w:val="24"/>
                <w:lang w:eastAsia="hu-HU"/>
              </w:rPr>
              <w:t>AMPE</w:t>
            </w:r>
          </w:p>
          <w:p w14:paraId="54C08336" w14:textId="77777777" w:rsidR="00F377C7" w:rsidRPr="0000090C" w:rsidRDefault="00F377C7" w:rsidP="0079311E">
            <w:pPr>
              <w:overflowPunct/>
              <w:autoSpaceDE/>
              <w:autoSpaceDN/>
              <w:adjustRightInd/>
              <w:jc w:val="left"/>
              <w:textAlignment w:val="auto"/>
              <w:rPr>
                <w:rFonts w:cs="Times New Roman"/>
                <w:szCs w:val="24"/>
                <w:lang w:eastAsia="hu-HU"/>
              </w:rPr>
            </w:pPr>
            <w:r>
              <w:rPr>
                <w:rFonts w:cs="Times New Roman"/>
                <w:szCs w:val="24"/>
                <w:lang w:eastAsia="hu-HU"/>
              </w:rPr>
              <w:t>AMMPP</w:t>
            </w:r>
          </w:p>
        </w:tc>
        <w:tc>
          <w:tcPr>
            <w:tcW w:w="4245" w:type="dxa"/>
            <w:vAlign w:val="center"/>
          </w:tcPr>
          <w:p w14:paraId="78769365" w14:textId="2AD86E37" w:rsidR="00F377C7" w:rsidRPr="0000090C" w:rsidRDefault="00F377C7" w:rsidP="0079311E">
            <w:pPr>
              <w:overflowPunct/>
              <w:autoSpaceDE/>
              <w:autoSpaceDN/>
              <w:adjustRightInd/>
              <w:jc w:val="left"/>
              <w:textAlignment w:val="auto"/>
              <w:rPr>
                <w:rFonts w:cs="Times New Roman"/>
                <w:szCs w:val="24"/>
                <w:highlight w:val="yellow"/>
                <w:lang w:eastAsia="hu-HU"/>
              </w:rPr>
            </w:pPr>
            <w:r w:rsidRPr="00E71277">
              <w:rPr>
                <w:rFonts w:cs="Times New Roman"/>
                <w:szCs w:val="24"/>
                <w:lang w:eastAsia="hu-HU"/>
              </w:rPr>
              <w:t xml:space="preserve">Validating and </w:t>
            </w:r>
            <w:proofErr w:type="spellStart"/>
            <w:r>
              <w:rPr>
                <w:rFonts w:cs="Times New Roman"/>
                <w:szCs w:val="24"/>
                <w:lang w:eastAsia="hu-HU"/>
              </w:rPr>
              <w:t>analyzing</w:t>
            </w:r>
            <w:proofErr w:type="spellEnd"/>
            <w:r w:rsidRPr="00E71277">
              <w:rPr>
                <w:rFonts w:cs="Times New Roman"/>
                <w:szCs w:val="24"/>
                <w:lang w:eastAsia="hu-HU"/>
              </w:rPr>
              <w:t xml:space="preserve"> the data collected and coordinating work</w:t>
            </w:r>
          </w:p>
        </w:tc>
      </w:tr>
    </w:tbl>
    <w:p w14:paraId="3A8D6834" w14:textId="77777777" w:rsidR="00816081" w:rsidRPr="00181502" w:rsidRDefault="00816081" w:rsidP="00A25ECD">
      <w:pPr>
        <w:pStyle w:val="BodyText"/>
        <w:rPr>
          <w:lang w:val="en-GB"/>
        </w:rPr>
      </w:pPr>
    </w:p>
    <w:p w14:paraId="5DE3611D" w14:textId="77777777" w:rsidR="00816081" w:rsidRPr="000B3111" w:rsidRDefault="00816081" w:rsidP="00816081">
      <w:pPr>
        <w:pStyle w:val="Heading4"/>
        <w:numPr>
          <w:ilvl w:val="0"/>
          <w:numId w:val="0"/>
        </w:numPr>
        <w:rPr>
          <w:i/>
          <w:iCs/>
          <w:lang w:val="en-GB"/>
        </w:rPr>
      </w:pPr>
      <w:r w:rsidRPr="000B3111">
        <w:rPr>
          <w:i/>
          <w:iCs/>
          <w:lang w:val="en-GB"/>
        </w:rPr>
        <w:t>Specification of use cases</w:t>
      </w:r>
    </w:p>
    <w:p w14:paraId="3B7CE3F9" w14:textId="378E0236" w:rsidR="00816081" w:rsidRDefault="00816081" w:rsidP="00906188">
      <w:pPr>
        <w:pStyle w:val="BodyText"/>
        <w:rPr>
          <w:lang w:val="en-GB"/>
        </w:rPr>
      </w:pPr>
      <w:r w:rsidRPr="0083777F">
        <w:rPr>
          <w:lang w:val="en-GB"/>
        </w:rPr>
        <w:t xml:space="preserve">The use cases below have been identified as important operations that are carried out under our organization and that need </w:t>
      </w:r>
      <w:r w:rsidR="00F377C7">
        <w:rPr>
          <w:lang w:val="en-GB"/>
        </w:rPr>
        <w:t xml:space="preserve">the </w:t>
      </w:r>
      <w:r w:rsidRPr="0083777F">
        <w:rPr>
          <w:lang w:val="en-GB"/>
        </w:rPr>
        <w:t>benefits of the UAS supported FRED information system.</w:t>
      </w:r>
    </w:p>
    <w:p w14:paraId="4142A9FD" w14:textId="77777777" w:rsidR="00816081" w:rsidRDefault="00816081" w:rsidP="00816081">
      <w:pPr>
        <w:jc w:val="center"/>
        <w:rPr>
          <w:rFonts w:cs="Times New Roman"/>
          <w:b/>
          <w:bCs/>
          <w:sz w:val="28"/>
          <w:szCs w:val="28"/>
          <w:lang w:val="en-US"/>
        </w:rPr>
      </w:pPr>
    </w:p>
    <w:p w14:paraId="35802348" w14:textId="77777777" w:rsidR="00816081" w:rsidRDefault="00816081" w:rsidP="00816081">
      <w:pPr>
        <w:overflowPunct/>
        <w:autoSpaceDE/>
        <w:autoSpaceDN/>
        <w:adjustRightInd/>
        <w:spacing w:after="200"/>
        <w:jc w:val="left"/>
        <w:textAlignment w:val="auto"/>
        <w:rPr>
          <w:rFonts w:cs="Times New Roman"/>
          <w:b/>
          <w:bCs/>
          <w:sz w:val="28"/>
          <w:szCs w:val="28"/>
          <w:lang w:val="en-US"/>
        </w:rPr>
      </w:pPr>
      <w:r>
        <w:rPr>
          <w:rFonts w:cs="Times New Roman"/>
          <w:b/>
          <w:bCs/>
          <w:sz w:val="28"/>
          <w:szCs w:val="28"/>
          <w:lang w:val="en-US"/>
        </w:rPr>
        <w:br w:type="page"/>
      </w:r>
    </w:p>
    <w:p w14:paraId="0FD648DE" w14:textId="77777777" w:rsidR="00816081" w:rsidRPr="00326DFE" w:rsidRDefault="00816081" w:rsidP="00816081">
      <w:pPr>
        <w:jc w:val="center"/>
        <w:rPr>
          <w:rFonts w:cs="Times New Roman"/>
          <w:b/>
          <w:bCs/>
          <w:sz w:val="28"/>
          <w:szCs w:val="28"/>
          <w:lang w:val="en-US"/>
        </w:rPr>
      </w:pPr>
      <w:r>
        <w:rPr>
          <w:rFonts w:cs="Times New Roman"/>
          <w:b/>
          <w:bCs/>
          <w:sz w:val="28"/>
          <w:szCs w:val="28"/>
          <w:lang w:val="en-US"/>
        </w:rPr>
        <w:lastRenderedPageBreak/>
        <w:t>USE CASE</w:t>
      </w:r>
      <w:r w:rsidRPr="00326DFE">
        <w:rPr>
          <w:rFonts w:cs="Times New Roman"/>
          <w:b/>
          <w:bCs/>
          <w:sz w:val="28"/>
          <w:szCs w:val="28"/>
          <w:lang w:val="en-US"/>
        </w:rPr>
        <w:t xml:space="preserve"> </w:t>
      </w:r>
      <w:r>
        <w:rPr>
          <w:rFonts w:cs="Times New Roman"/>
          <w:b/>
          <w:bCs/>
          <w:sz w:val="28"/>
          <w:szCs w:val="28"/>
          <w:lang w:val="en-US"/>
        </w:rPr>
        <w:t>N</w:t>
      </w:r>
      <w:r w:rsidRPr="00326DFE">
        <w:rPr>
          <w:rFonts w:cs="Times New Roman"/>
          <w:b/>
          <w:bCs/>
          <w:sz w:val="28"/>
          <w:szCs w:val="28"/>
          <w:lang w:val="en-US"/>
        </w:rPr>
        <w:t xml:space="preserve">o. </w:t>
      </w:r>
      <w:r>
        <w:rPr>
          <w:rFonts w:cs="Times New Roman"/>
          <w:b/>
          <w:bCs/>
          <w:sz w:val="28"/>
          <w:szCs w:val="28"/>
          <w:lang w:val="en-US"/>
        </w:rPr>
        <w:t>1</w:t>
      </w:r>
    </w:p>
    <w:tbl>
      <w:tblPr>
        <w:tblStyle w:val="TableGrid"/>
        <w:tblW w:w="16438" w:type="dxa"/>
        <w:tblLook w:val="04A0" w:firstRow="1" w:lastRow="0" w:firstColumn="1" w:lastColumn="0" w:noHBand="0" w:noVBand="1"/>
      </w:tblPr>
      <w:tblGrid>
        <w:gridCol w:w="1696"/>
        <w:gridCol w:w="7371"/>
        <w:gridCol w:w="7371"/>
      </w:tblGrid>
      <w:tr w:rsidR="00F377C7" w14:paraId="592B850F" w14:textId="77777777" w:rsidTr="00F377C7">
        <w:trPr>
          <w:cantSplit/>
          <w:trHeight w:val="428"/>
        </w:trPr>
        <w:tc>
          <w:tcPr>
            <w:tcW w:w="1696" w:type="dxa"/>
          </w:tcPr>
          <w:p w14:paraId="242C4941" w14:textId="77777777" w:rsidR="00F377C7" w:rsidRPr="00CF6B6F" w:rsidRDefault="00F377C7" w:rsidP="00F377C7">
            <w:pPr>
              <w:spacing w:after="0"/>
              <w:jc w:val="left"/>
              <w:rPr>
                <w:rFonts w:cs="Times New Roman"/>
                <w:szCs w:val="24"/>
                <w:lang w:val="en-US"/>
              </w:rPr>
            </w:pPr>
            <w:r w:rsidRPr="00CF6B6F">
              <w:rPr>
                <w:rFonts w:cs="Times New Roman"/>
                <w:szCs w:val="24"/>
                <w:lang w:val="en-US"/>
              </w:rPr>
              <w:t xml:space="preserve">Title: </w:t>
            </w:r>
          </w:p>
        </w:tc>
        <w:tc>
          <w:tcPr>
            <w:tcW w:w="7371" w:type="dxa"/>
          </w:tcPr>
          <w:p w14:paraId="54A9CBE0" w14:textId="1DFA8FF1" w:rsidR="00F377C7" w:rsidRDefault="00F377C7" w:rsidP="00F377C7">
            <w:pPr>
              <w:spacing w:after="0"/>
              <w:jc w:val="left"/>
              <w:rPr>
                <w:rFonts w:cs="Times New Roman"/>
                <w:lang w:val="en-US"/>
              </w:rPr>
            </w:pPr>
            <w:r w:rsidRPr="008F0CC8">
              <w:rPr>
                <w:rFonts w:cs="Times New Roman"/>
                <w:lang w:val="en-US"/>
              </w:rPr>
              <w:t>Prevent</w:t>
            </w:r>
            <w:r>
              <w:rPr>
                <w:rFonts w:cs="Times New Roman"/>
                <w:lang w:val="en-US"/>
              </w:rPr>
              <w:t>ive</w:t>
            </w:r>
            <w:r w:rsidRPr="008F0CC8">
              <w:rPr>
                <w:rFonts w:cs="Times New Roman"/>
                <w:lang w:val="en-US"/>
              </w:rPr>
              <w:t xml:space="preserve"> monitoring due to high fire danger index (summer) </w:t>
            </w:r>
          </w:p>
        </w:tc>
        <w:tc>
          <w:tcPr>
            <w:tcW w:w="7371" w:type="dxa"/>
          </w:tcPr>
          <w:p w14:paraId="520306DF" w14:textId="51B62B59" w:rsidR="00F377C7" w:rsidRDefault="00F377C7" w:rsidP="00F377C7">
            <w:pPr>
              <w:spacing w:after="0"/>
              <w:jc w:val="left"/>
              <w:rPr>
                <w:rFonts w:cs="Times New Roman"/>
                <w:lang w:val="en-US"/>
              </w:rPr>
            </w:pPr>
          </w:p>
        </w:tc>
      </w:tr>
      <w:tr w:rsidR="00F377C7" w14:paraId="08DEEB22" w14:textId="77777777" w:rsidTr="00F377C7">
        <w:trPr>
          <w:cantSplit/>
          <w:trHeight w:val="410"/>
        </w:trPr>
        <w:tc>
          <w:tcPr>
            <w:tcW w:w="1696" w:type="dxa"/>
          </w:tcPr>
          <w:p w14:paraId="759C6770" w14:textId="77777777" w:rsidR="00F377C7" w:rsidRDefault="00F377C7" w:rsidP="00F377C7">
            <w:pPr>
              <w:spacing w:after="0"/>
              <w:jc w:val="left"/>
              <w:rPr>
                <w:rFonts w:cs="Times New Roman"/>
                <w:lang w:val="en-US"/>
              </w:rPr>
            </w:pPr>
            <w:r>
              <w:rPr>
                <w:rFonts w:cs="Times New Roman"/>
                <w:lang w:val="en-US"/>
              </w:rPr>
              <w:t>Description</w:t>
            </w:r>
            <w:r w:rsidRPr="00326DFE">
              <w:rPr>
                <w:rFonts w:cs="Times New Roman"/>
                <w:sz w:val="22"/>
                <w:lang w:val="en-US"/>
              </w:rPr>
              <w:t>:</w:t>
            </w:r>
          </w:p>
        </w:tc>
        <w:tc>
          <w:tcPr>
            <w:tcW w:w="7371" w:type="dxa"/>
          </w:tcPr>
          <w:p w14:paraId="26D57F3C" w14:textId="3070C214" w:rsidR="00F377C7" w:rsidRDefault="00F377C7" w:rsidP="00F377C7">
            <w:pPr>
              <w:spacing w:after="0"/>
              <w:jc w:val="left"/>
              <w:rPr>
                <w:rFonts w:cs="Times New Roman"/>
                <w:lang w:val="en-US"/>
              </w:rPr>
            </w:pPr>
            <w:r>
              <w:rPr>
                <w:rFonts w:cs="Times New Roman"/>
                <w:lang w:val="en-US"/>
              </w:rPr>
              <w:t>This use case</w:t>
            </w:r>
            <w:r w:rsidRPr="00237569">
              <w:rPr>
                <w:rFonts w:cs="Times New Roman"/>
                <w:lang w:val="en-US"/>
              </w:rPr>
              <w:t xml:space="preserve"> focuses on prevention and is scheduled for testing during the warmer months when temperatures are at their highest, aligning with peak fire risk</w:t>
            </w:r>
            <w:r>
              <w:rPr>
                <w:rFonts w:cs="Times New Roman"/>
                <w:lang w:val="en-US"/>
              </w:rPr>
              <w:t xml:space="preserve">. </w:t>
            </w:r>
            <w:r w:rsidRPr="006C74DB">
              <w:rPr>
                <w:rFonts w:cs="Times New Roman"/>
                <w:lang w:val="en-US"/>
              </w:rPr>
              <w:t>D</w:t>
            </w:r>
            <w:proofErr w:type="spellStart"/>
            <w:r w:rsidRPr="006C74DB">
              <w:rPr>
                <w:rFonts w:cs="Times New Roman"/>
              </w:rPr>
              <w:t>rones</w:t>
            </w:r>
            <w:proofErr w:type="spellEnd"/>
            <w:r w:rsidRPr="006C74DB">
              <w:rPr>
                <w:rFonts w:cs="Times New Roman"/>
              </w:rPr>
              <w:t xml:space="preserve"> equipped with thermal and visual cameras </w:t>
            </w:r>
            <w:r>
              <w:rPr>
                <w:rFonts w:cs="Times New Roman"/>
              </w:rPr>
              <w:t xml:space="preserve"> will</w:t>
            </w:r>
            <w:r w:rsidRPr="006C74DB">
              <w:rPr>
                <w:rFonts w:cs="Times New Roman"/>
              </w:rPr>
              <w:t xml:space="preserve"> be deployed to provide real-time surveillance of these areas</w:t>
            </w:r>
            <w:r>
              <w:rPr>
                <w:rFonts w:cs="Times New Roman"/>
              </w:rPr>
              <w:t>, and guarantee there is not fire in those areas</w:t>
            </w:r>
            <w:r w:rsidRPr="006C74DB">
              <w:rPr>
                <w:rFonts w:cs="Times New Roman"/>
              </w:rPr>
              <w:t xml:space="preserve"> without requiring personnel to enter</w:t>
            </w:r>
            <w:r>
              <w:rPr>
                <w:rFonts w:cs="Times New Roman"/>
              </w:rPr>
              <w:t xml:space="preserve"> potential</w:t>
            </w:r>
            <w:r w:rsidRPr="006C74DB">
              <w:rPr>
                <w:rFonts w:cs="Times New Roman"/>
              </w:rPr>
              <w:t xml:space="preserve"> dangerous zones</w:t>
            </w:r>
          </w:p>
        </w:tc>
        <w:tc>
          <w:tcPr>
            <w:tcW w:w="7371" w:type="dxa"/>
          </w:tcPr>
          <w:p w14:paraId="0C392F79" w14:textId="10FF225A" w:rsidR="00F377C7" w:rsidRDefault="00F377C7" w:rsidP="00F377C7">
            <w:pPr>
              <w:spacing w:after="0"/>
              <w:jc w:val="left"/>
              <w:rPr>
                <w:rFonts w:cs="Times New Roman"/>
                <w:lang w:val="en-US"/>
              </w:rPr>
            </w:pPr>
          </w:p>
        </w:tc>
      </w:tr>
    </w:tbl>
    <w:p w14:paraId="307F2B41" w14:textId="77777777" w:rsidR="007937F0" w:rsidRDefault="007937F0" w:rsidP="00816081">
      <w:pPr>
        <w:spacing w:after="0"/>
      </w:pPr>
    </w:p>
    <w:tbl>
      <w:tblPr>
        <w:tblW w:w="7366" w:type="dxa"/>
        <w:tblLook w:val="04A0" w:firstRow="1" w:lastRow="0" w:firstColumn="1" w:lastColumn="0" w:noHBand="0" w:noVBand="1"/>
      </w:tblPr>
      <w:tblGrid>
        <w:gridCol w:w="6091"/>
        <w:gridCol w:w="1275"/>
      </w:tblGrid>
      <w:tr w:rsidR="00816081" w:rsidRPr="00E05653" w14:paraId="1BE75505" w14:textId="77777777" w:rsidTr="00F026D3">
        <w:trPr>
          <w:cantSplit/>
          <w:trHeight w:val="283"/>
        </w:trPr>
        <w:tc>
          <w:tcPr>
            <w:tcW w:w="6091" w:type="dxa"/>
            <w:tcBorders>
              <w:bottom w:val="single" w:sz="4" w:space="0" w:color="auto"/>
            </w:tcBorders>
            <w:shd w:val="clear" w:color="auto" w:fill="auto"/>
            <w:noWrap/>
            <w:vAlign w:val="center"/>
            <w:hideMark/>
          </w:tcPr>
          <w:p w14:paraId="3FDECE83" w14:textId="77777777" w:rsidR="00816081" w:rsidRPr="00E05653" w:rsidRDefault="00816081" w:rsidP="00F026D3">
            <w:pPr>
              <w:spacing w:after="0" w:line="240" w:lineRule="auto"/>
              <w:jc w:val="left"/>
              <w:rPr>
                <w:rFonts w:cs="Times New Roman"/>
                <w:i/>
                <w:iCs/>
                <w:sz w:val="20"/>
                <w:szCs w:val="20"/>
                <w:lang w:val="en-US"/>
              </w:rPr>
            </w:pPr>
            <w:r w:rsidRPr="00E05653">
              <w:rPr>
                <w:rFonts w:cs="Times New Roman"/>
                <w:i/>
                <w:iCs/>
                <w:sz w:val="20"/>
                <w:szCs w:val="20"/>
                <w:lang w:val="en-US"/>
              </w:rPr>
              <w:t>FIELD / SCOPE OF ACTION</w:t>
            </w:r>
          </w:p>
        </w:tc>
        <w:tc>
          <w:tcPr>
            <w:tcW w:w="1275" w:type="dxa"/>
            <w:tcBorders>
              <w:bottom w:val="single" w:sz="4" w:space="0" w:color="auto"/>
            </w:tcBorders>
            <w:shd w:val="clear" w:color="auto" w:fill="auto"/>
            <w:noWrap/>
            <w:vAlign w:val="center"/>
            <w:hideMark/>
          </w:tcPr>
          <w:p w14:paraId="61A54224" w14:textId="77777777" w:rsidR="00816081" w:rsidRPr="00E05653" w:rsidRDefault="00816081" w:rsidP="00F026D3">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816081" w:rsidRPr="00E05653" w14:paraId="48A36C3A" w14:textId="77777777" w:rsidTr="00F026D3">
        <w:trPr>
          <w:cantSplit/>
          <w:trHeight w:val="283"/>
        </w:trPr>
        <w:tc>
          <w:tcPr>
            <w:tcW w:w="6091" w:type="dxa"/>
            <w:tcBorders>
              <w:top w:val="single" w:sz="4" w:space="0" w:color="auto"/>
            </w:tcBorders>
            <w:shd w:val="clear" w:color="auto" w:fill="auto"/>
            <w:noWrap/>
            <w:vAlign w:val="center"/>
            <w:hideMark/>
          </w:tcPr>
          <w:p w14:paraId="14B5508C" w14:textId="77777777" w:rsidR="00816081" w:rsidRPr="00E05653" w:rsidRDefault="00816081" w:rsidP="00F026D3">
            <w:pPr>
              <w:spacing w:after="0" w:line="240" w:lineRule="auto"/>
              <w:jc w:val="left"/>
              <w:rPr>
                <w:rFonts w:cs="Times New Roman"/>
                <w:sz w:val="20"/>
                <w:szCs w:val="20"/>
                <w:lang w:val="en-US"/>
              </w:rPr>
            </w:pPr>
            <w:r w:rsidRPr="00E05653">
              <w:rPr>
                <w:rFonts w:cs="Times New Roman"/>
                <w:sz w:val="20"/>
                <w:szCs w:val="20"/>
                <w:lang w:val="en-US"/>
              </w:rPr>
              <w:t>Prevention and mitigation</w:t>
            </w:r>
          </w:p>
        </w:tc>
        <w:sdt>
          <w:sdtPr>
            <w:rPr>
              <w:rFonts w:cs="Times New Roman"/>
              <w:sz w:val="20"/>
              <w:szCs w:val="20"/>
              <w:lang w:val="en-US"/>
            </w:rPr>
            <w:id w:val="-2018000173"/>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0ADFD963" w14:textId="4A08B713" w:rsidR="00816081" w:rsidRPr="00E05653" w:rsidRDefault="00F377C7"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E05653" w14:paraId="6523011D" w14:textId="77777777" w:rsidTr="00F026D3">
        <w:trPr>
          <w:cantSplit/>
          <w:trHeight w:val="283"/>
        </w:trPr>
        <w:tc>
          <w:tcPr>
            <w:tcW w:w="6091" w:type="dxa"/>
            <w:shd w:val="clear" w:color="auto" w:fill="auto"/>
            <w:noWrap/>
            <w:vAlign w:val="center"/>
            <w:hideMark/>
          </w:tcPr>
          <w:p w14:paraId="407BCEED" w14:textId="6A9D6C80" w:rsidR="00816081" w:rsidRPr="00E05653" w:rsidRDefault="00816081" w:rsidP="00F026D3">
            <w:pPr>
              <w:spacing w:after="0" w:line="240" w:lineRule="auto"/>
              <w:jc w:val="left"/>
              <w:rPr>
                <w:rFonts w:cs="Times New Roman"/>
                <w:sz w:val="20"/>
                <w:szCs w:val="20"/>
                <w:lang w:val="en-US"/>
              </w:rPr>
            </w:pPr>
            <w:r w:rsidRPr="00E05653">
              <w:rPr>
                <w:rFonts w:cs="Times New Roman"/>
                <w:sz w:val="20"/>
                <w:szCs w:val="20"/>
                <w:lang w:val="en-US"/>
              </w:rPr>
              <w:t xml:space="preserve">Active </w:t>
            </w:r>
            <w:r w:rsidR="000E4A76">
              <w:rPr>
                <w:rFonts w:cs="Times New Roman"/>
                <w:sz w:val="20"/>
                <w:szCs w:val="20"/>
                <w:lang w:val="en-US"/>
              </w:rPr>
              <w:t xml:space="preserve">emergency </w:t>
            </w:r>
            <w:r w:rsidR="000E4A76" w:rsidRPr="00E05653">
              <w:rPr>
                <w:rFonts w:cs="Times New Roman"/>
                <w:sz w:val="20"/>
                <w:szCs w:val="20"/>
                <w:lang w:val="en-US"/>
              </w:rPr>
              <w:t>response</w:t>
            </w:r>
            <w:r w:rsidR="000E4A76">
              <w:rPr>
                <w:rFonts w:cs="Times New Roman"/>
                <w:sz w:val="20"/>
                <w:szCs w:val="20"/>
                <w:lang w:val="en-US"/>
              </w:rPr>
              <w:t xml:space="preserve"> /S&amp;R</w:t>
            </w:r>
          </w:p>
        </w:tc>
        <w:sdt>
          <w:sdtPr>
            <w:rPr>
              <w:rFonts w:cs="Times New Roman"/>
              <w:sz w:val="20"/>
              <w:szCs w:val="20"/>
              <w:lang w:val="en-US"/>
            </w:rPr>
            <w:id w:val="1901558530"/>
            <w14:checkbox>
              <w14:checked w14:val="0"/>
              <w14:checkedState w14:val="2612" w14:font="MS Gothic"/>
              <w14:uncheckedState w14:val="2610" w14:font="MS Gothic"/>
            </w14:checkbox>
          </w:sdtPr>
          <w:sdtContent>
            <w:tc>
              <w:tcPr>
                <w:tcW w:w="1275" w:type="dxa"/>
                <w:shd w:val="clear" w:color="auto" w:fill="auto"/>
                <w:noWrap/>
                <w:vAlign w:val="center"/>
                <w:hideMark/>
              </w:tcPr>
              <w:p w14:paraId="68BE3C7A" w14:textId="77777777" w:rsidR="00816081" w:rsidRPr="00E05653"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E05653" w14:paraId="14222DB4" w14:textId="77777777" w:rsidTr="00F026D3">
        <w:trPr>
          <w:cantSplit/>
          <w:trHeight w:val="283"/>
        </w:trPr>
        <w:tc>
          <w:tcPr>
            <w:tcW w:w="6091" w:type="dxa"/>
            <w:shd w:val="clear" w:color="auto" w:fill="auto"/>
            <w:noWrap/>
            <w:vAlign w:val="center"/>
            <w:hideMark/>
          </w:tcPr>
          <w:p w14:paraId="0AEEABDA" w14:textId="77777777" w:rsidR="00816081" w:rsidRPr="00E05653" w:rsidRDefault="00816081" w:rsidP="00F026D3">
            <w:pPr>
              <w:spacing w:after="0" w:line="240" w:lineRule="auto"/>
              <w:jc w:val="left"/>
              <w:rPr>
                <w:rFonts w:cs="Times New Roman"/>
                <w:sz w:val="20"/>
                <w:szCs w:val="20"/>
                <w:lang w:val="en-US"/>
              </w:rPr>
            </w:pPr>
            <w:r w:rsidRPr="00E05653">
              <w:rPr>
                <w:rFonts w:cs="Times New Roman"/>
                <w:sz w:val="20"/>
                <w:szCs w:val="20"/>
                <w:lang w:val="en-US"/>
              </w:rPr>
              <w:t>Post-fire status damage assessment</w:t>
            </w:r>
          </w:p>
        </w:tc>
        <w:sdt>
          <w:sdtPr>
            <w:rPr>
              <w:rFonts w:cs="Times New Roman"/>
              <w:sz w:val="20"/>
              <w:szCs w:val="20"/>
              <w:lang w:val="en-US"/>
            </w:rPr>
            <w:id w:val="1434549052"/>
            <w14:checkbox>
              <w14:checked w14:val="0"/>
              <w14:checkedState w14:val="2612" w14:font="MS Gothic"/>
              <w14:uncheckedState w14:val="2610" w14:font="MS Gothic"/>
            </w14:checkbox>
          </w:sdtPr>
          <w:sdtContent>
            <w:tc>
              <w:tcPr>
                <w:tcW w:w="1275" w:type="dxa"/>
                <w:shd w:val="clear" w:color="auto" w:fill="auto"/>
                <w:noWrap/>
                <w:vAlign w:val="center"/>
                <w:hideMark/>
              </w:tcPr>
              <w:p w14:paraId="01437668" w14:textId="77777777" w:rsidR="00816081" w:rsidRPr="00E05653" w:rsidRDefault="00816081" w:rsidP="00F026D3">
                <w:pPr>
                  <w:spacing w:after="0" w:line="240" w:lineRule="auto"/>
                  <w:jc w:val="center"/>
                  <w:rPr>
                    <w:rFonts w:cs="Times New Roman"/>
                    <w:sz w:val="20"/>
                    <w:szCs w:val="20"/>
                    <w:lang w:val="en-US"/>
                  </w:rPr>
                </w:pPr>
                <w:r w:rsidRPr="00326DFE">
                  <w:rPr>
                    <w:rFonts w:ascii="MS Gothic" w:eastAsia="MS Gothic" w:hAnsi="MS Gothic" w:cs="Times New Roman" w:hint="eastAsia"/>
                    <w:sz w:val="20"/>
                    <w:szCs w:val="20"/>
                    <w:lang w:val="en-US"/>
                  </w:rPr>
                  <w:t>☐</w:t>
                </w:r>
              </w:p>
            </w:tc>
          </w:sdtContent>
        </w:sdt>
      </w:tr>
    </w:tbl>
    <w:p w14:paraId="7E401586" w14:textId="77777777" w:rsidR="00816081" w:rsidRDefault="00816081" w:rsidP="00816081">
      <w:pPr>
        <w:spacing w:after="0"/>
      </w:pPr>
    </w:p>
    <w:tbl>
      <w:tblPr>
        <w:tblW w:w="7366" w:type="dxa"/>
        <w:tblLook w:val="04A0" w:firstRow="1" w:lastRow="0" w:firstColumn="1" w:lastColumn="0" w:noHBand="0" w:noVBand="1"/>
      </w:tblPr>
      <w:tblGrid>
        <w:gridCol w:w="6091"/>
        <w:gridCol w:w="1275"/>
      </w:tblGrid>
      <w:tr w:rsidR="00816081" w:rsidRPr="002536D1" w14:paraId="60871169" w14:textId="77777777" w:rsidTr="00F026D3">
        <w:trPr>
          <w:cantSplit/>
          <w:trHeight w:val="283"/>
        </w:trPr>
        <w:tc>
          <w:tcPr>
            <w:tcW w:w="6091" w:type="dxa"/>
            <w:tcBorders>
              <w:bottom w:val="single" w:sz="4" w:space="0" w:color="auto"/>
            </w:tcBorders>
            <w:shd w:val="clear" w:color="auto" w:fill="auto"/>
            <w:noWrap/>
            <w:vAlign w:val="center"/>
            <w:hideMark/>
          </w:tcPr>
          <w:p w14:paraId="7B86B7CA" w14:textId="77777777" w:rsidR="00816081" w:rsidRPr="002536D1" w:rsidRDefault="00816081" w:rsidP="00F026D3">
            <w:pPr>
              <w:spacing w:after="0" w:line="240" w:lineRule="auto"/>
              <w:jc w:val="left"/>
              <w:rPr>
                <w:rFonts w:cs="Times New Roman"/>
                <w:i/>
                <w:iCs/>
                <w:sz w:val="20"/>
                <w:szCs w:val="20"/>
                <w:lang w:val="en-US"/>
              </w:rPr>
            </w:pPr>
            <w:r w:rsidRPr="002536D1">
              <w:rPr>
                <w:rFonts w:cs="Times New Roman"/>
                <w:i/>
                <w:iCs/>
                <w:sz w:val="20"/>
                <w:szCs w:val="20"/>
                <w:lang w:val="en-US"/>
              </w:rPr>
              <w:t>MISSION ACTION</w:t>
            </w:r>
          </w:p>
        </w:tc>
        <w:tc>
          <w:tcPr>
            <w:tcW w:w="1275" w:type="dxa"/>
            <w:tcBorders>
              <w:bottom w:val="single" w:sz="4" w:space="0" w:color="auto"/>
            </w:tcBorders>
            <w:shd w:val="clear" w:color="auto" w:fill="auto"/>
            <w:noWrap/>
            <w:vAlign w:val="center"/>
            <w:hideMark/>
          </w:tcPr>
          <w:p w14:paraId="7A45BD96" w14:textId="77777777" w:rsidR="00816081" w:rsidRPr="002536D1" w:rsidRDefault="00816081" w:rsidP="00F026D3">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816081" w:rsidRPr="002536D1" w14:paraId="59F3F67E" w14:textId="77777777" w:rsidTr="00F026D3">
        <w:trPr>
          <w:cantSplit/>
          <w:trHeight w:val="283"/>
        </w:trPr>
        <w:tc>
          <w:tcPr>
            <w:tcW w:w="6091" w:type="dxa"/>
            <w:tcBorders>
              <w:top w:val="single" w:sz="4" w:space="0" w:color="auto"/>
            </w:tcBorders>
            <w:shd w:val="clear" w:color="auto" w:fill="auto"/>
            <w:noWrap/>
            <w:vAlign w:val="center"/>
            <w:hideMark/>
          </w:tcPr>
          <w:p w14:paraId="38B3D4F8"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Real-time visual observation</w:t>
            </w:r>
          </w:p>
        </w:tc>
        <w:sdt>
          <w:sdtPr>
            <w:rPr>
              <w:rFonts w:cs="Times New Roman"/>
              <w:sz w:val="20"/>
              <w:szCs w:val="20"/>
              <w:lang w:val="en-US"/>
            </w:rPr>
            <w:id w:val="331338745"/>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65FDF02E" w14:textId="15F6B66A" w:rsidR="00816081" w:rsidRPr="002536D1" w:rsidRDefault="00F377C7"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421F41EC" w14:textId="77777777" w:rsidTr="00F026D3">
        <w:trPr>
          <w:cantSplit/>
          <w:trHeight w:val="283"/>
        </w:trPr>
        <w:tc>
          <w:tcPr>
            <w:tcW w:w="6091" w:type="dxa"/>
            <w:shd w:val="clear" w:color="auto" w:fill="auto"/>
            <w:noWrap/>
            <w:vAlign w:val="center"/>
            <w:hideMark/>
          </w:tcPr>
          <w:p w14:paraId="7F441B2F"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Hot spot detection</w:t>
            </w:r>
          </w:p>
        </w:tc>
        <w:sdt>
          <w:sdtPr>
            <w:rPr>
              <w:rFonts w:cs="Times New Roman"/>
              <w:sz w:val="20"/>
              <w:szCs w:val="20"/>
              <w:lang w:val="en-US"/>
            </w:rPr>
            <w:id w:val="1631598849"/>
            <w14:checkbox>
              <w14:checked w14:val="1"/>
              <w14:checkedState w14:val="2612" w14:font="MS Gothic"/>
              <w14:uncheckedState w14:val="2610" w14:font="MS Gothic"/>
            </w14:checkbox>
          </w:sdtPr>
          <w:sdtContent>
            <w:tc>
              <w:tcPr>
                <w:tcW w:w="1275" w:type="dxa"/>
                <w:shd w:val="clear" w:color="auto" w:fill="auto"/>
                <w:noWrap/>
                <w:vAlign w:val="center"/>
                <w:hideMark/>
              </w:tcPr>
              <w:p w14:paraId="72D3CAFD" w14:textId="35F2309C" w:rsidR="00816081" w:rsidRPr="002536D1" w:rsidRDefault="00F377C7"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59E32E7B" w14:textId="77777777" w:rsidTr="00F026D3">
        <w:trPr>
          <w:cantSplit/>
          <w:trHeight w:val="283"/>
        </w:trPr>
        <w:tc>
          <w:tcPr>
            <w:tcW w:w="6091" w:type="dxa"/>
            <w:shd w:val="clear" w:color="auto" w:fill="auto"/>
            <w:noWrap/>
            <w:vAlign w:val="center"/>
            <w:hideMark/>
          </w:tcPr>
          <w:p w14:paraId="4430D7DF"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Search for danger</w:t>
            </w:r>
          </w:p>
        </w:tc>
        <w:sdt>
          <w:sdtPr>
            <w:rPr>
              <w:rFonts w:cs="Times New Roman"/>
              <w:sz w:val="20"/>
              <w:szCs w:val="20"/>
              <w:lang w:val="en-US"/>
            </w:rPr>
            <w:id w:val="473725426"/>
            <w14:checkbox>
              <w14:checked w14:val="1"/>
              <w14:checkedState w14:val="2612" w14:font="MS Gothic"/>
              <w14:uncheckedState w14:val="2610" w14:font="MS Gothic"/>
            </w14:checkbox>
          </w:sdtPr>
          <w:sdtContent>
            <w:tc>
              <w:tcPr>
                <w:tcW w:w="1275" w:type="dxa"/>
                <w:shd w:val="clear" w:color="auto" w:fill="auto"/>
                <w:noWrap/>
                <w:vAlign w:val="center"/>
                <w:hideMark/>
              </w:tcPr>
              <w:p w14:paraId="20D65763" w14:textId="0606D2AB" w:rsidR="00816081" w:rsidRPr="002536D1" w:rsidRDefault="00F377C7"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1B2A350E" w14:textId="77777777" w:rsidTr="00F026D3">
        <w:trPr>
          <w:cantSplit/>
          <w:trHeight w:val="283"/>
        </w:trPr>
        <w:tc>
          <w:tcPr>
            <w:tcW w:w="6091" w:type="dxa"/>
            <w:shd w:val="clear" w:color="auto" w:fill="auto"/>
            <w:noWrap/>
            <w:vAlign w:val="center"/>
            <w:hideMark/>
          </w:tcPr>
          <w:p w14:paraId="7B7B0364"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Security and technical escort</w:t>
            </w:r>
          </w:p>
        </w:tc>
        <w:sdt>
          <w:sdtPr>
            <w:rPr>
              <w:rFonts w:cs="Times New Roman"/>
              <w:sz w:val="20"/>
              <w:szCs w:val="20"/>
              <w:lang w:val="en-US"/>
            </w:rPr>
            <w:id w:val="-1637864601"/>
            <w14:checkbox>
              <w14:checked w14:val="0"/>
              <w14:checkedState w14:val="2612" w14:font="MS Gothic"/>
              <w14:uncheckedState w14:val="2610" w14:font="MS Gothic"/>
            </w14:checkbox>
          </w:sdtPr>
          <w:sdtContent>
            <w:tc>
              <w:tcPr>
                <w:tcW w:w="1275" w:type="dxa"/>
                <w:shd w:val="clear" w:color="auto" w:fill="auto"/>
                <w:noWrap/>
                <w:vAlign w:val="center"/>
                <w:hideMark/>
              </w:tcPr>
              <w:p w14:paraId="393E03F2"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6B7B4C2E" w14:textId="77777777" w:rsidTr="00F026D3">
        <w:trPr>
          <w:cantSplit/>
          <w:trHeight w:val="283"/>
        </w:trPr>
        <w:tc>
          <w:tcPr>
            <w:tcW w:w="6091" w:type="dxa"/>
            <w:shd w:val="clear" w:color="auto" w:fill="auto"/>
            <w:noWrap/>
            <w:vAlign w:val="center"/>
            <w:hideMark/>
          </w:tcPr>
          <w:p w14:paraId="3D422145"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Logistic support</w:t>
            </w:r>
          </w:p>
        </w:tc>
        <w:sdt>
          <w:sdtPr>
            <w:rPr>
              <w:rFonts w:cs="Times New Roman"/>
              <w:sz w:val="20"/>
              <w:szCs w:val="20"/>
              <w:lang w:val="en-US"/>
            </w:rPr>
            <w:id w:val="1477577443"/>
            <w14:checkbox>
              <w14:checked w14:val="0"/>
              <w14:checkedState w14:val="2612" w14:font="MS Gothic"/>
              <w14:uncheckedState w14:val="2610" w14:font="MS Gothic"/>
            </w14:checkbox>
          </w:sdtPr>
          <w:sdtContent>
            <w:tc>
              <w:tcPr>
                <w:tcW w:w="1275" w:type="dxa"/>
                <w:shd w:val="clear" w:color="auto" w:fill="auto"/>
                <w:noWrap/>
                <w:vAlign w:val="center"/>
                <w:hideMark/>
              </w:tcPr>
              <w:p w14:paraId="2D031CF9"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3E69DFA8" w14:textId="77777777" w:rsidTr="00F026D3">
        <w:trPr>
          <w:cantSplit/>
          <w:trHeight w:val="283"/>
        </w:trPr>
        <w:tc>
          <w:tcPr>
            <w:tcW w:w="6091" w:type="dxa"/>
            <w:shd w:val="clear" w:color="auto" w:fill="auto"/>
            <w:noWrap/>
            <w:vAlign w:val="center"/>
            <w:hideMark/>
          </w:tcPr>
          <w:p w14:paraId="742664BD"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 xml:space="preserve">Support </w:t>
            </w:r>
            <w:r w:rsidRPr="00326DFE">
              <w:rPr>
                <w:rFonts w:cs="Times New Roman"/>
                <w:sz w:val="20"/>
                <w:szCs w:val="20"/>
                <w:lang w:val="en-US"/>
              </w:rPr>
              <w:t>in</w:t>
            </w:r>
            <w:r w:rsidRPr="002536D1">
              <w:rPr>
                <w:rFonts w:cs="Times New Roman"/>
                <w:sz w:val="20"/>
                <w:szCs w:val="20"/>
                <w:lang w:val="en-US"/>
              </w:rPr>
              <w:t xml:space="preserve"> firefighting operations</w:t>
            </w:r>
          </w:p>
        </w:tc>
        <w:sdt>
          <w:sdtPr>
            <w:rPr>
              <w:rFonts w:cs="Times New Roman"/>
              <w:sz w:val="20"/>
              <w:szCs w:val="20"/>
              <w:lang w:val="en-US"/>
            </w:rPr>
            <w:id w:val="-293056074"/>
            <w14:checkbox>
              <w14:checked w14:val="0"/>
              <w14:checkedState w14:val="2612" w14:font="MS Gothic"/>
              <w14:uncheckedState w14:val="2610" w14:font="MS Gothic"/>
            </w14:checkbox>
          </w:sdtPr>
          <w:sdtContent>
            <w:tc>
              <w:tcPr>
                <w:tcW w:w="1275" w:type="dxa"/>
                <w:shd w:val="clear" w:color="auto" w:fill="auto"/>
                <w:noWrap/>
                <w:vAlign w:val="center"/>
                <w:hideMark/>
              </w:tcPr>
              <w:p w14:paraId="7FF39361"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56BA726D" w14:textId="77777777" w:rsidTr="00F026D3">
        <w:trPr>
          <w:cantSplit/>
          <w:trHeight w:val="283"/>
        </w:trPr>
        <w:tc>
          <w:tcPr>
            <w:tcW w:w="6091" w:type="dxa"/>
            <w:shd w:val="clear" w:color="auto" w:fill="auto"/>
            <w:noWrap/>
            <w:vAlign w:val="center"/>
            <w:hideMark/>
          </w:tcPr>
          <w:p w14:paraId="7EB60DC3"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Post-event investigation and analysis</w:t>
            </w:r>
          </w:p>
        </w:tc>
        <w:sdt>
          <w:sdtPr>
            <w:rPr>
              <w:rFonts w:cs="Times New Roman"/>
              <w:sz w:val="20"/>
              <w:szCs w:val="20"/>
              <w:lang w:val="en-US"/>
            </w:rPr>
            <w:id w:val="-25254296"/>
            <w14:checkbox>
              <w14:checked w14:val="0"/>
              <w14:checkedState w14:val="2612" w14:font="MS Gothic"/>
              <w14:uncheckedState w14:val="2610" w14:font="MS Gothic"/>
            </w14:checkbox>
          </w:sdtPr>
          <w:sdtContent>
            <w:tc>
              <w:tcPr>
                <w:tcW w:w="1275" w:type="dxa"/>
                <w:shd w:val="clear" w:color="auto" w:fill="auto"/>
                <w:noWrap/>
                <w:vAlign w:val="center"/>
                <w:hideMark/>
              </w:tcPr>
              <w:p w14:paraId="293AFAF6"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6B1313FE" w14:textId="77777777" w:rsidTr="00F026D3">
        <w:trPr>
          <w:cantSplit/>
          <w:trHeight w:val="283"/>
        </w:trPr>
        <w:tc>
          <w:tcPr>
            <w:tcW w:w="6091" w:type="dxa"/>
            <w:shd w:val="clear" w:color="auto" w:fill="auto"/>
            <w:noWrap/>
            <w:vAlign w:val="center"/>
            <w:hideMark/>
          </w:tcPr>
          <w:p w14:paraId="49C4AF3E"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Data collection</w:t>
            </w:r>
          </w:p>
        </w:tc>
        <w:sdt>
          <w:sdtPr>
            <w:rPr>
              <w:rFonts w:cs="Times New Roman"/>
              <w:sz w:val="20"/>
              <w:szCs w:val="20"/>
              <w:lang w:val="en-US"/>
            </w:rPr>
            <w:id w:val="879592165"/>
            <w14:checkbox>
              <w14:checked w14:val="1"/>
              <w14:checkedState w14:val="2612" w14:font="MS Gothic"/>
              <w14:uncheckedState w14:val="2610" w14:font="MS Gothic"/>
            </w14:checkbox>
          </w:sdtPr>
          <w:sdtContent>
            <w:tc>
              <w:tcPr>
                <w:tcW w:w="1275" w:type="dxa"/>
                <w:shd w:val="clear" w:color="auto" w:fill="auto"/>
                <w:noWrap/>
                <w:vAlign w:val="center"/>
                <w:hideMark/>
              </w:tcPr>
              <w:p w14:paraId="1983A9BA" w14:textId="6FE2D93F" w:rsidR="00816081" w:rsidRPr="002536D1" w:rsidRDefault="00F377C7"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0F6D2F57" w14:textId="77777777" w:rsidTr="00F026D3">
        <w:trPr>
          <w:cantSplit/>
          <w:trHeight w:val="283"/>
        </w:trPr>
        <w:tc>
          <w:tcPr>
            <w:tcW w:w="6091" w:type="dxa"/>
            <w:shd w:val="clear" w:color="auto" w:fill="auto"/>
            <w:noWrap/>
            <w:vAlign w:val="center"/>
            <w:hideMark/>
          </w:tcPr>
          <w:p w14:paraId="55F2E5CB" w14:textId="77777777" w:rsidR="00816081" w:rsidRPr="002536D1" w:rsidRDefault="00816081" w:rsidP="00F026D3">
            <w:pPr>
              <w:spacing w:after="0" w:line="240" w:lineRule="auto"/>
              <w:jc w:val="left"/>
              <w:rPr>
                <w:rFonts w:cs="Times New Roman"/>
                <w:i/>
                <w:iCs/>
                <w:sz w:val="20"/>
                <w:szCs w:val="20"/>
                <w:lang w:val="en-US"/>
              </w:rPr>
            </w:pPr>
            <w:r w:rsidRPr="002536D1">
              <w:rPr>
                <w:rFonts w:cs="Times New Roman"/>
                <w:i/>
                <w:iCs/>
                <w:sz w:val="20"/>
                <w:szCs w:val="20"/>
                <w:lang w:val="en-US"/>
              </w:rPr>
              <w:t>Other</w:t>
            </w:r>
            <w:r w:rsidRPr="00326DFE">
              <w:rPr>
                <w:rFonts w:cs="Times New Roman"/>
                <w:i/>
                <w:iCs/>
                <w:sz w:val="20"/>
                <w:szCs w:val="20"/>
                <w:lang w:val="en-US"/>
              </w:rPr>
              <w:t>**</w:t>
            </w:r>
          </w:p>
        </w:tc>
        <w:sdt>
          <w:sdtPr>
            <w:rPr>
              <w:rFonts w:cs="Times New Roman"/>
              <w:sz w:val="20"/>
              <w:szCs w:val="20"/>
              <w:lang w:val="en-US"/>
            </w:rPr>
            <w:id w:val="-264459824"/>
            <w14:checkbox>
              <w14:checked w14:val="0"/>
              <w14:checkedState w14:val="2612" w14:font="MS Gothic"/>
              <w14:uncheckedState w14:val="2610" w14:font="MS Gothic"/>
            </w14:checkbox>
          </w:sdtPr>
          <w:sdtContent>
            <w:tc>
              <w:tcPr>
                <w:tcW w:w="1275" w:type="dxa"/>
                <w:shd w:val="clear" w:color="auto" w:fill="auto"/>
                <w:noWrap/>
                <w:vAlign w:val="center"/>
                <w:hideMark/>
              </w:tcPr>
              <w:p w14:paraId="62667396" w14:textId="77777777" w:rsidR="00816081" w:rsidRPr="002536D1" w:rsidRDefault="00816081" w:rsidP="00F026D3">
                <w:pPr>
                  <w:spacing w:after="0" w:line="240" w:lineRule="auto"/>
                  <w:jc w:val="center"/>
                  <w:rPr>
                    <w:rFonts w:cs="Times New Roman"/>
                    <w:i/>
                    <w:iCs/>
                    <w:sz w:val="20"/>
                    <w:szCs w:val="20"/>
                    <w:lang w:val="en-US"/>
                  </w:rPr>
                </w:pPr>
                <w:r w:rsidRPr="005F69D7">
                  <w:rPr>
                    <w:rFonts w:ascii="MS Gothic" w:eastAsia="MS Gothic" w:hAnsi="MS Gothic" w:cs="Times New Roman" w:hint="eastAsia"/>
                    <w:sz w:val="20"/>
                    <w:szCs w:val="20"/>
                    <w:lang w:val="en-US"/>
                  </w:rPr>
                  <w:t>☐</w:t>
                </w:r>
              </w:p>
            </w:tc>
          </w:sdtContent>
        </w:sdt>
      </w:tr>
    </w:tbl>
    <w:p w14:paraId="6ABDDB05" w14:textId="77777777" w:rsidR="00816081" w:rsidRDefault="00816081" w:rsidP="00816081">
      <w:pPr>
        <w:spacing w:after="0"/>
      </w:pPr>
    </w:p>
    <w:tbl>
      <w:tblPr>
        <w:tblW w:w="7366" w:type="dxa"/>
        <w:tblLook w:val="04A0" w:firstRow="1" w:lastRow="0" w:firstColumn="1" w:lastColumn="0" w:noHBand="0" w:noVBand="1"/>
      </w:tblPr>
      <w:tblGrid>
        <w:gridCol w:w="6091"/>
        <w:gridCol w:w="1275"/>
      </w:tblGrid>
      <w:tr w:rsidR="00816081" w:rsidRPr="002536D1" w14:paraId="1547719E" w14:textId="77777777" w:rsidTr="00F026D3">
        <w:trPr>
          <w:cantSplit/>
          <w:trHeight w:val="283"/>
        </w:trPr>
        <w:tc>
          <w:tcPr>
            <w:tcW w:w="6091" w:type="dxa"/>
            <w:tcBorders>
              <w:bottom w:val="single" w:sz="4" w:space="0" w:color="auto"/>
            </w:tcBorders>
            <w:shd w:val="clear" w:color="auto" w:fill="auto"/>
            <w:noWrap/>
            <w:vAlign w:val="bottom"/>
            <w:hideMark/>
          </w:tcPr>
          <w:p w14:paraId="1088346C" w14:textId="77777777" w:rsidR="00816081" w:rsidRPr="002536D1" w:rsidRDefault="00816081" w:rsidP="00F026D3">
            <w:pPr>
              <w:spacing w:after="0" w:line="240" w:lineRule="auto"/>
              <w:rPr>
                <w:rFonts w:cs="Times New Roman"/>
                <w:i/>
                <w:iCs/>
                <w:sz w:val="20"/>
                <w:szCs w:val="20"/>
                <w:lang w:val="en-US"/>
              </w:rPr>
            </w:pPr>
            <w:r w:rsidRPr="002536D1">
              <w:rPr>
                <w:rFonts w:cs="Times New Roman"/>
                <w:i/>
                <w:iCs/>
                <w:sz w:val="20"/>
                <w:szCs w:val="20"/>
                <w:lang w:val="en-US"/>
              </w:rPr>
              <w:t>TECHNIQUES</w:t>
            </w:r>
          </w:p>
        </w:tc>
        <w:tc>
          <w:tcPr>
            <w:tcW w:w="1275" w:type="dxa"/>
            <w:tcBorders>
              <w:bottom w:val="single" w:sz="4" w:space="0" w:color="auto"/>
            </w:tcBorders>
            <w:shd w:val="clear" w:color="auto" w:fill="auto"/>
            <w:noWrap/>
            <w:vAlign w:val="bottom"/>
          </w:tcPr>
          <w:p w14:paraId="544FD266" w14:textId="77777777" w:rsidR="00816081" w:rsidRPr="002536D1" w:rsidRDefault="00816081" w:rsidP="00F026D3">
            <w:pPr>
              <w:spacing w:after="0" w:line="240" w:lineRule="auto"/>
              <w:jc w:val="center"/>
              <w:rPr>
                <w:rFonts w:cs="Times New Roman"/>
                <w:b/>
                <w:bCs/>
                <w:sz w:val="20"/>
                <w:szCs w:val="20"/>
                <w:lang w:val="en-US"/>
              </w:rPr>
            </w:pPr>
            <w:r w:rsidRPr="00E05653">
              <w:rPr>
                <w:rFonts w:cs="Times New Roman"/>
                <w:i/>
                <w:iCs/>
                <w:sz w:val="20"/>
                <w:szCs w:val="20"/>
                <w:lang w:val="en-US"/>
              </w:rPr>
              <w:t>Check</w:t>
            </w:r>
          </w:p>
        </w:tc>
      </w:tr>
      <w:tr w:rsidR="00816081" w:rsidRPr="002536D1" w14:paraId="5A2C00D9" w14:textId="77777777" w:rsidTr="00F026D3">
        <w:trPr>
          <w:cantSplit/>
          <w:trHeight w:val="283"/>
        </w:trPr>
        <w:tc>
          <w:tcPr>
            <w:tcW w:w="6091" w:type="dxa"/>
            <w:tcBorders>
              <w:top w:val="single" w:sz="4" w:space="0" w:color="auto"/>
            </w:tcBorders>
            <w:shd w:val="clear" w:color="auto" w:fill="auto"/>
            <w:noWrap/>
            <w:vAlign w:val="bottom"/>
            <w:hideMark/>
          </w:tcPr>
          <w:p w14:paraId="70DE76B7"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Real-time Data Transfer</w:t>
            </w:r>
          </w:p>
        </w:tc>
        <w:sdt>
          <w:sdtPr>
            <w:rPr>
              <w:rFonts w:cs="Times New Roman"/>
              <w:sz w:val="20"/>
              <w:szCs w:val="20"/>
              <w:lang w:val="en-US"/>
            </w:rPr>
            <w:id w:val="-128937167"/>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bottom"/>
                <w:hideMark/>
              </w:tcPr>
              <w:p w14:paraId="217D2CCA" w14:textId="5D4EBD07" w:rsidR="00816081" w:rsidRPr="002536D1" w:rsidRDefault="00F377C7"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215B0458" w14:textId="77777777" w:rsidTr="00F026D3">
        <w:trPr>
          <w:cantSplit/>
          <w:trHeight w:val="283"/>
        </w:trPr>
        <w:tc>
          <w:tcPr>
            <w:tcW w:w="6091" w:type="dxa"/>
            <w:shd w:val="clear" w:color="auto" w:fill="auto"/>
            <w:noWrap/>
            <w:vAlign w:val="bottom"/>
            <w:hideMark/>
          </w:tcPr>
          <w:p w14:paraId="652958E6"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Thermal Imaging</w:t>
            </w:r>
          </w:p>
        </w:tc>
        <w:sdt>
          <w:sdtPr>
            <w:rPr>
              <w:rFonts w:cs="Times New Roman"/>
              <w:sz w:val="20"/>
              <w:szCs w:val="20"/>
              <w:lang w:val="en-US"/>
            </w:rPr>
            <w:id w:val="190114776"/>
            <w14:checkbox>
              <w14:checked w14:val="1"/>
              <w14:checkedState w14:val="2612" w14:font="MS Gothic"/>
              <w14:uncheckedState w14:val="2610" w14:font="MS Gothic"/>
            </w14:checkbox>
          </w:sdtPr>
          <w:sdtContent>
            <w:tc>
              <w:tcPr>
                <w:tcW w:w="1275" w:type="dxa"/>
                <w:shd w:val="clear" w:color="auto" w:fill="auto"/>
                <w:noWrap/>
                <w:vAlign w:val="bottom"/>
                <w:hideMark/>
              </w:tcPr>
              <w:p w14:paraId="7E44681C" w14:textId="55107A8F" w:rsidR="00816081" w:rsidRPr="002536D1" w:rsidRDefault="00F377C7"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2454CA72" w14:textId="77777777" w:rsidTr="00F026D3">
        <w:trPr>
          <w:cantSplit/>
          <w:trHeight w:val="283"/>
        </w:trPr>
        <w:tc>
          <w:tcPr>
            <w:tcW w:w="6091" w:type="dxa"/>
            <w:shd w:val="clear" w:color="auto" w:fill="auto"/>
            <w:noWrap/>
            <w:vAlign w:val="bottom"/>
            <w:hideMark/>
          </w:tcPr>
          <w:p w14:paraId="3BC25559"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Live Video Streaming</w:t>
            </w:r>
          </w:p>
        </w:tc>
        <w:sdt>
          <w:sdtPr>
            <w:rPr>
              <w:rFonts w:cs="Times New Roman"/>
              <w:sz w:val="20"/>
              <w:szCs w:val="20"/>
              <w:lang w:val="en-US"/>
            </w:rPr>
            <w:id w:val="973416530"/>
            <w14:checkbox>
              <w14:checked w14:val="1"/>
              <w14:checkedState w14:val="2612" w14:font="MS Gothic"/>
              <w14:uncheckedState w14:val="2610" w14:font="MS Gothic"/>
            </w14:checkbox>
          </w:sdtPr>
          <w:sdtContent>
            <w:tc>
              <w:tcPr>
                <w:tcW w:w="1275" w:type="dxa"/>
                <w:shd w:val="clear" w:color="auto" w:fill="auto"/>
                <w:noWrap/>
                <w:vAlign w:val="bottom"/>
                <w:hideMark/>
              </w:tcPr>
              <w:p w14:paraId="295105B5" w14:textId="2A9F2C79" w:rsidR="00816081" w:rsidRPr="002536D1" w:rsidRDefault="00F377C7"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5ECB5029" w14:textId="77777777" w:rsidTr="00F026D3">
        <w:trPr>
          <w:cantSplit/>
          <w:trHeight w:val="283"/>
        </w:trPr>
        <w:tc>
          <w:tcPr>
            <w:tcW w:w="6091" w:type="dxa"/>
            <w:shd w:val="clear" w:color="auto" w:fill="auto"/>
            <w:noWrap/>
            <w:vAlign w:val="bottom"/>
          </w:tcPr>
          <w:p w14:paraId="63E73B26" w14:textId="77777777" w:rsidR="00816081" w:rsidRPr="005F69D7" w:rsidRDefault="00816081" w:rsidP="00F026D3">
            <w:pPr>
              <w:spacing w:after="0" w:line="240" w:lineRule="auto"/>
              <w:rPr>
                <w:rFonts w:cs="Times New Roman"/>
                <w:sz w:val="20"/>
                <w:szCs w:val="20"/>
                <w:lang w:val="en-US"/>
              </w:rPr>
            </w:pPr>
            <w:r w:rsidRPr="005F69D7">
              <w:rPr>
                <w:rFonts w:cs="Times New Roman"/>
                <w:sz w:val="20"/>
                <w:szCs w:val="20"/>
                <w:lang w:val="en-US"/>
              </w:rPr>
              <w:t>Geometrical evaluation (range, bearing, POI)</w:t>
            </w:r>
          </w:p>
        </w:tc>
        <w:sdt>
          <w:sdtPr>
            <w:rPr>
              <w:rFonts w:cs="Times New Roman"/>
              <w:sz w:val="20"/>
              <w:szCs w:val="20"/>
              <w:lang w:val="en-US"/>
            </w:rPr>
            <w:id w:val="739219111"/>
            <w14:checkbox>
              <w14:checked w14:val="1"/>
              <w14:checkedState w14:val="2612" w14:font="MS Gothic"/>
              <w14:uncheckedState w14:val="2610" w14:font="MS Gothic"/>
            </w14:checkbox>
          </w:sdtPr>
          <w:sdtContent>
            <w:tc>
              <w:tcPr>
                <w:tcW w:w="1275" w:type="dxa"/>
                <w:shd w:val="clear" w:color="auto" w:fill="auto"/>
                <w:noWrap/>
                <w:vAlign w:val="bottom"/>
              </w:tcPr>
              <w:p w14:paraId="38D50270" w14:textId="7D1D7AA8" w:rsidR="00816081" w:rsidRPr="005F69D7" w:rsidRDefault="00F377C7"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0784D0C9" w14:textId="77777777" w:rsidTr="00F026D3">
        <w:trPr>
          <w:cantSplit/>
          <w:trHeight w:val="283"/>
        </w:trPr>
        <w:tc>
          <w:tcPr>
            <w:tcW w:w="6091" w:type="dxa"/>
            <w:shd w:val="clear" w:color="auto" w:fill="auto"/>
            <w:noWrap/>
            <w:vAlign w:val="bottom"/>
            <w:hideMark/>
          </w:tcPr>
          <w:p w14:paraId="38CF2E0E"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Rectangle and Spiral Mapping</w:t>
            </w:r>
          </w:p>
        </w:tc>
        <w:sdt>
          <w:sdtPr>
            <w:rPr>
              <w:rFonts w:cs="Times New Roman"/>
              <w:sz w:val="20"/>
              <w:szCs w:val="20"/>
              <w:lang w:val="en-US"/>
            </w:rPr>
            <w:id w:val="-314725648"/>
            <w14:checkbox>
              <w14:checked w14:val="0"/>
              <w14:checkedState w14:val="2612" w14:font="MS Gothic"/>
              <w14:uncheckedState w14:val="2610" w14:font="MS Gothic"/>
            </w14:checkbox>
          </w:sdtPr>
          <w:sdtContent>
            <w:tc>
              <w:tcPr>
                <w:tcW w:w="1275" w:type="dxa"/>
                <w:shd w:val="clear" w:color="auto" w:fill="auto"/>
                <w:noWrap/>
                <w:vAlign w:val="bottom"/>
                <w:hideMark/>
              </w:tcPr>
              <w:p w14:paraId="7F269DE8"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68E651D5" w14:textId="77777777" w:rsidTr="00F026D3">
        <w:trPr>
          <w:cantSplit/>
          <w:trHeight w:val="283"/>
        </w:trPr>
        <w:tc>
          <w:tcPr>
            <w:tcW w:w="6091" w:type="dxa"/>
            <w:shd w:val="clear" w:color="auto" w:fill="auto"/>
            <w:noWrap/>
            <w:vAlign w:val="bottom"/>
            <w:hideMark/>
          </w:tcPr>
          <w:p w14:paraId="0D4A5A1B"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Sound diffusion</w:t>
            </w:r>
          </w:p>
        </w:tc>
        <w:sdt>
          <w:sdtPr>
            <w:rPr>
              <w:rFonts w:cs="Times New Roman"/>
              <w:sz w:val="20"/>
              <w:szCs w:val="20"/>
              <w:lang w:val="en-US"/>
            </w:rPr>
            <w:id w:val="434866697"/>
            <w14:checkbox>
              <w14:checked w14:val="0"/>
              <w14:checkedState w14:val="2612" w14:font="MS Gothic"/>
              <w14:uncheckedState w14:val="2610" w14:font="MS Gothic"/>
            </w14:checkbox>
          </w:sdtPr>
          <w:sdtContent>
            <w:tc>
              <w:tcPr>
                <w:tcW w:w="1275" w:type="dxa"/>
                <w:shd w:val="clear" w:color="auto" w:fill="auto"/>
                <w:noWrap/>
                <w:vAlign w:val="bottom"/>
                <w:hideMark/>
              </w:tcPr>
              <w:p w14:paraId="786F824A"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3E698CF3" w14:textId="77777777" w:rsidTr="00F026D3">
        <w:trPr>
          <w:cantSplit/>
          <w:trHeight w:val="283"/>
        </w:trPr>
        <w:tc>
          <w:tcPr>
            <w:tcW w:w="6091" w:type="dxa"/>
            <w:shd w:val="clear" w:color="auto" w:fill="auto"/>
            <w:noWrap/>
            <w:vAlign w:val="bottom"/>
            <w:hideMark/>
          </w:tcPr>
          <w:p w14:paraId="66DE4972"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Lighting</w:t>
            </w:r>
          </w:p>
        </w:tc>
        <w:sdt>
          <w:sdtPr>
            <w:rPr>
              <w:rFonts w:cs="Times New Roman"/>
              <w:sz w:val="20"/>
              <w:szCs w:val="20"/>
              <w:lang w:val="en-US"/>
            </w:rPr>
            <w:id w:val="-933975315"/>
            <w14:checkbox>
              <w14:checked w14:val="0"/>
              <w14:checkedState w14:val="2612" w14:font="MS Gothic"/>
              <w14:uncheckedState w14:val="2610" w14:font="MS Gothic"/>
            </w14:checkbox>
          </w:sdtPr>
          <w:sdtContent>
            <w:tc>
              <w:tcPr>
                <w:tcW w:w="1275" w:type="dxa"/>
                <w:shd w:val="clear" w:color="auto" w:fill="auto"/>
                <w:noWrap/>
                <w:vAlign w:val="bottom"/>
                <w:hideMark/>
              </w:tcPr>
              <w:p w14:paraId="78B477EC"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3A1D01E3" w14:textId="77777777" w:rsidTr="00F026D3">
        <w:trPr>
          <w:cantSplit/>
          <w:trHeight w:val="283"/>
        </w:trPr>
        <w:tc>
          <w:tcPr>
            <w:tcW w:w="6091" w:type="dxa"/>
            <w:shd w:val="clear" w:color="auto" w:fill="auto"/>
            <w:noWrap/>
            <w:vAlign w:val="bottom"/>
            <w:hideMark/>
          </w:tcPr>
          <w:p w14:paraId="725115A0"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Multispectral Imaging</w:t>
            </w:r>
          </w:p>
        </w:tc>
        <w:sdt>
          <w:sdtPr>
            <w:rPr>
              <w:rFonts w:cs="Times New Roman"/>
              <w:sz w:val="20"/>
              <w:szCs w:val="20"/>
              <w:lang w:val="en-US"/>
            </w:rPr>
            <w:id w:val="-1498336584"/>
            <w14:checkbox>
              <w14:checked w14:val="0"/>
              <w14:checkedState w14:val="2612" w14:font="MS Gothic"/>
              <w14:uncheckedState w14:val="2610" w14:font="MS Gothic"/>
            </w14:checkbox>
          </w:sdtPr>
          <w:sdtContent>
            <w:tc>
              <w:tcPr>
                <w:tcW w:w="1275" w:type="dxa"/>
                <w:shd w:val="clear" w:color="auto" w:fill="auto"/>
                <w:noWrap/>
                <w:vAlign w:val="bottom"/>
                <w:hideMark/>
              </w:tcPr>
              <w:p w14:paraId="2BB782AD"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271CC249" w14:textId="77777777" w:rsidTr="00F026D3">
        <w:trPr>
          <w:cantSplit/>
          <w:trHeight w:val="283"/>
        </w:trPr>
        <w:tc>
          <w:tcPr>
            <w:tcW w:w="6091" w:type="dxa"/>
            <w:shd w:val="clear" w:color="auto" w:fill="auto"/>
            <w:noWrap/>
            <w:vAlign w:val="bottom"/>
            <w:hideMark/>
          </w:tcPr>
          <w:p w14:paraId="05DE2F8B"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Ortho-Mosaic Mapping</w:t>
            </w:r>
          </w:p>
        </w:tc>
        <w:sdt>
          <w:sdtPr>
            <w:rPr>
              <w:rFonts w:cs="Times New Roman"/>
              <w:sz w:val="20"/>
              <w:szCs w:val="20"/>
              <w:lang w:val="en-US"/>
            </w:rPr>
            <w:id w:val="125202964"/>
            <w14:checkbox>
              <w14:checked w14:val="0"/>
              <w14:checkedState w14:val="2612" w14:font="MS Gothic"/>
              <w14:uncheckedState w14:val="2610" w14:font="MS Gothic"/>
            </w14:checkbox>
          </w:sdtPr>
          <w:sdtContent>
            <w:tc>
              <w:tcPr>
                <w:tcW w:w="1275" w:type="dxa"/>
                <w:shd w:val="clear" w:color="auto" w:fill="auto"/>
                <w:noWrap/>
                <w:vAlign w:val="bottom"/>
                <w:hideMark/>
              </w:tcPr>
              <w:p w14:paraId="37D2A550"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35F31BE8" w14:textId="77777777" w:rsidTr="00F026D3">
        <w:trPr>
          <w:cantSplit/>
          <w:trHeight w:val="283"/>
        </w:trPr>
        <w:tc>
          <w:tcPr>
            <w:tcW w:w="6091" w:type="dxa"/>
            <w:shd w:val="clear" w:color="auto" w:fill="auto"/>
            <w:noWrap/>
            <w:vAlign w:val="bottom"/>
            <w:hideMark/>
          </w:tcPr>
          <w:p w14:paraId="1556244B" w14:textId="77777777" w:rsidR="00816081" w:rsidRPr="002536D1" w:rsidRDefault="00816081" w:rsidP="00F026D3">
            <w:pPr>
              <w:spacing w:after="0" w:line="240" w:lineRule="auto"/>
              <w:rPr>
                <w:rFonts w:cs="Times New Roman"/>
                <w:sz w:val="20"/>
                <w:szCs w:val="20"/>
                <w:lang w:val="en-US"/>
              </w:rPr>
            </w:pPr>
            <w:r w:rsidRPr="002536D1">
              <w:rPr>
                <w:rFonts w:cs="Times New Roman"/>
                <w:sz w:val="20"/>
                <w:szCs w:val="20"/>
                <w:lang w:val="en-US"/>
              </w:rPr>
              <w:t>Photogrammetry</w:t>
            </w:r>
          </w:p>
        </w:tc>
        <w:sdt>
          <w:sdtPr>
            <w:rPr>
              <w:rFonts w:cs="Times New Roman"/>
              <w:sz w:val="20"/>
              <w:szCs w:val="20"/>
              <w:lang w:val="en-US"/>
            </w:rPr>
            <w:id w:val="-846792702"/>
            <w14:checkbox>
              <w14:checked w14:val="0"/>
              <w14:checkedState w14:val="2612" w14:font="MS Gothic"/>
              <w14:uncheckedState w14:val="2610" w14:font="MS Gothic"/>
            </w14:checkbox>
          </w:sdtPr>
          <w:sdtContent>
            <w:tc>
              <w:tcPr>
                <w:tcW w:w="1275" w:type="dxa"/>
                <w:shd w:val="clear" w:color="auto" w:fill="auto"/>
                <w:noWrap/>
                <w:vAlign w:val="bottom"/>
                <w:hideMark/>
              </w:tcPr>
              <w:p w14:paraId="24BB0672"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2536D1" w14:paraId="3FFCF238" w14:textId="77777777" w:rsidTr="00F026D3">
        <w:trPr>
          <w:cantSplit/>
          <w:trHeight w:val="283"/>
        </w:trPr>
        <w:tc>
          <w:tcPr>
            <w:tcW w:w="6091" w:type="dxa"/>
            <w:shd w:val="clear" w:color="auto" w:fill="auto"/>
            <w:noWrap/>
            <w:vAlign w:val="center"/>
            <w:hideMark/>
          </w:tcPr>
          <w:p w14:paraId="4A825A9D"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LiDAR - point clouds</w:t>
            </w:r>
          </w:p>
        </w:tc>
        <w:sdt>
          <w:sdtPr>
            <w:rPr>
              <w:rFonts w:cs="Times New Roman"/>
              <w:sz w:val="20"/>
              <w:szCs w:val="20"/>
              <w:lang w:val="en-US"/>
            </w:rPr>
            <w:id w:val="-1044047723"/>
            <w14:checkbox>
              <w14:checked w14:val="0"/>
              <w14:checkedState w14:val="2612" w14:font="MS Gothic"/>
              <w14:uncheckedState w14:val="2610" w14:font="MS Gothic"/>
            </w14:checkbox>
          </w:sdtPr>
          <w:sdtContent>
            <w:tc>
              <w:tcPr>
                <w:tcW w:w="1275" w:type="dxa"/>
                <w:shd w:val="clear" w:color="auto" w:fill="auto"/>
                <w:noWrap/>
                <w:vAlign w:val="center"/>
                <w:hideMark/>
              </w:tcPr>
              <w:p w14:paraId="05DB0FE2" w14:textId="77777777" w:rsidR="00816081" w:rsidRPr="002536D1" w:rsidRDefault="00816081" w:rsidP="00F026D3">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816081" w:rsidRPr="00CE2FE5" w14:paraId="4FA530D0" w14:textId="77777777" w:rsidTr="00F026D3">
        <w:trPr>
          <w:cantSplit/>
          <w:trHeight w:val="283"/>
        </w:trPr>
        <w:tc>
          <w:tcPr>
            <w:tcW w:w="6091" w:type="dxa"/>
            <w:shd w:val="clear" w:color="auto" w:fill="auto"/>
            <w:noWrap/>
            <w:vAlign w:val="center"/>
            <w:hideMark/>
          </w:tcPr>
          <w:p w14:paraId="65E5331F" w14:textId="77777777" w:rsidR="00816081" w:rsidRPr="002536D1" w:rsidRDefault="00816081" w:rsidP="00F026D3">
            <w:pPr>
              <w:spacing w:after="0" w:line="240" w:lineRule="auto"/>
              <w:jc w:val="left"/>
              <w:rPr>
                <w:rFonts w:cs="Times New Roman"/>
                <w:sz w:val="20"/>
                <w:szCs w:val="20"/>
                <w:lang w:val="en-US"/>
              </w:rPr>
            </w:pPr>
            <w:r w:rsidRPr="002536D1">
              <w:rPr>
                <w:rFonts w:cs="Times New Roman"/>
                <w:sz w:val="20"/>
                <w:szCs w:val="20"/>
                <w:lang w:val="en-US"/>
              </w:rPr>
              <w:t>Other</w:t>
            </w:r>
            <w:r w:rsidRPr="00CE2FE5">
              <w:rPr>
                <w:rFonts w:cs="Times New Roman"/>
                <w:sz w:val="20"/>
                <w:szCs w:val="20"/>
                <w:lang w:val="en-US"/>
              </w:rPr>
              <w:t>**</w:t>
            </w:r>
          </w:p>
        </w:tc>
        <w:sdt>
          <w:sdtPr>
            <w:rPr>
              <w:rFonts w:cs="Times New Roman"/>
              <w:sz w:val="20"/>
              <w:szCs w:val="20"/>
              <w:lang w:val="en-US"/>
            </w:rPr>
            <w:id w:val="1692568557"/>
            <w14:checkbox>
              <w14:checked w14:val="0"/>
              <w14:checkedState w14:val="2612" w14:font="MS Gothic"/>
              <w14:uncheckedState w14:val="2610" w14:font="MS Gothic"/>
            </w14:checkbox>
          </w:sdtPr>
          <w:sdtContent>
            <w:tc>
              <w:tcPr>
                <w:tcW w:w="1275" w:type="dxa"/>
                <w:shd w:val="clear" w:color="auto" w:fill="auto"/>
                <w:noWrap/>
                <w:vAlign w:val="bottom"/>
                <w:hideMark/>
              </w:tcPr>
              <w:p w14:paraId="24E711DE" w14:textId="77777777" w:rsidR="00816081" w:rsidRPr="002536D1" w:rsidRDefault="00816081" w:rsidP="00F026D3">
                <w:pPr>
                  <w:spacing w:after="0" w:line="240" w:lineRule="auto"/>
                  <w:jc w:val="center"/>
                  <w:rPr>
                    <w:rFonts w:cs="Times New Roman"/>
                    <w:i/>
                    <w:iCs/>
                    <w:sz w:val="20"/>
                    <w:szCs w:val="20"/>
                    <w:lang w:val="en-US"/>
                  </w:rPr>
                </w:pPr>
                <w:r w:rsidRPr="00CE2FE5">
                  <w:rPr>
                    <w:rFonts w:ascii="MS Gothic" w:eastAsia="MS Gothic" w:hAnsi="MS Gothic" w:cs="Times New Roman" w:hint="eastAsia"/>
                    <w:sz w:val="20"/>
                    <w:szCs w:val="20"/>
                    <w:lang w:val="en-US"/>
                  </w:rPr>
                  <w:t>☐</w:t>
                </w:r>
              </w:p>
            </w:tc>
          </w:sdtContent>
        </w:sdt>
      </w:tr>
    </w:tbl>
    <w:p w14:paraId="0F4E7A20" w14:textId="77777777" w:rsidR="00816081" w:rsidRDefault="00816081" w:rsidP="00816081">
      <w:pPr>
        <w:pStyle w:val="Heading4"/>
        <w:numPr>
          <w:ilvl w:val="0"/>
          <w:numId w:val="0"/>
        </w:numPr>
        <w:rPr>
          <w:i/>
          <w:iCs/>
          <w:lang w:val="en-GB"/>
        </w:rPr>
      </w:pPr>
      <w:r w:rsidRPr="000B3111">
        <w:rPr>
          <w:i/>
          <w:iCs/>
          <w:lang w:val="en-GB"/>
        </w:rPr>
        <w:t>Justification of the use-case selection</w:t>
      </w:r>
    </w:p>
    <w:p w14:paraId="16E5B229" w14:textId="65AFF90A" w:rsidR="00F377C7" w:rsidRDefault="00F377C7" w:rsidP="00F377C7">
      <w:pPr>
        <w:pStyle w:val="BodyText"/>
      </w:pPr>
      <w:r w:rsidRPr="00F377C7">
        <w:rPr>
          <w:lang w:val="en-GB"/>
        </w:rPr>
        <w:t>During the summer months, high temperatures, low humidity, and dry conditions increase the likelihood of wildfires. To prevent and respond proactively to fire risks, a monitoring system can be implemented to continuously assess the Fire Danger Index (FDI) in vulnerable areas.</w:t>
      </w:r>
      <w:r>
        <w:rPr>
          <w:lang w:val="en-GB"/>
        </w:rPr>
        <w:br w:type="page"/>
      </w:r>
    </w:p>
    <w:p w14:paraId="4A6B1345" w14:textId="77777777" w:rsidR="00F377C7" w:rsidRPr="00326DFE" w:rsidRDefault="00F377C7" w:rsidP="00F377C7">
      <w:pPr>
        <w:jc w:val="center"/>
        <w:rPr>
          <w:rFonts w:cs="Times New Roman"/>
          <w:b/>
          <w:bCs/>
          <w:sz w:val="28"/>
          <w:szCs w:val="28"/>
          <w:lang w:val="en-US"/>
        </w:rPr>
      </w:pPr>
      <w:r>
        <w:rPr>
          <w:rFonts w:cs="Times New Roman"/>
          <w:b/>
          <w:bCs/>
          <w:sz w:val="28"/>
          <w:szCs w:val="28"/>
          <w:lang w:val="en-US"/>
        </w:rPr>
        <w:lastRenderedPageBreak/>
        <w:t>USE CASE</w:t>
      </w:r>
      <w:r w:rsidRPr="00326DFE">
        <w:rPr>
          <w:rFonts w:cs="Times New Roman"/>
          <w:b/>
          <w:bCs/>
          <w:sz w:val="28"/>
          <w:szCs w:val="28"/>
          <w:lang w:val="en-US"/>
        </w:rPr>
        <w:t xml:space="preserve"> </w:t>
      </w:r>
      <w:r>
        <w:rPr>
          <w:rFonts w:cs="Times New Roman"/>
          <w:b/>
          <w:bCs/>
          <w:sz w:val="28"/>
          <w:szCs w:val="28"/>
          <w:lang w:val="en-US"/>
        </w:rPr>
        <w:t>N</w:t>
      </w:r>
      <w:r w:rsidRPr="00326DFE">
        <w:rPr>
          <w:rFonts w:cs="Times New Roman"/>
          <w:b/>
          <w:bCs/>
          <w:sz w:val="28"/>
          <w:szCs w:val="28"/>
          <w:lang w:val="en-US"/>
        </w:rPr>
        <w:t xml:space="preserve">o. </w:t>
      </w:r>
      <w:r>
        <w:rPr>
          <w:rFonts w:cs="Times New Roman"/>
          <w:b/>
          <w:bCs/>
          <w:sz w:val="28"/>
          <w:szCs w:val="28"/>
          <w:lang w:val="en-US"/>
        </w:rPr>
        <w:t>2</w:t>
      </w:r>
    </w:p>
    <w:p w14:paraId="08CF2612" w14:textId="77777777" w:rsidR="00F377C7" w:rsidRDefault="00F377C7" w:rsidP="00F377C7">
      <w:pPr>
        <w:spacing w:after="0"/>
      </w:pPr>
    </w:p>
    <w:tbl>
      <w:tblPr>
        <w:tblStyle w:val="TableGrid"/>
        <w:tblW w:w="9067" w:type="dxa"/>
        <w:tblLook w:val="04A0" w:firstRow="1" w:lastRow="0" w:firstColumn="1" w:lastColumn="0" w:noHBand="0" w:noVBand="1"/>
      </w:tblPr>
      <w:tblGrid>
        <w:gridCol w:w="1696"/>
        <w:gridCol w:w="7371"/>
      </w:tblGrid>
      <w:tr w:rsidR="00F377C7" w14:paraId="50752974" w14:textId="77777777" w:rsidTr="0079311E">
        <w:trPr>
          <w:cantSplit/>
          <w:trHeight w:val="428"/>
        </w:trPr>
        <w:tc>
          <w:tcPr>
            <w:tcW w:w="1696" w:type="dxa"/>
          </w:tcPr>
          <w:p w14:paraId="0DF43884" w14:textId="77777777" w:rsidR="00F377C7" w:rsidRPr="00CF6B6F" w:rsidRDefault="00F377C7" w:rsidP="0079311E">
            <w:pPr>
              <w:spacing w:after="0"/>
              <w:jc w:val="left"/>
              <w:rPr>
                <w:rFonts w:cs="Times New Roman"/>
                <w:szCs w:val="24"/>
                <w:lang w:val="en-US"/>
              </w:rPr>
            </w:pPr>
            <w:r w:rsidRPr="00CF6B6F">
              <w:rPr>
                <w:rFonts w:cs="Times New Roman"/>
                <w:szCs w:val="24"/>
                <w:lang w:val="en-US"/>
              </w:rPr>
              <w:t xml:space="preserve">Title: </w:t>
            </w:r>
          </w:p>
        </w:tc>
        <w:tc>
          <w:tcPr>
            <w:tcW w:w="7371" w:type="dxa"/>
          </w:tcPr>
          <w:p w14:paraId="6D28C75D" w14:textId="77777777" w:rsidR="00F377C7" w:rsidRDefault="00F377C7" w:rsidP="0079311E">
            <w:pPr>
              <w:spacing w:after="0"/>
              <w:jc w:val="left"/>
              <w:rPr>
                <w:rFonts w:cs="Times New Roman"/>
                <w:lang w:val="en-US"/>
              </w:rPr>
            </w:pPr>
            <w:r>
              <w:rPr>
                <w:rFonts w:cs="Times New Roman"/>
                <w:lang w:val="en-US"/>
              </w:rPr>
              <w:t xml:space="preserve">Support of firefighting operations in case of fire. </w:t>
            </w:r>
          </w:p>
        </w:tc>
      </w:tr>
      <w:tr w:rsidR="00F377C7" w14:paraId="639924FC" w14:textId="77777777" w:rsidTr="0079311E">
        <w:trPr>
          <w:cantSplit/>
          <w:trHeight w:val="410"/>
        </w:trPr>
        <w:tc>
          <w:tcPr>
            <w:tcW w:w="1696" w:type="dxa"/>
          </w:tcPr>
          <w:p w14:paraId="39C42BEB" w14:textId="77777777" w:rsidR="00F377C7" w:rsidRDefault="00F377C7" w:rsidP="0079311E">
            <w:pPr>
              <w:spacing w:after="0"/>
              <w:jc w:val="left"/>
              <w:rPr>
                <w:rFonts w:cs="Times New Roman"/>
                <w:lang w:val="en-US"/>
              </w:rPr>
            </w:pPr>
            <w:r>
              <w:rPr>
                <w:rFonts w:cs="Times New Roman"/>
                <w:lang w:val="en-US"/>
              </w:rPr>
              <w:t>Description</w:t>
            </w:r>
            <w:r w:rsidRPr="00326DFE">
              <w:rPr>
                <w:rFonts w:cs="Times New Roman"/>
                <w:sz w:val="22"/>
                <w:lang w:val="en-US"/>
              </w:rPr>
              <w:t>:</w:t>
            </w:r>
          </w:p>
        </w:tc>
        <w:tc>
          <w:tcPr>
            <w:tcW w:w="7371" w:type="dxa"/>
          </w:tcPr>
          <w:p w14:paraId="35D5BBFA" w14:textId="77777777" w:rsidR="00F377C7" w:rsidRDefault="00F377C7" w:rsidP="0079311E">
            <w:pPr>
              <w:spacing w:after="0"/>
              <w:jc w:val="left"/>
              <w:rPr>
                <w:rFonts w:cs="Times New Roman"/>
                <w:lang w:val="en-US"/>
              </w:rPr>
            </w:pPr>
            <w:r>
              <w:rPr>
                <w:rFonts w:cs="Times New Roman"/>
                <w:lang w:val="en-US"/>
              </w:rPr>
              <w:t>Use of</w:t>
            </w:r>
            <w:r w:rsidRPr="00CD59DB">
              <w:rPr>
                <w:rFonts w:cs="Times New Roman"/>
                <w:lang w:val="en-US"/>
              </w:rPr>
              <w:t xml:space="preserve"> UAS</w:t>
            </w:r>
            <w:r>
              <w:rPr>
                <w:rFonts w:cs="Times New Roman"/>
                <w:lang w:val="en-US"/>
              </w:rPr>
              <w:t xml:space="preserve"> to</w:t>
            </w:r>
            <w:r w:rsidRPr="00CD59DB">
              <w:rPr>
                <w:rFonts w:cs="Times New Roman"/>
                <w:lang w:val="en-US"/>
              </w:rPr>
              <w:t xml:space="preserve"> enhance the capabilities of </w:t>
            </w:r>
            <w:r>
              <w:rPr>
                <w:rFonts w:cs="Times New Roman"/>
                <w:lang w:val="en-US"/>
              </w:rPr>
              <w:t>the</w:t>
            </w:r>
            <w:r w:rsidRPr="00CD59DB">
              <w:rPr>
                <w:rFonts w:cs="Times New Roman"/>
                <w:lang w:val="en-US"/>
              </w:rPr>
              <w:t xml:space="preserve"> reconnaissance</w:t>
            </w:r>
            <w:r>
              <w:rPr>
                <w:rFonts w:cs="Times New Roman"/>
                <w:lang w:val="en-US"/>
              </w:rPr>
              <w:t xml:space="preserve"> and situation assessment fire brigade</w:t>
            </w:r>
            <w:r w:rsidRPr="00CD59DB">
              <w:rPr>
                <w:rFonts w:cs="Times New Roman"/>
                <w:lang w:val="en-US"/>
              </w:rPr>
              <w:t xml:space="preserve"> team, making operations faster, safer and more effective in critical situations</w:t>
            </w:r>
            <w:r>
              <w:rPr>
                <w:rFonts w:cs="Times New Roman"/>
                <w:lang w:val="en-US"/>
              </w:rPr>
              <w:t xml:space="preserve">. That will help to </w:t>
            </w:r>
            <w:r w:rsidRPr="00CD59DB">
              <w:rPr>
                <w:rFonts w:cs="Times New Roman"/>
                <w:lang w:val="en-US"/>
              </w:rPr>
              <w:t>Access to Dangerous or Inaccessible Areas - Wide and Detailed Aerial View - Rapid Information Gathering - Specialized Detection Capabilities - Reduced Costs and Resources</w:t>
            </w:r>
            <w:r>
              <w:rPr>
                <w:rFonts w:cs="Times New Roman"/>
                <w:lang w:val="en-US"/>
              </w:rPr>
              <w:t>. The pilots selected have specific risks due to slopes and bush vegetation.</w:t>
            </w:r>
          </w:p>
        </w:tc>
      </w:tr>
    </w:tbl>
    <w:p w14:paraId="052CB61C" w14:textId="77777777" w:rsidR="00F377C7" w:rsidRDefault="00F377C7" w:rsidP="00F377C7">
      <w:pPr>
        <w:spacing w:after="0"/>
      </w:pPr>
    </w:p>
    <w:tbl>
      <w:tblPr>
        <w:tblW w:w="7366" w:type="dxa"/>
        <w:tblLook w:val="04A0" w:firstRow="1" w:lastRow="0" w:firstColumn="1" w:lastColumn="0" w:noHBand="0" w:noVBand="1"/>
      </w:tblPr>
      <w:tblGrid>
        <w:gridCol w:w="6091"/>
        <w:gridCol w:w="1275"/>
      </w:tblGrid>
      <w:tr w:rsidR="00F377C7" w:rsidRPr="00E05653" w14:paraId="0302C750" w14:textId="77777777" w:rsidTr="0079311E">
        <w:trPr>
          <w:cantSplit/>
          <w:trHeight w:val="283"/>
        </w:trPr>
        <w:tc>
          <w:tcPr>
            <w:tcW w:w="6091" w:type="dxa"/>
            <w:tcBorders>
              <w:bottom w:val="single" w:sz="4" w:space="0" w:color="auto"/>
            </w:tcBorders>
            <w:shd w:val="clear" w:color="auto" w:fill="auto"/>
            <w:noWrap/>
            <w:vAlign w:val="center"/>
            <w:hideMark/>
          </w:tcPr>
          <w:p w14:paraId="1F530C7E" w14:textId="77777777" w:rsidR="00F377C7" w:rsidRPr="00E05653" w:rsidRDefault="00F377C7" w:rsidP="0079311E">
            <w:pPr>
              <w:spacing w:after="0" w:line="240" w:lineRule="auto"/>
              <w:jc w:val="left"/>
              <w:rPr>
                <w:rFonts w:cs="Times New Roman"/>
                <w:i/>
                <w:iCs/>
                <w:sz w:val="20"/>
                <w:szCs w:val="20"/>
                <w:lang w:val="en-US"/>
              </w:rPr>
            </w:pPr>
            <w:r w:rsidRPr="00E05653">
              <w:rPr>
                <w:rFonts w:cs="Times New Roman"/>
                <w:i/>
                <w:iCs/>
                <w:sz w:val="20"/>
                <w:szCs w:val="20"/>
                <w:lang w:val="en-US"/>
              </w:rPr>
              <w:t>FIELD / SCOPE OF ACTION</w:t>
            </w:r>
          </w:p>
        </w:tc>
        <w:tc>
          <w:tcPr>
            <w:tcW w:w="1275" w:type="dxa"/>
            <w:tcBorders>
              <w:bottom w:val="single" w:sz="4" w:space="0" w:color="auto"/>
            </w:tcBorders>
            <w:shd w:val="clear" w:color="auto" w:fill="auto"/>
            <w:noWrap/>
            <w:vAlign w:val="center"/>
            <w:hideMark/>
          </w:tcPr>
          <w:p w14:paraId="5012F9B7" w14:textId="77777777" w:rsidR="00F377C7" w:rsidRPr="00E05653" w:rsidRDefault="00F377C7" w:rsidP="0079311E">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F377C7" w:rsidRPr="00E05653" w14:paraId="53DB2BA5" w14:textId="77777777" w:rsidTr="0079311E">
        <w:trPr>
          <w:cantSplit/>
          <w:trHeight w:val="283"/>
        </w:trPr>
        <w:tc>
          <w:tcPr>
            <w:tcW w:w="6091" w:type="dxa"/>
            <w:tcBorders>
              <w:top w:val="single" w:sz="4" w:space="0" w:color="auto"/>
            </w:tcBorders>
            <w:shd w:val="clear" w:color="auto" w:fill="auto"/>
            <w:noWrap/>
            <w:vAlign w:val="center"/>
            <w:hideMark/>
          </w:tcPr>
          <w:p w14:paraId="1CA4F5C5" w14:textId="77777777" w:rsidR="00F377C7" w:rsidRPr="00E05653" w:rsidRDefault="00F377C7" w:rsidP="0079311E">
            <w:pPr>
              <w:spacing w:after="0" w:line="240" w:lineRule="auto"/>
              <w:jc w:val="left"/>
              <w:rPr>
                <w:rFonts w:cs="Times New Roman"/>
                <w:sz w:val="20"/>
                <w:szCs w:val="20"/>
                <w:lang w:val="en-US"/>
              </w:rPr>
            </w:pPr>
            <w:r w:rsidRPr="00E05653">
              <w:rPr>
                <w:rFonts w:cs="Times New Roman"/>
                <w:sz w:val="20"/>
                <w:szCs w:val="20"/>
                <w:lang w:val="en-US"/>
              </w:rPr>
              <w:t>Prevention and mitigation</w:t>
            </w:r>
          </w:p>
        </w:tc>
        <w:sdt>
          <w:sdtPr>
            <w:rPr>
              <w:rFonts w:cs="Times New Roman"/>
              <w:sz w:val="20"/>
              <w:szCs w:val="20"/>
              <w:lang w:val="en-US"/>
            </w:rPr>
            <w:id w:val="666364920"/>
            <w14:checkbox>
              <w14:checked w14:val="0"/>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7F7558C3" w14:textId="77777777" w:rsidR="00F377C7" w:rsidRPr="00E05653"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E05653" w14:paraId="28A6A41C" w14:textId="77777777" w:rsidTr="0079311E">
        <w:trPr>
          <w:cantSplit/>
          <w:trHeight w:val="283"/>
        </w:trPr>
        <w:tc>
          <w:tcPr>
            <w:tcW w:w="6091" w:type="dxa"/>
            <w:shd w:val="clear" w:color="auto" w:fill="auto"/>
            <w:noWrap/>
            <w:vAlign w:val="center"/>
            <w:hideMark/>
          </w:tcPr>
          <w:p w14:paraId="1A264E0F" w14:textId="77777777" w:rsidR="00F377C7" w:rsidRPr="00E05653" w:rsidRDefault="00F377C7" w:rsidP="0079311E">
            <w:pPr>
              <w:spacing w:after="0" w:line="240" w:lineRule="auto"/>
              <w:jc w:val="left"/>
              <w:rPr>
                <w:rFonts w:cs="Times New Roman"/>
                <w:sz w:val="20"/>
                <w:szCs w:val="20"/>
                <w:lang w:val="en-US"/>
              </w:rPr>
            </w:pPr>
            <w:r w:rsidRPr="00E05653">
              <w:rPr>
                <w:rFonts w:cs="Times New Roman"/>
                <w:sz w:val="20"/>
                <w:szCs w:val="20"/>
                <w:lang w:val="en-US"/>
              </w:rPr>
              <w:t>Active wildfire response</w:t>
            </w:r>
          </w:p>
        </w:tc>
        <w:sdt>
          <w:sdtPr>
            <w:rPr>
              <w:rFonts w:cs="Times New Roman"/>
              <w:sz w:val="20"/>
              <w:szCs w:val="20"/>
              <w:lang w:val="en-US"/>
            </w:rPr>
            <w:id w:val="114426419"/>
            <w14:checkbox>
              <w14:checked w14:val="1"/>
              <w14:checkedState w14:val="2612" w14:font="MS Gothic"/>
              <w14:uncheckedState w14:val="2610" w14:font="MS Gothic"/>
            </w14:checkbox>
          </w:sdtPr>
          <w:sdtContent>
            <w:tc>
              <w:tcPr>
                <w:tcW w:w="1275" w:type="dxa"/>
                <w:shd w:val="clear" w:color="auto" w:fill="auto"/>
                <w:noWrap/>
                <w:vAlign w:val="center"/>
                <w:hideMark/>
              </w:tcPr>
              <w:p w14:paraId="4A8D4541" w14:textId="77777777" w:rsidR="00F377C7" w:rsidRPr="00E05653"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E05653" w14:paraId="5D5AFA1B" w14:textId="77777777" w:rsidTr="0079311E">
        <w:trPr>
          <w:cantSplit/>
          <w:trHeight w:val="283"/>
        </w:trPr>
        <w:tc>
          <w:tcPr>
            <w:tcW w:w="6091" w:type="dxa"/>
            <w:shd w:val="clear" w:color="auto" w:fill="auto"/>
            <w:noWrap/>
            <w:vAlign w:val="center"/>
            <w:hideMark/>
          </w:tcPr>
          <w:p w14:paraId="1BF28351" w14:textId="77777777" w:rsidR="00F377C7" w:rsidRPr="00E05653" w:rsidRDefault="00F377C7" w:rsidP="0079311E">
            <w:pPr>
              <w:spacing w:after="0" w:line="240" w:lineRule="auto"/>
              <w:jc w:val="left"/>
              <w:rPr>
                <w:rFonts w:cs="Times New Roman"/>
                <w:sz w:val="20"/>
                <w:szCs w:val="20"/>
                <w:lang w:val="en-US"/>
              </w:rPr>
            </w:pPr>
            <w:r w:rsidRPr="00E05653">
              <w:rPr>
                <w:rFonts w:cs="Times New Roman"/>
                <w:sz w:val="20"/>
                <w:szCs w:val="20"/>
                <w:lang w:val="en-US"/>
              </w:rPr>
              <w:t>Post-fire status damage assessment</w:t>
            </w:r>
          </w:p>
        </w:tc>
        <w:sdt>
          <w:sdtPr>
            <w:rPr>
              <w:rFonts w:cs="Times New Roman"/>
              <w:sz w:val="20"/>
              <w:szCs w:val="20"/>
              <w:lang w:val="en-US"/>
            </w:rPr>
            <w:id w:val="-1528172155"/>
            <w14:checkbox>
              <w14:checked w14:val="0"/>
              <w14:checkedState w14:val="2612" w14:font="MS Gothic"/>
              <w14:uncheckedState w14:val="2610" w14:font="MS Gothic"/>
            </w14:checkbox>
          </w:sdtPr>
          <w:sdtContent>
            <w:tc>
              <w:tcPr>
                <w:tcW w:w="1275" w:type="dxa"/>
                <w:shd w:val="clear" w:color="auto" w:fill="auto"/>
                <w:noWrap/>
                <w:vAlign w:val="center"/>
                <w:hideMark/>
              </w:tcPr>
              <w:p w14:paraId="41A4764B" w14:textId="77777777" w:rsidR="00F377C7" w:rsidRPr="00E05653" w:rsidRDefault="00F377C7" w:rsidP="0079311E">
                <w:pPr>
                  <w:spacing w:after="0" w:line="240" w:lineRule="auto"/>
                  <w:jc w:val="center"/>
                  <w:rPr>
                    <w:rFonts w:cs="Times New Roman"/>
                    <w:sz w:val="20"/>
                    <w:szCs w:val="20"/>
                    <w:lang w:val="en-US"/>
                  </w:rPr>
                </w:pPr>
                <w:r w:rsidRPr="00326DFE">
                  <w:rPr>
                    <w:rFonts w:ascii="MS Gothic" w:eastAsia="MS Gothic" w:hAnsi="MS Gothic" w:cs="Times New Roman" w:hint="eastAsia"/>
                    <w:sz w:val="20"/>
                    <w:szCs w:val="20"/>
                    <w:lang w:val="en-US"/>
                  </w:rPr>
                  <w:t>☐</w:t>
                </w:r>
              </w:p>
            </w:tc>
          </w:sdtContent>
        </w:sdt>
      </w:tr>
    </w:tbl>
    <w:p w14:paraId="0639B601" w14:textId="77777777" w:rsidR="00F377C7" w:rsidRDefault="00F377C7" w:rsidP="00F377C7">
      <w:pPr>
        <w:spacing w:after="0"/>
      </w:pPr>
    </w:p>
    <w:tbl>
      <w:tblPr>
        <w:tblW w:w="7366" w:type="dxa"/>
        <w:tblLook w:val="04A0" w:firstRow="1" w:lastRow="0" w:firstColumn="1" w:lastColumn="0" w:noHBand="0" w:noVBand="1"/>
      </w:tblPr>
      <w:tblGrid>
        <w:gridCol w:w="6091"/>
        <w:gridCol w:w="1275"/>
      </w:tblGrid>
      <w:tr w:rsidR="00F377C7" w:rsidRPr="002536D1" w14:paraId="6A0A9D74" w14:textId="77777777" w:rsidTr="0079311E">
        <w:trPr>
          <w:cantSplit/>
          <w:trHeight w:val="283"/>
        </w:trPr>
        <w:tc>
          <w:tcPr>
            <w:tcW w:w="6091" w:type="dxa"/>
            <w:tcBorders>
              <w:bottom w:val="single" w:sz="4" w:space="0" w:color="auto"/>
            </w:tcBorders>
            <w:shd w:val="clear" w:color="auto" w:fill="auto"/>
            <w:noWrap/>
            <w:vAlign w:val="center"/>
            <w:hideMark/>
          </w:tcPr>
          <w:p w14:paraId="6F07EFD2" w14:textId="77777777" w:rsidR="00F377C7" w:rsidRPr="002536D1" w:rsidRDefault="00F377C7" w:rsidP="0079311E">
            <w:pPr>
              <w:spacing w:after="0" w:line="240" w:lineRule="auto"/>
              <w:jc w:val="left"/>
              <w:rPr>
                <w:rFonts w:cs="Times New Roman"/>
                <w:i/>
                <w:iCs/>
                <w:sz w:val="20"/>
                <w:szCs w:val="20"/>
                <w:lang w:val="en-US"/>
              </w:rPr>
            </w:pPr>
            <w:r w:rsidRPr="002536D1">
              <w:rPr>
                <w:rFonts w:cs="Times New Roman"/>
                <w:i/>
                <w:iCs/>
                <w:sz w:val="20"/>
                <w:szCs w:val="20"/>
                <w:lang w:val="en-US"/>
              </w:rPr>
              <w:t>MISSION ACTION</w:t>
            </w:r>
          </w:p>
        </w:tc>
        <w:tc>
          <w:tcPr>
            <w:tcW w:w="1275" w:type="dxa"/>
            <w:tcBorders>
              <w:bottom w:val="single" w:sz="4" w:space="0" w:color="auto"/>
            </w:tcBorders>
            <w:shd w:val="clear" w:color="auto" w:fill="auto"/>
            <w:noWrap/>
            <w:vAlign w:val="center"/>
            <w:hideMark/>
          </w:tcPr>
          <w:p w14:paraId="1E88329E" w14:textId="77777777" w:rsidR="00F377C7" w:rsidRPr="002536D1" w:rsidRDefault="00F377C7" w:rsidP="0079311E">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F377C7" w:rsidRPr="002536D1" w14:paraId="4D6EA443" w14:textId="77777777" w:rsidTr="0079311E">
        <w:trPr>
          <w:cantSplit/>
          <w:trHeight w:val="283"/>
        </w:trPr>
        <w:tc>
          <w:tcPr>
            <w:tcW w:w="6091" w:type="dxa"/>
            <w:tcBorders>
              <w:top w:val="single" w:sz="4" w:space="0" w:color="auto"/>
            </w:tcBorders>
            <w:shd w:val="clear" w:color="auto" w:fill="auto"/>
            <w:noWrap/>
            <w:vAlign w:val="center"/>
            <w:hideMark/>
          </w:tcPr>
          <w:p w14:paraId="344764FA" w14:textId="77777777" w:rsidR="00F377C7" w:rsidRPr="002536D1" w:rsidRDefault="00F377C7" w:rsidP="0079311E">
            <w:pPr>
              <w:spacing w:after="0" w:line="240" w:lineRule="auto"/>
              <w:jc w:val="left"/>
              <w:rPr>
                <w:rFonts w:cs="Times New Roman"/>
                <w:sz w:val="20"/>
                <w:szCs w:val="20"/>
                <w:lang w:val="en-US"/>
              </w:rPr>
            </w:pPr>
            <w:r w:rsidRPr="002536D1">
              <w:rPr>
                <w:rFonts w:cs="Times New Roman"/>
                <w:sz w:val="20"/>
                <w:szCs w:val="20"/>
                <w:lang w:val="en-US"/>
              </w:rPr>
              <w:t>Real-time visual observation</w:t>
            </w:r>
          </w:p>
        </w:tc>
        <w:sdt>
          <w:sdtPr>
            <w:rPr>
              <w:rFonts w:cs="Times New Roman"/>
              <w:sz w:val="20"/>
              <w:szCs w:val="20"/>
              <w:lang w:val="en-US"/>
            </w:rPr>
            <w:id w:val="-164624841"/>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31F98BA2"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7A2ABE6C" w14:textId="77777777" w:rsidTr="0079311E">
        <w:trPr>
          <w:cantSplit/>
          <w:trHeight w:val="283"/>
        </w:trPr>
        <w:tc>
          <w:tcPr>
            <w:tcW w:w="6091" w:type="dxa"/>
            <w:shd w:val="clear" w:color="auto" w:fill="auto"/>
            <w:noWrap/>
            <w:vAlign w:val="center"/>
            <w:hideMark/>
          </w:tcPr>
          <w:p w14:paraId="28A07316" w14:textId="77777777" w:rsidR="00F377C7" w:rsidRPr="002536D1" w:rsidRDefault="00F377C7" w:rsidP="0079311E">
            <w:pPr>
              <w:spacing w:after="0" w:line="240" w:lineRule="auto"/>
              <w:jc w:val="left"/>
              <w:rPr>
                <w:rFonts w:cs="Times New Roman"/>
                <w:sz w:val="20"/>
                <w:szCs w:val="20"/>
                <w:lang w:val="en-US"/>
              </w:rPr>
            </w:pPr>
            <w:r w:rsidRPr="002536D1">
              <w:rPr>
                <w:rFonts w:cs="Times New Roman"/>
                <w:sz w:val="20"/>
                <w:szCs w:val="20"/>
                <w:lang w:val="en-US"/>
              </w:rPr>
              <w:t>Hot spot detection</w:t>
            </w:r>
          </w:p>
        </w:tc>
        <w:sdt>
          <w:sdtPr>
            <w:rPr>
              <w:rFonts w:cs="Times New Roman"/>
              <w:sz w:val="20"/>
              <w:szCs w:val="20"/>
              <w:lang w:val="en-US"/>
            </w:rPr>
            <w:id w:val="-1145198495"/>
            <w14:checkbox>
              <w14:checked w14:val="0"/>
              <w14:checkedState w14:val="2612" w14:font="MS Gothic"/>
              <w14:uncheckedState w14:val="2610" w14:font="MS Gothic"/>
            </w14:checkbox>
          </w:sdtPr>
          <w:sdtContent>
            <w:tc>
              <w:tcPr>
                <w:tcW w:w="1275" w:type="dxa"/>
                <w:shd w:val="clear" w:color="auto" w:fill="auto"/>
                <w:noWrap/>
                <w:vAlign w:val="center"/>
                <w:hideMark/>
              </w:tcPr>
              <w:p w14:paraId="2E6BD72E"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744739F3" w14:textId="77777777" w:rsidTr="0079311E">
        <w:trPr>
          <w:cantSplit/>
          <w:trHeight w:val="283"/>
        </w:trPr>
        <w:tc>
          <w:tcPr>
            <w:tcW w:w="6091" w:type="dxa"/>
            <w:shd w:val="clear" w:color="auto" w:fill="auto"/>
            <w:noWrap/>
            <w:vAlign w:val="center"/>
            <w:hideMark/>
          </w:tcPr>
          <w:p w14:paraId="54D836B6" w14:textId="77777777" w:rsidR="00F377C7" w:rsidRPr="002536D1" w:rsidRDefault="00F377C7" w:rsidP="0079311E">
            <w:pPr>
              <w:spacing w:after="0" w:line="240" w:lineRule="auto"/>
              <w:jc w:val="left"/>
              <w:rPr>
                <w:rFonts w:cs="Times New Roman"/>
                <w:sz w:val="20"/>
                <w:szCs w:val="20"/>
                <w:lang w:val="en-US"/>
              </w:rPr>
            </w:pPr>
            <w:r w:rsidRPr="002536D1">
              <w:rPr>
                <w:rFonts w:cs="Times New Roman"/>
                <w:sz w:val="20"/>
                <w:szCs w:val="20"/>
                <w:lang w:val="en-US"/>
              </w:rPr>
              <w:t>Search for danger</w:t>
            </w:r>
          </w:p>
        </w:tc>
        <w:sdt>
          <w:sdtPr>
            <w:rPr>
              <w:rFonts w:cs="Times New Roman"/>
              <w:sz w:val="20"/>
              <w:szCs w:val="20"/>
              <w:lang w:val="en-US"/>
            </w:rPr>
            <w:id w:val="-177658154"/>
            <w14:checkbox>
              <w14:checked w14:val="0"/>
              <w14:checkedState w14:val="2612" w14:font="MS Gothic"/>
              <w14:uncheckedState w14:val="2610" w14:font="MS Gothic"/>
            </w14:checkbox>
          </w:sdtPr>
          <w:sdtContent>
            <w:tc>
              <w:tcPr>
                <w:tcW w:w="1275" w:type="dxa"/>
                <w:shd w:val="clear" w:color="auto" w:fill="auto"/>
                <w:noWrap/>
                <w:vAlign w:val="center"/>
                <w:hideMark/>
              </w:tcPr>
              <w:p w14:paraId="05B7B92A"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41B0FF0C" w14:textId="77777777" w:rsidTr="0079311E">
        <w:trPr>
          <w:cantSplit/>
          <w:trHeight w:val="283"/>
        </w:trPr>
        <w:tc>
          <w:tcPr>
            <w:tcW w:w="6091" w:type="dxa"/>
            <w:shd w:val="clear" w:color="auto" w:fill="auto"/>
            <w:noWrap/>
            <w:vAlign w:val="center"/>
            <w:hideMark/>
          </w:tcPr>
          <w:p w14:paraId="6B871A3B" w14:textId="77777777" w:rsidR="00F377C7" w:rsidRPr="002536D1" w:rsidRDefault="00F377C7" w:rsidP="0079311E">
            <w:pPr>
              <w:spacing w:after="0" w:line="240" w:lineRule="auto"/>
              <w:jc w:val="left"/>
              <w:rPr>
                <w:rFonts w:cs="Times New Roman"/>
                <w:sz w:val="20"/>
                <w:szCs w:val="20"/>
                <w:lang w:val="en-US"/>
              </w:rPr>
            </w:pPr>
            <w:r w:rsidRPr="002536D1">
              <w:rPr>
                <w:rFonts w:cs="Times New Roman"/>
                <w:sz w:val="20"/>
                <w:szCs w:val="20"/>
                <w:lang w:val="en-US"/>
              </w:rPr>
              <w:t>Security and technical escort</w:t>
            </w:r>
          </w:p>
        </w:tc>
        <w:sdt>
          <w:sdtPr>
            <w:rPr>
              <w:rFonts w:cs="Times New Roman"/>
              <w:sz w:val="20"/>
              <w:szCs w:val="20"/>
              <w:lang w:val="en-US"/>
            </w:rPr>
            <w:id w:val="859328225"/>
            <w14:checkbox>
              <w14:checked w14:val="1"/>
              <w14:checkedState w14:val="2612" w14:font="MS Gothic"/>
              <w14:uncheckedState w14:val="2610" w14:font="MS Gothic"/>
            </w14:checkbox>
          </w:sdtPr>
          <w:sdtContent>
            <w:tc>
              <w:tcPr>
                <w:tcW w:w="1275" w:type="dxa"/>
                <w:shd w:val="clear" w:color="auto" w:fill="auto"/>
                <w:noWrap/>
                <w:vAlign w:val="center"/>
                <w:hideMark/>
              </w:tcPr>
              <w:p w14:paraId="39064C7C"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03234A00" w14:textId="77777777" w:rsidTr="0079311E">
        <w:trPr>
          <w:cantSplit/>
          <w:trHeight w:val="283"/>
        </w:trPr>
        <w:tc>
          <w:tcPr>
            <w:tcW w:w="6091" w:type="dxa"/>
            <w:shd w:val="clear" w:color="auto" w:fill="auto"/>
            <w:noWrap/>
            <w:vAlign w:val="center"/>
            <w:hideMark/>
          </w:tcPr>
          <w:p w14:paraId="3E354C92" w14:textId="77777777" w:rsidR="00F377C7" w:rsidRPr="002536D1" w:rsidRDefault="00F377C7" w:rsidP="0079311E">
            <w:pPr>
              <w:spacing w:after="0" w:line="240" w:lineRule="auto"/>
              <w:jc w:val="left"/>
              <w:rPr>
                <w:rFonts w:cs="Times New Roman"/>
                <w:sz w:val="20"/>
                <w:szCs w:val="20"/>
                <w:lang w:val="en-US"/>
              </w:rPr>
            </w:pPr>
            <w:r w:rsidRPr="002536D1">
              <w:rPr>
                <w:rFonts w:cs="Times New Roman"/>
                <w:sz w:val="20"/>
                <w:szCs w:val="20"/>
                <w:lang w:val="en-US"/>
              </w:rPr>
              <w:t>Logistic support</w:t>
            </w:r>
          </w:p>
        </w:tc>
        <w:sdt>
          <w:sdtPr>
            <w:rPr>
              <w:rFonts w:cs="Times New Roman"/>
              <w:sz w:val="20"/>
              <w:szCs w:val="20"/>
              <w:lang w:val="en-US"/>
            </w:rPr>
            <w:id w:val="1908343662"/>
            <w14:checkbox>
              <w14:checked w14:val="0"/>
              <w14:checkedState w14:val="2612" w14:font="MS Gothic"/>
              <w14:uncheckedState w14:val="2610" w14:font="MS Gothic"/>
            </w14:checkbox>
          </w:sdtPr>
          <w:sdtContent>
            <w:tc>
              <w:tcPr>
                <w:tcW w:w="1275" w:type="dxa"/>
                <w:shd w:val="clear" w:color="auto" w:fill="auto"/>
                <w:noWrap/>
                <w:vAlign w:val="center"/>
                <w:hideMark/>
              </w:tcPr>
              <w:p w14:paraId="1DC75562"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04160717" w14:textId="77777777" w:rsidTr="0079311E">
        <w:trPr>
          <w:cantSplit/>
          <w:trHeight w:val="283"/>
        </w:trPr>
        <w:tc>
          <w:tcPr>
            <w:tcW w:w="6091" w:type="dxa"/>
            <w:shd w:val="clear" w:color="auto" w:fill="auto"/>
            <w:noWrap/>
            <w:vAlign w:val="center"/>
            <w:hideMark/>
          </w:tcPr>
          <w:p w14:paraId="7BDA9AB8" w14:textId="77777777" w:rsidR="00F377C7" w:rsidRPr="002536D1" w:rsidRDefault="00F377C7" w:rsidP="0079311E">
            <w:pPr>
              <w:spacing w:after="0" w:line="240" w:lineRule="auto"/>
              <w:jc w:val="left"/>
              <w:rPr>
                <w:rFonts w:cs="Times New Roman"/>
                <w:sz w:val="20"/>
                <w:szCs w:val="20"/>
                <w:lang w:val="en-US"/>
              </w:rPr>
            </w:pPr>
            <w:r w:rsidRPr="002536D1">
              <w:rPr>
                <w:rFonts w:cs="Times New Roman"/>
                <w:sz w:val="20"/>
                <w:szCs w:val="20"/>
                <w:lang w:val="en-US"/>
              </w:rPr>
              <w:t xml:space="preserve">Support </w:t>
            </w:r>
            <w:r w:rsidRPr="00326DFE">
              <w:rPr>
                <w:rFonts w:cs="Times New Roman"/>
                <w:sz w:val="20"/>
                <w:szCs w:val="20"/>
                <w:lang w:val="en-US"/>
              </w:rPr>
              <w:t>in</w:t>
            </w:r>
            <w:r w:rsidRPr="002536D1">
              <w:rPr>
                <w:rFonts w:cs="Times New Roman"/>
                <w:sz w:val="20"/>
                <w:szCs w:val="20"/>
                <w:lang w:val="en-US"/>
              </w:rPr>
              <w:t xml:space="preserve"> firefighting operations</w:t>
            </w:r>
          </w:p>
        </w:tc>
        <w:sdt>
          <w:sdtPr>
            <w:rPr>
              <w:rFonts w:cs="Times New Roman"/>
              <w:sz w:val="20"/>
              <w:szCs w:val="20"/>
              <w:lang w:val="en-US"/>
            </w:rPr>
            <w:id w:val="-376855570"/>
            <w14:checkbox>
              <w14:checked w14:val="1"/>
              <w14:checkedState w14:val="2612" w14:font="MS Gothic"/>
              <w14:uncheckedState w14:val="2610" w14:font="MS Gothic"/>
            </w14:checkbox>
          </w:sdtPr>
          <w:sdtContent>
            <w:tc>
              <w:tcPr>
                <w:tcW w:w="1275" w:type="dxa"/>
                <w:shd w:val="clear" w:color="auto" w:fill="auto"/>
                <w:noWrap/>
                <w:vAlign w:val="center"/>
                <w:hideMark/>
              </w:tcPr>
              <w:p w14:paraId="0C6E71F2"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6330B8DA" w14:textId="77777777" w:rsidTr="0079311E">
        <w:trPr>
          <w:cantSplit/>
          <w:trHeight w:val="283"/>
        </w:trPr>
        <w:tc>
          <w:tcPr>
            <w:tcW w:w="6091" w:type="dxa"/>
            <w:shd w:val="clear" w:color="auto" w:fill="auto"/>
            <w:noWrap/>
            <w:vAlign w:val="center"/>
            <w:hideMark/>
          </w:tcPr>
          <w:p w14:paraId="5C1ABD58" w14:textId="77777777" w:rsidR="00F377C7" w:rsidRPr="002536D1" w:rsidRDefault="00F377C7" w:rsidP="0079311E">
            <w:pPr>
              <w:spacing w:after="0" w:line="240" w:lineRule="auto"/>
              <w:jc w:val="left"/>
              <w:rPr>
                <w:rFonts w:cs="Times New Roman"/>
                <w:sz w:val="20"/>
                <w:szCs w:val="20"/>
                <w:lang w:val="en-US"/>
              </w:rPr>
            </w:pPr>
            <w:r w:rsidRPr="002536D1">
              <w:rPr>
                <w:rFonts w:cs="Times New Roman"/>
                <w:sz w:val="20"/>
                <w:szCs w:val="20"/>
                <w:lang w:val="en-US"/>
              </w:rPr>
              <w:t>Post-event investigation and analysis</w:t>
            </w:r>
          </w:p>
        </w:tc>
        <w:sdt>
          <w:sdtPr>
            <w:rPr>
              <w:rFonts w:cs="Times New Roman"/>
              <w:sz w:val="20"/>
              <w:szCs w:val="20"/>
              <w:lang w:val="en-US"/>
            </w:rPr>
            <w:id w:val="1424692651"/>
            <w14:checkbox>
              <w14:checked w14:val="0"/>
              <w14:checkedState w14:val="2612" w14:font="MS Gothic"/>
              <w14:uncheckedState w14:val="2610" w14:font="MS Gothic"/>
            </w14:checkbox>
          </w:sdtPr>
          <w:sdtContent>
            <w:tc>
              <w:tcPr>
                <w:tcW w:w="1275" w:type="dxa"/>
                <w:shd w:val="clear" w:color="auto" w:fill="auto"/>
                <w:noWrap/>
                <w:vAlign w:val="center"/>
                <w:hideMark/>
              </w:tcPr>
              <w:p w14:paraId="08DEB775"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3C69BB92" w14:textId="77777777" w:rsidTr="0079311E">
        <w:trPr>
          <w:cantSplit/>
          <w:trHeight w:val="283"/>
        </w:trPr>
        <w:tc>
          <w:tcPr>
            <w:tcW w:w="6091" w:type="dxa"/>
            <w:shd w:val="clear" w:color="auto" w:fill="auto"/>
            <w:noWrap/>
            <w:vAlign w:val="center"/>
            <w:hideMark/>
          </w:tcPr>
          <w:p w14:paraId="5F30699F" w14:textId="77777777" w:rsidR="00F377C7" w:rsidRPr="002536D1" w:rsidRDefault="00F377C7" w:rsidP="0079311E">
            <w:pPr>
              <w:spacing w:after="0" w:line="240" w:lineRule="auto"/>
              <w:jc w:val="left"/>
              <w:rPr>
                <w:rFonts w:cs="Times New Roman"/>
                <w:sz w:val="20"/>
                <w:szCs w:val="20"/>
                <w:lang w:val="en-US"/>
              </w:rPr>
            </w:pPr>
            <w:r w:rsidRPr="002536D1">
              <w:rPr>
                <w:rFonts w:cs="Times New Roman"/>
                <w:sz w:val="20"/>
                <w:szCs w:val="20"/>
                <w:lang w:val="en-US"/>
              </w:rPr>
              <w:t>Data collection</w:t>
            </w:r>
          </w:p>
        </w:tc>
        <w:sdt>
          <w:sdtPr>
            <w:rPr>
              <w:rFonts w:cs="Times New Roman"/>
              <w:sz w:val="20"/>
              <w:szCs w:val="20"/>
              <w:lang w:val="en-US"/>
            </w:rPr>
            <w:id w:val="-2044510490"/>
            <w14:checkbox>
              <w14:checked w14:val="0"/>
              <w14:checkedState w14:val="2612" w14:font="MS Gothic"/>
              <w14:uncheckedState w14:val="2610" w14:font="MS Gothic"/>
            </w14:checkbox>
          </w:sdtPr>
          <w:sdtContent>
            <w:tc>
              <w:tcPr>
                <w:tcW w:w="1275" w:type="dxa"/>
                <w:shd w:val="clear" w:color="auto" w:fill="auto"/>
                <w:noWrap/>
                <w:vAlign w:val="center"/>
                <w:hideMark/>
              </w:tcPr>
              <w:p w14:paraId="5F50DE37"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09AE9A9F" w14:textId="77777777" w:rsidTr="0079311E">
        <w:trPr>
          <w:cantSplit/>
          <w:trHeight w:val="283"/>
        </w:trPr>
        <w:tc>
          <w:tcPr>
            <w:tcW w:w="6091" w:type="dxa"/>
            <w:shd w:val="clear" w:color="auto" w:fill="auto"/>
            <w:noWrap/>
            <w:vAlign w:val="center"/>
            <w:hideMark/>
          </w:tcPr>
          <w:p w14:paraId="3F4DB6D7" w14:textId="77777777" w:rsidR="00F377C7" w:rsidRPr="002536D1" w:rsidRDefault="00F377C7" w:rsidP="0079311E">
            <w:pPr>
              <w:spacing w:after="0" w:line="240" w:lineRule="auto"/>
              <w:jc w:val="left"/>
              <w:rPr>
                <w:rFonts w:cs="Times New Roman"/>
                <w:i/>
                <w:iCs/>
                <w:sz w:val="20"/>
                <w:szCs w:val="20"/>
                <w:lang w:val="en-US"/>
              </w:rPr>
            </w:pPr>
            <w:r w:rsidRPr="002536D1">
              <w:rPr>
                <w:rFonts w:cs="Times New Roman"/>
                <w:i/>
                <w:iCs/>
                <w:sz w:val="20"/>
                <w:szCs w:val="20"/>
                <w:lang w:val="en-US"/>
              </w:rPr>
              <w:t>Other</w:t>
            </w:r>
            <w:r w:rsidRPr="00326DFE">
              <w:rPr>
                <w:rFonts w:cs="Times New Roman"/>
                <w:i/>
                <w:iCs/>
                <w:sz w:val="20"/>
                <w:szCs w:val="20"/>
                <w:lang w:val="en-US"/>
              </w:rPr>
              <w:t>**</w:t>
            </w:r>
          </w:p>
        </w:tc>
        <w:sdt>
          <w:sdtPr>
            <w:rPr>
              <w:rFonts w:cs="Times New Roman"/>
              <w:sz w:val="20"/>
              <w:szCs w:val="20"/>
              <w:lang w:val="en-US"/>
            </w:rPr>
            <w:id w:val="1260638249"/>
            <w14:checkbox>
              <w14:checked w14:val="0"/>
              <w14:checkedState w14:val="2612" w14:font="MS Gothic"/>
              <w14:uncheckedState w14:val="2610" w14:font="MS Gothic"/>
            </w14:checkbox>
          </w:sdtPr>
          <w:sdtContent>
            <w:tc>
              <w:tcPr>
                <w:tcW w:w="1275" w:type="dxa"/>
                <w:shd w:val="clear" w:color="auto" w:fill="auto"/>
                <w:noWrap/>
                <w:vAlign w:val="center"/>
                <w:hideMark/>
              </w:tcPr>
              <w:p w14:paraId="236C380A" w14:textId="77777777" w:rsidR="00F377C7" w:rsidRPr="002536D1" w:rsidRDefault="00F377C7" w:rsidP="0079311E">
                <w:pPr>
                  <w:spacing w:after="0" w:line="240" w:lineRule="auto"/>
                  <w:jc w:val="center"/>
                  <w:rPr>
                    <w:rFonts w:cs="Times New Roman"/>
                    <w:i/>
                    <w:iCs/>
                    <w:sz w:val="20"/>
                    <w:szCs w:val="20"/>
                    <w:lang w:val="en-US"/>
                  </w:rPr>
                </w:pPr>
                <w:r w:rsidRPr="005F69D7">
                  <w:rPr>
                    <w:rFonts w:ascii="MS Gothic" w:eastAsia="MS Gothic" w:hAnsi="MS Gothic" w:cs="Times New Roman" w:hint="eastAsia"/>
                    <w:sz w:val="20"/>
                    <w:szCs w:val="20"/>
                    <w:lang w:val="en-US"/>
                  </w:rPr>
                  <w:t>☐</w:t>
                </w:r>
              </w:p>
            </w:tc>
          </w:sdtContent>
        </w:sdt>
      </w:tr>
    </w:tbl>
    <w:p w14:paraId="0A6E8814" w14:textId="77777777" w:rsidR="00F377C7" w:rsidRDefault="00F377C7" w:rsidP="00F377C7">
      <w:pPr>
        <w:spacing w:after="0"/>
      </w:pPr>
    </w:p>
    <w:tbl>
      <w:tblPr>
        <w:tblW w:w="7366" w:type="dxa"/>
        <w:tblLook w:val="04A0" w:firstRow="1" w:lastRow="0" w:firstColumn="1" w:lastColumn="0" w:noHBand="0" w:noVBand="1"/>
      </w:tblPr>
      <w:tblGrid>
        <w:gridCol w:w="6091"/>
        <w:gridCol w:w="1275"/>
      </w:tblGrid>
      <w:tr w:rsidR="00F377C7" w:rsidRPr="002536D1" w14:paraId="2F5A49F1" w14:textId="77777777" w:rsidTr="0079311E">
        <w:trPr>
          <w:cantSplit/>
          <w:trHeight w:val="283"/>
        </w:trPr>
        <w:tc>
          <w:tcPr>
            <w:tcW w:w="6091" w:type="dxa"/>
            <w:tcBorders>
              <w:bottom w:val="single" w:sz="4" w:space="0" w:color="auto"/>
            </w:tcBorders>
            <w:shd w:val="clear" w:color="auto" w:fill="auto"/>
            <w:noWrap/>
            <w:vAlign w:val="bottom"/>
            <w:hideMark/>
          </w:tcPr>
          <w:p w14:paraId="4D67113A" w14:textId="77777777" w:rsidR="00F377C7" w:rsidRPr="002536D1" w:rsidRDefault="00F377C7" w:rsidP="0079311E">
            <w:pPr>
              <w:spacing w:after="0" w:line="240" w:lineRule="auto"/>
              <w:rPr>
                <w:rFonts w:cs="Times New Roman"/>
                <w:i/>
                <w:iCs/>
                <w:sz w:val="20"/>
                <w:szCs w:val="20"/>
                <w:lang w:val="en-US"/>
              </w:rPr>
            </w:pPr>
            <w:r w:rsidRPr="002536D1">
              <w:rPr>
                <w:rFonts w:cs="Times New Roman"/>
                <w:i/>
                <w:iCs/>
                <w:sz w:val="20"/>
                <w:szCs w:val="20"/>
                <w:lang w:val="en-US"/>
              </w:rPr>
              <w:t>TECHNIQUES</w:t>
            </w:r>
          </w:p>
        </w:tc>
        <w:tc>
          <w:tcPr>
            <w:tcW w:w="1275" w:type="dxa"/>
            <w:tcBorders>
              <w:bottom w:val="single" w:sz="4" w:space="0" w:color="auto"/>
            </w:tcBorders>
            <w:shd w:val="clear" w:color="auto" w:fill="auto"/>
            <w:noWrap/>
            <w:vAlign w:val="bottom"/>
          </w:tcPr>
          <w:p w14:paraId="060CAD20" w14:textId="77777777" w:rsidR="00F377C7" w:rsidRPr="002536D1" w:rsidRDefault="00F377C7" w:rsidP="0079311E">
            <w:pPr>
              <w:spacing w:after="0" w:line="240" w:lineRule="auto"/>
              <w:jc w:val="center"/>
              <w:rPr>
                <w:rFonts w:cs="Times New Roman"/>
                <w:b/>
                <w:bCs/>
                <w:sz w:val="20"/>
                <w:szCs w:val="20"/>
                <w:lang w:val="en-US"/>
              </w:rPr>
            </w:pPr>
            <w:r w:rsidRPr="00E05653">
              <w:rPr>
                <w:rFonts w:cs="Times New Roman"/>
                <w:i/>
                <w:iCs/>
                <w:sz w:val="20"/>
                <w:szCs w:val="20"/>
                <w:lang w:val="en-US"/>
              </w:rPr>
              <w:t>Check</w:t>
            </w:r>
          </w:p>
        </w:tc>
      </w:tr>
      <w:tr w:rsidR="00F377C7" w:rsidRPr="002536D1" w14:paraId="3DDC0DC9" w14:textId="77777777" w:rsidTr="0079311E">
        <w:trPr>
          <w:cantSplit/>
          <w:trHeight w:val="283"/>
        </w:trPr>
        <w:tc>
          <w:tcPr>
            <w:tcW w:w="6091" w:type="dxa"/>
            <w:tcBorders>
              <w:top w:val="single" w:sz="4" w:space="0" w:color="auto"/>
            </w:tcBorders>
            <w:shd w:val="clear" w:color="auto" w:fill="auto"/>
            <w:noWrap/>
            <w:vAlign w:val="bottom"/>
            <w:hideMark/>
          </w:tcPr>
          <w:p w14:paraId="35D36790" w14:textId="77777777" w:rsidR="00F377C7" w:rsidRPr="002536D1" w:rsidRDefault="00F377C7" w:rsidP="0079311E">
            <w:pPr>
              <w:spacing w:after="0" w:line="240" w:lineRule="auto"/>
              <w:rPr>
                <w:rFonts w:cs="Times New Roman"/>
                <w:sz w:val="20"/>
                <w:szCs w:val="20"/>
                <w:lang w:val="en-US"/>
              </w:rPr>
            </w:pPr>
            <w:r w:rsidRPr="002536D1">
              <w:rPr>
                <w:rFonts w:cs="Times New Roman"/>
                <w:sz w:val="20"/>
                <w:szCs w:val="20"/>
                <w:lang w:val="en-US"/>
              </w:rPr>
              <w:t>Real-time Data Transfer</w:t>
            </w:r>
          </w:p>
        </w:tc>
        <w:sdt>
          <w:sdtPr>
            <w:rPr>
              <w:rFonts w:cs="Times New Roman"/>
              <w:sz w:val="20"/>
              <w:szCs w:val="20"/>
              <w:lang w:val="en-US"/>
            </w:rPr>
            <w:id w:val="286407097"/>
            <w14:checkbox>
              <w14:checked w14:val="1"/>
              <w14:checkedState w14:val="2612" w14:font="MS Gothic"/>
              <w14:uncheckedState w14:val="2610" w14:font="MS Gothic"/>
            </w14:checkbox>
          </w:sdtPr>
          <w:sdtContent>
            <w:tc>
              <w:tcPr>
                <w:tcW w:w="1275" w:type="dxa"/>
                <w:tcBorders>
                  <w:top w:val="single" w:sz="4" w:space="0" w:color="auto"/>
                </w:tcBorders>
                <w:shd w:val="clear" w:color="auto" w:fill="auto"/>
                <w:noWrap/>
                <w:vAlign w:val="bottom"/>
                <w:hideMark/>
              </w:tcPr>
              <w:p w14:paraId="0A38BDF5"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526AE597" w14:textId="77777777" w:rsidTr="0079311E">
        <w:trPr>
          <w:cantSplit/>
          <w:trHeight w:val="283"/>
        </w:trPr>
        <w:tc>
          <w:tcPr>
            <w:tcW w:w="6091" w:type="dxa"/>
            <w:shd w:val="clear" w:color="auto" w:fill="auto"/>
            <w:noWrap/>
            <w:vAlign w:val="bottom"/>
            <w:hideMark/>
          </w:tcPr>
          <w:p w14:paraId="3E09B12F" w14:textId="77777777" w:rsidR="00F377C7" w:rsidRPr="002536D1" w:rsidRDefault="00F377C7" w:rsidP="0079311E">
            <w:pPr>
              <w:spacing w:after="0" w:line="240" w:lineRule="auto"/>
              <w:rPr>
                <w:rFonts w:cs="Times New Roman"/>
                <w:sz w:val="20"/>
                <w:szCs w:val="20"/>
                <w:lang w:val="en-US"/>
              </w:rPr>
            </w:pPr>
            <w:r w:rsidRPr="002536D1">
              <w:rPr>
                <w:rFonts w:cs="Times New Roman"/>
                <w:sz w:val="20"/>
                <w:szCs w:val="20"/>
                <w:lang w:val="en-US"/>
              </w:rPr>
              <w:t>Thermal Imaging</w:t>
            </w:r>
          </w:p>
        </w:tc>
        <w:sdt>
          <w:sdtPr>
            <w:rPr>
              <w:rFonts w:cs="Times New Roman"/>
              <w:sz w:val="20"/>
              <w:szCs w:val="20"/>
              <w:lang w:val="en-US"/>
            </w:rPr>
            <w:id w:val="-1006816829"/>
            <w14:checkbox>
              <w14:checked w14:val="0"/>
              <w14:checkedState w14:val="2612" w14:font="MS Gothic"/>
              <w14:uncheckedState w14:val="2610" w14:font="MS Gothic"/>
            </w14:checkbox>
          </w:sdtPr>
          <w:sdtContent>
            <w:tc>
              <w:tcPr>
                <w:tcW w:w="1275" w:type="dxa"/>
                <w:shd w:val="clear" w:color="auto" w:fill="auto"/>
                <w:noWrap/>
                <w:vAlign w:val="bottom"/>
                <w:hideMark/>
              </w:tcPr>
              <w:p w14:paraId="14DF37C3"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1EE2D385" w14:textId="77777777" w:rsidTr="0079311E">
        <w:trPr>
          <w:cantSplit/>
          <w:trHeight w:val="283"/>
        </w:trPr>
        <w:tc>
          <w:tcPr>
            <w:tcW w:w="6091" w:type="dxa"/>
            <w:shd w:val="clear" w:color="auto" w:fill="auto"/>
            <w:noWrap/>
            <w:vAlign w:val="bottom"/>
            <w:hideMark/>
          </w:tcPr>
          <w:p w14:paraId="69F6C312" w14:textId="77777777" w:rsidR="00F377C7" w:rsidRPr="002536D1" w:rsidRDefault="00F377C7" w:rsidP="0079311E">
            <w:pPr>
              <w:spacing w:after="0" w:line="240" w:lineRule="auto"/>
              <w:rPr>
                <w:rFonts w:cs="Times New Roman"/>
                <w:sz w:val="20"/>
                <w:szCs w:val="20"/>
                <w:lang w:val="en-US"/>
              </w:rPr>
            </w:pPr>
            <w:r w:rsidRPr="002536D1">
              <w:rPr>
                <w:rFonts w:cs="Times New Roman"/>
                <w:sz w:val="20"/>
                <w:szCs w:val="20"/>
                <w:lang w:val="en-US"/>
              </w:rPr>
              <w:t>Live Video Streaming</w:t>
            </w:r>
          </w:p>
        </w:tc>
        <w:sdt>
          <w:sdtPr>
            <w:rPr>
              <w:rFonts w:cs="Times New Roman"/>
              <w:sz w:val="20"/>
              <w:szCs w:val="20"/>
              <w:lang w:val="en-US"/>
            </w:rPr>
            <w:id w:val="1495067408"/>
            <w14:checkbox>
              <w14:checked w14:val="1"/>
              <w14:checkedState w14:val="2612" w14:font="MS Gothic"/>
              <w14:uncheckedState w14:val="2610" w14:font="MS Gothic"/>
            </w14:checkbox>
          </w:sdtPr>
          <w:sdtContent>
            <w:tc>
              <w:tcPr>
                <w:tcW w:w="1275" w:type="dxa"/>
                <w:shd w:val="clear" w:color="auto" w:fill="auto"/>
                <w:noWrap/>
                <w:vAlign w:val="bottom"/>
                <w:hideMark/>
              </w:tcPr>
              <w:p w14:paraId="3AA674FD"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3E6D2BAE" w14:textId="77777777" w:rsidTr="0079311E">
        <w:trPr>
          <w:cantSplit/>
          <w:trHeight w:val="283"/>
        </w:trPr>
        <w:tc>
          <w:tcPr>
            <w:tcW w:w="6091" w:type="dxa"/>
            <w:shd w:val="clear" w:color="auto" w:fill="auto"/>
            <w:noWrap/>
            <w:vAlign w:val="bottom"/>
          </w:tcPr>
          <w:p w14:paraId="7ED96556" w14:textId="77777777" w:rsidR="00F377C7" w:rsidRPr="005F69D7" w:rsidRDefault="00F377C7" w:rsidP="0079311E">
            <w:pPr>
              <w:spacing w:after="0" w:line="240" w:lineRule="auto"/>
              <w:rPr>
                <w:rFonts w:cs="Times New Roman"/>
                <w:sz w:val="20"/>
                <w:szCs w:val="20"/>
                <w:lang w:val="en-US"/>
              </w:rPr>
            </w:pPr>
            <w:r w:rsidRPr="005F69D7">
              <w:rPr>
                <w:rFonts w:cs="Times New Roman"/>
                <w:sz w:val="20"/>
                <w:szCs w:val="20"/>
                <w:lang w:val="en-US"/>
              </w:rPr>
              <w:t>Geometrical evaluation (range, bearing, POI)</w:t>
            </w:r>
          </w:p>
        </w:tc>
        <w:sdt>
          <w:sdtPr>
            <w:rPr>
              <w:rFonts w:cs="Times New Roman"/>
              <w:sz w:val="20"/>
              <w:szCs w:val="20"/>
              <w:lang w:val="en-US"/>
            </w:rPr>
            <w:id w:val="982044602"/>
            <w14:checkbox>
              <w14:checked w14:val="1"/>
              <w14:checkedState w14:val="2612" w14:font="MS Gothic"/>
              <w14:uncheckedState w14:val="2610" w14:font="MS Gothic"/>
            </w14:checkbox>
          </w:sdtPr>
          <w:sdtContent>
            <w:tc>
              <w:tcPr>
                <w:tcW w:w="1275" w:type="dxa"/>
                <w:shd w:val="clear" w:color="auto" w:fill="auto"/>
                <w:noWrap/>
                <w:vAlign w:val="bottom"/>
              </w:tcPr>
              <w:p w14:paraId="75119424" w14:textId="77777777" w:rsidR="00F377C7" w:rsidRPr="005F69D7"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14B7BA8A" w14:textId="77777777" w:rsidTr="0079311E">
        <w:trPr>
          <w:cantSplit/>
          <w:trHeight w:val="283"/>
        </w:trPr>
        <w:tc>
          <w:tcPr>
            <w:tcW w:w="6091" w:type="dxa"/>
            <w:shd w:val="clear" w:color="auto" w:fill="auto"/>
            <w:noWrap/>
            <w:vAlign w:val="bottom"/>
            <w:hideMark/>
          </w:tcPr>
          <w:p w14:paraId="7D317CC3" w14:textId="77777777" w:rsidR="00F377C7" w:rsidRPr="002536D1" w:rsidRDefault="00F377C7" w:rsidP="0079311E">
            <w:pPr>
              <w:spacing w:after="0" w:line="240" w:lineRule="auto"/>
              <w:rPr>
                <w:rFonts w:cs="Times New Roman"/>
                <w:sz w:val="20"/>
                <w:szCs w:val="20"/>
                <w:lang w:val="en-US"/>
              </w:rPr>
            </w:pPr>
            <w:r w:rsidRPr="002536D1">
              <w:rPr>
                <w:rFonts w:cs="Times New Roman"/>
                <w:sz w:val="20"/>
                <w:szCs w:val="20"/>
                <w:lang w:val="en-US"/>
              </w:rPr>
              <w:t>Rectangle and Spiral Mapping</w:t>
            </w:r>
          </w:p>
        </w:tc>
        <w:sdt>
          <w:sdtPr>
            <w:rPr>
              <w:rFonts w:cs="Times New Roman"/>
              <w:sz w:val="20"/>
              <w:szCs w:val="20"/>
              <w:lang w:val="en-US"/>
            </w:rPr>
            <w:id w:val="1828774011"/>
            <w14:checkbox>
              <w14:checked w14:val="0"/>
              <w14:checkedState w14:val="2612" w14:font="MS Gothic"/>
              <w14:uncheckedState w14:val="2610" w14:font="MS Gothic"/>
            </w14:checkbox>
          </w:sdtPr>
          <w:sdtContent>
            <w:tc>
              <w:tcPr>
                <w:tcW w:w="1275" w:type="dxa"/>
                <w:shd w:val="clear" w:color="auto" w:fill="auto"/>
                <w:noWrap/>
                <w:vAlign w:val="bottom"/>
                <w:hideMark/>
              </w:tcPr>
              <w:p w14:paraId="6E8C3AC6"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684BE26C" w14:textId="77777777" w:rsidTr="0079311E">
        <w:trPr>
          <w:cantSplit/>
          <w:trHeight w:val="283"/>
        </w:trPr>
        <w:tc>
          <w:tcPr>
            <w:tcW w:w="6091" w:type="dxa"/>
            <w:shd w:val="clear" w:color="auto" w:fill="auto"/>
            <w:noWrap/>
            <w:vAlign w:val="bottom"/>
            <w:hideMark/>
          </w:tcPr>
          <w:p w14:paraId="677BF64E" w14:textId="77777777" w:rsidR="00F377C7" w:rsidRPr="002536D1" w:rsidRDefault="00F377C7" w:rsidP="0079311E">
            <w:pPr>
              <w:spacing w:after="0" w:line="240" w:lineRule="auto"/>
              <w:rPr>
                <w:rFonts w:cs="Times New Roman"/>
                <w:sz w:val="20"/>
                <w:szCs w:val="20"/>
                <w:lang w:val="en-US"/>
              </w:rPr>
            </w:pPr>
            <w:r w:rsidRPr="002536D1">
              <w:rPr>
                <w:rFonts w:cs="Times New Roman"/>
                <w:sz w:val="20"/>
                <w:szCs w:val="20"/>
                <w:lang w:val="en-US"/>
              </w:rPr>
              <w:t>Sound diffusion</w:t>
            </w:r>
          </w:p>
        </w:tc>
        <w:sdt>
          <w:sdtPr>
            <w:rPr>
              <w:rFonts w:cs="Times New Roman"/>
              <w:sz w:val="20"/>
              <w:szCs w:val="20"/>
              <w:lang w:val="en-US"/>
            </w:rPr>
            <w:id w:val="683490576"/>
            <w14:checkbox>
              <w14:checked w14:val="0"/>
              <w14:checkedState w14:val="2612" w14:font="MS Gothic"/>
              <w14:uncheckedState w14:val="2610" w14:font="MS Gothic"/>
            </w14:checkbox>
          </w:sdtPr>
          <w:sdtContent>
            <w:tc>
              <w:tcPr>
                <w:tcW w:w="1275" w:type="dxa"/>
                <w:shd w:val="clear" w:color="auto" w:fill="auto"/>
                <w:noWrap/>
                <w:vAlign w:val="bottom"/>
                <w:hideMark/>
              </w:tcPr>
              <w:p w14:paraId="19A4F4B1"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106C7510" w14:textId="77777777" w:rsidTr="0079311E">
        <w:trPr>
          <w:cantSplit/>
          <w:trHeight w:val="283"/>
        </w:trPr>
        <w:tc>
          <w:tcPr>
            <w:tcW w:w="6091" w:type="dxa"/>
            <w:shd w:val="clear" w:color="auto" w:fill="auto"/>
            <w:noWrap/>
            <w:vAlign w:val="bottom"/>
            <w:hideMark/>
          </w:tcPr>
          <w:p w14:paraId="423A24F2" w14:textId="77777777" w:rsidR="00F377C7" w:rsidRPr="002536D1" w:rsidRDefault="00F377C7" w:rsidP="0079311E">
            <w:pPr>
              <w:spacing w:after="0" w:line="240" w:lineRule="auto"/>
              <w:rPr>
                <w:rFonts w:cs="Times New Roman"/>
                <w:sz w:val="20"/>
                <w:szCs w:val="20"/>
                <w:lang w:val="en-US"/>
              </w:rPr>
            </w:pPr>
            <w:r w:rsidRPr="002536D1">
              <w:rPr>
                <w:rFonts w:cs="Times New Roman"/>
                <w:sz w:val="20"/>
                <w:szCs w:val="20"/>
                <w:lang w:val="en-US"/>
              </w:rPr>
              <w:t>Lighting</w:t>
            </w:r>
          </w:p>
        </w:tc>
        <w:sdt>
          <w:sdtPr>
            <w:rPr>
              <w:rFonts w:cs="Times New Roman"/>
              <w:sz w:val="20"/>
              <w:szCs w:val="20"/>
              <w:lang w:val="en-US"/>
            </w:rPr>
            <w:id w:val="-398140966"/>
            <w14:checkbox>
              <w14:checked w14:val="0"/>
              <w14:checkedState w14:val="2612" w14:font="MS Gothic"/>
              <w14:uncheckedState w14:val="2610" w14:font="MS Gothic"/>
            </w14:checkbox>
          </w:sdtPr>
          <w:sdtContent>
            <w:tc>
              <w:tcPr>
                <w:tcW w:w="1275" w:type="dxa"/>
                <w:shd w:val="clear" w:color="auto" w:fill="auto"/>
                <w:noWrap/>
                <w:vAlign w:val="bottom"/>
                <w:hideMark/>
              </w:tcPr>
              <w:p w14:paraId="4BA83E57"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1AD6EA42" w14:textId="77777777" w:rsidTr="0079311E">
        <w:trPr>
          <w:cantSplit/>
          <w:trHeight w:val="283"/>
        </w:trPr>
        <w:tc>
          <w:tcPr>
            <w:tcW w:w="6091" w:type="dxa"/>
            <w:shd w:val="clear" w:color="auto" w:fill="auto"/>
            <w:noWrap/>
            <w:vAlign w:val="bottom"/>
            <w:hideMark/>
          </w:tcPr>
          <w:p w14:paraId="2BD3980B" w14:textId="77777777" w:rsidR="00F377C7" w:rsidRPr="002536D1" w:rsidRDefault="00F377C7" w:rsidP="0079311E">
            <w:pPr>
              <w:spacing w:after="0" w:line="240" w:lineRule="auto"/>
              <w:rPr>
                <w:rFonts w:cs="Times New Roman"/>
                <w:sz w:val="20"/>
                <w:szCs w:val="20"/>
                <w:lang w:val="en-US"/>
              </w:rPr>
            </w:pPr>
            <w:r w:rsidRPr="002536D1">
              <w:rPr>
                <w:rFonts w:cs="Times New Roman"/>
                <w:sz w:val="20"/>
                <w:szCs w:val="20"/>
                <w:lang w:val="en-US"/>
              </w:rPr>
              <w:t>Multispectral Imaging</w:t>
            </w:r>
          </w:p>
        </w:tc>
        <w:sdt>
          <w:sdtPr>
            <w:rPr>
              <w:rFonts w:cs="Times New Roman"/>
              <w:sz w:val="20"/>
              <w:szCs w:val="20"/>
              <w:lang w:val="en-US"/>
            </w:rPr>
            <w:id w:val="-411935062"/>
            <w14:checkbox>
              <w14:checked w14:val="0"/>
              <w14:checkedState w14:val="2612" w14:font="MS Gothic"/>
              <w14:uncheckedState w14:val="2610" w14:font="MS Gothic"/>
            </w14:checkbox>
          </w:sdtPr>
          <w:sdtContent>
            <w:tc>
              <w:tcPr>
                <w:tcW w:w="1275" w:type="dxa"/>
                <w:shd w:val="clear" w:color="auto" w:fill="auto"/>
                <w:noWrap/>
                <w:vAlign w:val="bottom"/>
                <w:hideMark/>
              </w:tcPr>
              <w:p w14:paraId="6F7C9E6F"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7026B635" w14:textId="77777777" w:rsidTr="0079311E">
        <w:trPr>
          <w:cantSplit/>
          <w:trHeight w:val="283"/>
        </w:trPr>
        <w:tc>
          <w:tcPr>
            <w:tcW w:w="6091" w:type="dxa"/>
            <w:shd w:val="clear" w:color="auto" w:fill="auto"/>
            <w:noWrap/>
            <w:vAlign w:val="bottom"/>
            <w:hideMark/>
          </w:tcPr>
          <w:p w14:paraId="41E5A90A" w14:textId="77777777" w:rsidR="00F377C7" w:rsidRPr="002536D1" w:rsidRDefault="00F377C7" w:rsidP="0079311E">
            <w:pPr>
              <w:spacing w:after="0" w:line="240" w:lineRule="auto"/>
              <w:rPr>
                <w:rFonts w:cs="Times New Roman"/>
                <w:sz w:val="20"/>
                <w:szCs w:val="20"/>
                <w:lang w:val="en-US"/>
              </w:rPr>
            </w:pPr>
            <w:r w:rsidRPr="00237569">
              <w:rPr>
                <w:rFonts w:cs="Times New Roman"/>
                <w:sz w:val="20"/>
                <w:szCs w:val="20"/>
                <w:lang w:val="en-US"/>
              </w:rPr>
              <w:t>Ortho-Mosaic Mapping</w:t>
            </w:r>
          </w:p>
        </w:tc>
        <w:sdt>
          <w:sdtPr>
            <w:rPr>
              <w:rFonts w:cs="Times New Roman"/>
              <w:sz w:val="20"/>
              <w:szCs w:val="20"/>
              <w:lang w:val="en-US"/>
            </w:rPr>
            <w:id w:val="-419410386"/>
            <w14:checkbox>
              <w14:checked w14:val="0"/>
              <w14:checkedState w14:val="2612" w14:font="MS Gothic"/>
              <w14:uncheckedState w14:val="2610" w14:font="MS Gothic"/>
            </w14:checkbox>
          </w:sdtPr>
          <w:sdtContent>
            <w:tc>
              <w:tcPr>
                <w:tcW w:w="1275" w:type="dxa"/>
                <w:shd w:val="clear" w:color="auto" w:fill="auto"/>
                <w:noWrap/>
                <w:vAlign w:val="bottom"/>
                <w:hideMark/>
              </w:tcPr>
              <w:p w14:paraId="2292ADEA"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0F8A91F0" w14:textId="77777777" w:rsidTr="0079311E">
        <w:trPr>
          <w:cantSplit/>
          <w:trHeight w:val="60"/>
        </w:trPr>
        <w:tc>
          <w:tcPr>
            <w:tcW w:w="6091" w:type="dxa"/>
            <w:shd w:val="clear" w:color="auto" w:fill="auto"/>
            <w:noWrap/>
            <w:vAlign w:val="bottom"/>
            <w:hideMark/>
          </w:tcPr>
          <w:p w14:paraId="1829050B" w14:textId="77777777" w:rsidR="00F377C7" w:rsidRPr="002536D1" w:rsidRDefault="00F377C7" w:rsidP="0079311E">
            <w:pPr>
              <w:spacing w:after="0" w:line="240" w:lineRule="auto"/>
              <w:rPr>
                <w:rFonts w:cs="Times New Roman"/>
                <w:sz w:val="20"/>
                <w:szCs w:val="20"/>
                <w:lang w:val="en-US"/>
              </w:rPr>
            </w:pPr>
            <w:r w:rsidRPr="00237569">
              <w:rPr>
                <w:rFonts w:cs="Times New Roman"/>
                <w:sz w:val="20"/>
                <w:szCs w:val="20"/>
                <w:lang w:val="en-US"/>
              </w:rPr>
              <w:t>Photogrammetry</w:t>
            </w:r>
          </w:p>
        </w:tc>
        <w:sdt>
          <w:sdtPr>
            <w:rPr>
              <w:rFonts w:cs="Times New Roman"/>
              <w:sz w:val="20"/>
              <w:szCs w:val="20"/>
              <w:lang w:val="en-US"/>
            </w:rPr>
            <w:id w:val="-1739387713"/>
            <w14:checkbox>
              <w14:checked w14:val="0"/>
              <w14:checkedState w14:val="2612" w14:font="MS Gothic"/>
              <w14:uncheckedState w14:val="2610" w14:font="MS Gothic"/>
            </w14:checkbox>
          </w:sdtPr>
          <w:sdtContent>
            <w:tc>
              <w:tcPr>
                <w:tcW w:w="1275" w:type="dxa"/>
                <w:shd w:val="clear" w:color="auto" w:fill="auto"/>
                <w:noWrap/>
                <w:vAlign w:val="bottom"/>
                <w:hideMark/>
              </w:tcPr>
              <w:p w14:paraId="78B33F26"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2645B01C" w14:textId="77777777" w:rsidTr="0079311E">
        <w:trPr>
          <w:cantSplit/>
          <w:trHeight w:val="283"/>
        </w:trPr>
        <w:tc>
          <w:tcPr>
            <w:tcW w:w="6091" w:type="dxa"/>
            <w:shd w:val="clear" w:color="auto" w:fill="auto"/>
            <w:noWrap/>
            <w:vAlign w:val="center"/>
            <w:hideMark/>
          </w:tcPr>
          <w:p w14:paraId="520D64DA" w14:textId="77777777" w:rsidR="00F377C7" w:rsidRPr="002536D1" w:rsidRDefault="00F377C7" w:rsidP="0079311E">
            <w:pPr>
              <w:spacing w:after="0" w:line="240" w:lineRule="auto"/>
              <w:jc w:val="left"/>
              <w:rPr>
                <w:rFonts w:cs="Times New Roman"/>
                <w:sz w:val="20"/>
                <w:szCs w:val="20"/>
                <w:lang w:val="en-US"/>
              </w:rPr>
            </w:pPr>
            <w:r w:rsidRPr="002536D1">
              <w:rPr>
                <w:rFonts w:cs="Times New Roman"/>
                <w:sz w:val="20"/>
                <w:szCs w:val="20"/>
                <w:lang w:val="en-US"/>
              </w:rPr>
              <w:t>LiDAR - point clouds</w:t>
            </w:r>
          </w:p>
        </w:tc>
        <w:sdt>
          <w:sdtPr>
            <w:rPr>
              <w:rFonts w:cs="Times New Roman"/>
              <w:sz w:val="20"/>
              <w:szCs w:val="20"/>
              <w:lang w:val="en-US"/>
            </w:rPr>
            <w:id w:val="1275212155"/>
            <w14:checkbox>
              <w14:checked w14:val="0"/>
              <w14:checkedState w14:val="2612" w14:font="MS Gothic"/>
              <w14:uncheckedState w14:val="2610" w14:font="MS Gothic"/>
            </w14:checkbox>
          </w:sdtPr>
          <w:sdtContent>
            <w:tc>
              <w:tcPr>
                <w:tcW w:w="1275" w:type="dxa"/>
                <w:shd w:val="clear" w:color="auto" w:fill="auto"/>
                <w:noWrap/>
                <w:vAlign w:val="center"/>
                <w:hideMark/>
              </w:tcPr>
              <w:p w14:paraId="66E2CFAB"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CE2FE5" w14:paraId="25F0F4EC" w14:textId="77777777" w:rsidTr="0079311E">
        <w:trPr>
          <w:cantSplit/>
          <w:trHeight w:val="283"/>
        </w:trPr>
        <w:tc>
          <w:tcPr>
            <w:tcW w:w="6091" w:type="dxa"/>
            <w:shd w:val="clear" w:color="auto" w:fill="auto"/>
            <w:noWrap/>
            <w:vAlign w:val="center"/>
            <w:hideMark/>
          </w:tcPr>
          <w:p w14:paraId="5A81E59B" w14:textId="77777777" w:rsidR="00F377C7" w:rsidRPr="002536D1" w:rsidRDefault="00F377C7" w:rsidP="0079311E">
            <w:pPr>
              <w:spacing w:after="0" w:line="240" w:lineRule="auto"/>
              <w:jc w:val="left"/>
              <w:rPr>
                <w:rFonts w:cs="Times New Roman"/>
                <w:sz w:val="20"/>
                <w:szCs w:val="20"/>
                <w:lang w:val="en-US"/>
              </w:rPr>
            </w:pPr>
            <w:r w:rsidRPr="002536D1">
              <w:rPr>
                <w:rFonts w:cs="Times New Roman"/>
                <w:sz w:val="20"/>
                <w:szCs w:val="20"/>
                <w:lang w:val="en-US"/>
              </w:rPr>
              <w:t>Other</w:t>
            </w:r>
            <w:r w:rsidRPr="00CE2FE5">
              <w:rPr>
                <w:rFonts w:cs="Times New Roman"/>
                <w:sz w:val="20"/>
                <w:szCs w:val="20"/>
                <w:lang w:val="en-US"/>
              </w:rPr>
              <w:t>**</w:t>
            </w:r>
          </w:p>
        </w:tc>
        <w:sdt>
          <w:sdtPr>
            <w:rPr>
              <w:rFonts w:cs="Times New Roman"/>
              <w:sz w:val="20"/>
              <w:szCs w:val="20"/>
              <w:lang w:val="en-US"/>
            </w:rPr>
            <w:id w:val="-1675329918"/>
            <w14:checkbox>
              <w14:checked w14:val="0"/>
              <w14:checkedState w14:val="2612" w14:font="MS Gothic"/>
              <w14:uncheckedState w14:val="2610" w14:font="MS Gothic"/>
            </w14:checkbox>
          </w:sdtPr>
          <w:sdtContent>
            <w:tc>
              <w:tcPr>
                <w:tcW w:w="1275" w:type="dxa"/>
                <w:shd w:val="clear" w:color="auto" w:fill="auto"/>
                <w:noWrap/>
                <w:vAlign w:val="bottom"/>
                <w:hideMark/>
              </w:tcPr>
              <w:p w14:paraId="4452576E" w14:textId="77777777" w:rsidR="00F377C7" w:rsidRPr="002536D1" w:rsidRDefault="00F377C7" w:rsidP="0079311E">
                <w:pPr>
                  <w:spacing w:after="0" w:line="240" w:lineRule="auto"/>
                  <w:jc w:val="center"/>
                  <w:rPr>
                    <w:rFonts w:cs="Times New Roman"/>
                    <w:i/>
                    <w:iCs/>
                    <w:sz w:val="20"/>
                    <w:szCs w:val="20"/>
                    <w:lang w:val="en-US"/>
                  </w:rPr>
                </w:pPr>
                <w:r w:rsidRPr="00CE2FE5">
                  <w:rPr>
                    <w:rFonts w:ascii="MS Gothic" w:eastAsia="MS Gothic" w:hAnsi="MS Gothic" w:cs="Times New Roman" w:hint="eastAsia"/>
                    <w:sz w:val="20"/>
                    <w:szCs w:val="20"/>
                    <w:lang w:val="en-US"/>
                  </w:rPr>
                  <w:t>☐</w:t>
                </w:r>
              </w:p>
            </w:tc>
          </w:sdtContent>
        </w:sdt>
      </w:tr>
    </w:tbl>
    <w:p w14:paraId="586F0C8D" w14:textId="77777777" w:rsidR="00F377C7" w:rsidRDefault="00F377C7" w:rsidP="00F377C7">
      <w:pPr>
        <w:pStyle w:val="Heading4"/>
        <w:numPr>
          <w:ilvl w:val="0"/>
          <w:numId w:val="0"/>
        </w:numPr>
        <w:rPr>
          <w:i/>
          <w:iCs/>
          <w:lang w:val="en-GB"/>
        </w:rPr>
      </w:pPr>
    </w:p>
    <w:p w14:paraId="27F0D309" w14:textId="2EF3C23B" w:rsidR="00F377C7" w:rsidRDefault="00F377C7" w:rsidP="00F377C7">
      <w:pPr>
        <w:pStyle w:val="Heading4"/>
        <w:numPr>
          <w:ilvl w:val="0"/>
          <w:numId w:val="0"/>
        </w:numPr>
        <w:rPr>
          <w:i/>
          <w:iCs/>
          <w:lang w:val="en-GB"/>
        </w:rPr>
      </w:pPr>
      <w:r w:rsidRPr="000B3111">
        <w:rPr>
          <w:i/>
          <w:iCs/>
          <w:lang w:val="en-GB"/>
        </w:rPr>
        <w:t>Justification of the use-case selection</w:t>
      </w:r>
    </w:p>
    <w:p w14:paraId="5CDCB6D1" w14:textId="77777777" w:rsidR="00F377C7" w:rsidRPr="00F377C7" w:rsidRDefault="00F377C7" w:rsidP="00F377C7">
      <w:r w:rsidRPr="00F377C7">
        <w:t>1. Wide and Detailed Aerial View: Drones provide a panoramic, real-time view of the emergency scenario, allowing the team to comprehensively assess the situation, identifying the extent of the incident, risk areas and potential evacuation routes.</w:t>
      </w:r>
    </w:p>
    <w:p w14:paraId="2F99A65B" w14:textId="77777777" w:rsidR="00F377C7" w:rsidRPr="00F377C7" w:rsidRDefault="00F377C7" w:rsidP="00F377C7">
      <w:r w:rsidRPr="00F377C7">
        <w:t>2. Access to Dangerous or Inaccessible Areas: With a drone, it is possible to access dangerous locations without exposing the team to direct risk, such as in unstable buildings, contaminated areas or terrain that is difficult to access.</w:t>
      </w:r>
    </w:p>
    <w:p w14:paraId="0BF764C4" w14:textId="77777777" w:rsidR="00F377C7" w:rsidRPr="00F377C7" w:rsidRDefault="00F377C7" w:rsidP="00F377C7">
      <w:r w:rsidRPr="00F377C7">
        <w:t>3. Rapid Information Collection: Drones make it possible to collect data quickly and send it to the Command Post, helping with real-time decision-making and improving the efficiency and safety of the operation.</w:t>
      </w:r>
    </w:p>
    <w:p w14:paraId="5BF98C3B" w14:textId="77777777" w:rsidR="00F377C7" w:rsidRPr="00F377C7" w:rsidRDefault="00F377C7" w:rsidP="00F377C7">
      <w:r w:rsidRPr="00F377C7">
        <w:t>4. Specialised Detection Capabilities: Drones can be equipped with thermal cameras, gas sensors, and other technologies that detect heat sources, chemical leaks, or people trapped in hard-to-see places, even in low-visibility conditions.</w:t>
      </w:r>
    </w:p>
    <w:p w14:paraId="11C8C542" w14:textId="77777777" w:rsidR="00F377C7" w:rsidRPr="00F377C7" w:rsidRDefault="00F377C7" w:rsidP="00F377C7">
      <w:r w:rsidRPr="00F377C7">
        <w:t>5. Reduced Costs and Resources: Compared to the use of aerial means, drones are more economical and require fewer resources to operate, as well as being able to be quickly deployed in different scenarios.</w:t>
      </w:r>
    </w:p>
    <w:p w14:paraId="5E44406E" w14:textId="77777777" w:rsidR="00F377C7" w:rsidRDefault="00F377C7" w:rsidP="00F377C7">
      <w:r w:rsidRPr="00F377C7">
        <w:t>The use of drones enhances the capabilities of a reconnaissance team, making operations faster, safer and more effective in critical situations.</w:t>
      </w:r>
    </w:p>
    <w:p w14:paraId="62849DA9" w14:textId="14A150D6" w:rsidR="00F377C7" w:rsidRDefault="00F377C7">
      <w:pPr>
        <w:overflowPunct/>
        <w:autoSpaceDE/>
        <w:autoSpaceDN/>
        <w:adjustRightInd/>
        <w:spacing w:after="200"/>
        <w:jc w:val="left"/>
        <w:textAlignment w:val="auto"/>
      </w:pPr>
      <w:r>
        <w:br w:type="page"/>
      </w:r>
    </w:p>
    <w:p w14:paraId="7B68926D" w14:textId="77777777" w:rsidR="00F377C7" w:rsidRPr="00326DFE" w:rsidRDefault="00F377C7" w:rsidP="00F377C7">
      <w:pPr>
        <w:jc w:val="center"/>
        <w:rPr>
          <w:rFonts w:cs="Times New Roman"/>
          <w:b/>
          <w:bCs/>
          <w:sz w:val="28"/>
          <w:szCs w:val="28"/>
          <w:lang w:val="en-US"/>
        </w:rPr>
      </w:pPr>
      <w:r>
        <w:rPr>
          <w:rFonts w:cs="Times New Roman"/>
          <w:b/>
          <w:bCs/>
          <w:sz w:val="28"/>
          <w:szCs w:val="28"/>
          <w:lang w:val="en-US"/>
        </w:rPr>
        <w:lastRenderedPageBreak/>
        <w:t>USE CASE</w:t>
      </w:r>
      <w:r w:rsidRPr="00326DFE">
        <w:rPr>
          <w:rFonts w:cs="Times New Roman"/>
          <w:b/>
          <w:bCs/>
          <w:sz w:val="28"/>
          <w:szCs w:val="28"/>
          <w:lang w:val="en-US"/>
        </w:rPr>
        <w:t xml:space="preserve"> </w:t>
      </w:r>
      <w:r>
        <w:rPr>
          <w:rFonts w:cs="Times New Roman"/>
          <w:b/>
          <w:bCs/>
          <w:sz w:val="28"/>
          <w:szCs w:val="28"/>
          <w:lang w:val="en-US"/>
        </w:rPr>
        <w:t>N</w:t>
      </w:r>
      <w:r w:rsidRPr="00326DFE">
        <w:rPr>
          <w:rFonts w:cs="Times New Roman"/>
          <w:b/>
          <w:bCs/>
          <w:sz w:val="28"/>
          <w:szCs w:val="28"/>
          <w:lang w:val="en-US"/>
        </w:rPr>
        <w:t xml:space="preserve">o. </w:t>
      </w:r>
      <w:r>
        <w:rPr>
          <w:rFonts w:cs="Times New Roman"/>
          <w:b/>
          <w:bCs/>
          <w:sz w:val="28"/>
          <w:szCs w:val="28"/>
          <w:lang w:val="en-US"/>
        </w:rPr>
        <w:t>3</w:t>
      </w:r>
    </w:p>
    <w:p w14:paraId="75C650F6" w14:textId="77777777" w:rsidR="00F377C7" w:rsidRDefault="00F377C7" w:rsidP="00F377C7">
      <w:pPr>
        <w:spacing w:after="0"/>
      </w:pPr>
    </w:p>
    <w:tbl>
      <w:tblPr>
        <w:tblStyle w:val="TableGrid"/>
        <w:tblW w:w="9067" w:type="dxa"/>
        <w:tblLook w:val="04A0" w:firstRow="1" w:lastRow="0" w:firstColumn="1" w:lastColumn="0" w:noHBand="0" w:noVBand="1"/>
      </w:tblPr>
      <w:tblGrid>
        <w:gridCol w:w="1696"/>
        <w:gridCol w:w="7371"/>
      </w:tblGrid>
      <w:tr w:rsidR="00F377C7" w14:paraId="01202719" w14:textId="77777777" w:rsidTr="00DE1069">
        <w:trPr>
          <w:cantSplit/>
          <w:trHeight w:val="428"/>
        </w:trPr>
        <w:tc>
          <w:tcPr>
            <w:tcW w:w="1696" w:type="dxa"/>
          </w:tcPr>
          <w:p w14:paraId="541CE6D3" w14:textId="77777777" w:rsidR="00F377C7" w:rsidRPr="00CF6B6F" w:rsidRDefault="00F377C7" w:rsidP="0079311E">
            <w:pPr>
              <w:spacing w:after="0"/>
              <w:jc w:val="left"/>
              <w:rPr>
                <w:rFonts w:cs="Times New Roman"/>
                <w:szCs w:val="24"/>
                <w:lang w:val="en-US"/>
              </w:rPr>
            </w:pPr>
            <w:r w:rsidRPr="00CF6B6F">
              <w:rPr>
                <w:rFonts w:cs="Times New Roman"/>
                <w:szCs w:val="24"/>
                <w:lang w:val="en-US"/>
              </w:rPr>
              <w:t xml:space="preserve">Title: </w:t>
            </w:r>
          </w:p>
        </w:tc>
        <w:tc>
          <w:tcPr>
            <w:tcW w:w="7371" w:type="dxa"/>
          </w:tcPr>
          <w:p w14:paraId="111F8439" w14:textId="77777777" w:rsidR="00F377C7" w:rsidRDefault="00F377C7" w:rsidP="00DE1069">
            <w:pPr>
              <w:spacing w:after="0"/>
              <w:jc w:val="left"/>
              <w:rPr>
                <w:rFonts w:cs="Times New Roman"/>
                <w:lang w:val="en-US"/>
              </w:rPr>
            </w:pPr>
            <w:r w:rsidRPr="00CD59DB">
              <w:rPr>
                <w:rFonts w:cs="Times New Roman"/>
                <w:lang w:val="en-US"/>
              </w:rPr>
              <w:t>Post-incident documentation and analysis:</w:t>
            </w:r>
          </w:p>
        </w:tc>
      </w:tr>
      <w:tr w:rsidR="00F377C7" w14:paraId="2BA19BF9" w14:textId="77777777" w:rsidTr="00DE1069">
        <w:trPr>
          <w:cantSplit/>
          <w:trHeight w:val="410"/>
        </w:trPr>
        <w:tc>
          <w:tcPr>
            <w:tcW w:w="1696" w:type="dxa"/>
          </w:tcPr>
          <w:p w14:paraId="498899E3" w14:textId="77777777" w:rsidR="00F377C7" w:rsidRDefault="00F377C7" w:rsidP="0079311E">
            <w:pPr>
              <w:spacing w:after="0"/>
              <w:jc w:val="left"/>
              <w:rPr>
                <w:rFonts w:cs="Times New Roman"/>
                <w:lang w:val="en-US"/>
              </w:rPr>
            </w:pPr>
            <w:r>
              <w:rPr>
                <w:rFonts w:cs="Times New Roman"/>
                <w:lang w:val="en-US"/>
              </w:rPr>
              <w:t>Description</w:t>
            </w:r>
            <w:r w:rsidRPr="00326DFE">
              <w:rPr>
                <w:rFonts w:cs="Times New Roman"/>
                <w:sz w:val="22"/>
                <w:lang w:val="en-US"/>
              </w:rPr>
              <w:t>:</w:t>
            </w:r>
          </w:p>
        </w:tc>
        <w:tc>
          <w:tcPr>
            <w:tcW w:w="7371" w:type="dxa"/>
          </w:tcPr>
          <w:p w14:paraId="18846EF6" w14:textId="77777777" w:rsidR="00F377C7" w:rsidRDefault="00F377C7" w:rsidP="00DE1069">
            <w:pPr>
              <w:spacing w:after="0"/>
              <w:jc w:val="left"/>
              <w:rPr>
                <w:rFonts w:cs="Times New Roman"/>
                <w:lang w:val="en-US"/>
              </w:rPr>
            </w:pPr>
            <w:r>
              <w:rPr>
                <w:rFonts w:cs="Times New Roman"/>
                <w:lang w:val="en-US"/>
              </w:rPr>
              <w:t>Analysis of the damage caused by fire, and evaluate the response of the fire brigade and how to improve the operations for future cases, including training to enhance their operation and mitigate the risks.</w:t>
            </w:r>
          </w:p>
        </w:tc>
      </w:tr>
    </w:tbl>
    <w:p w14:paraId="71E979AB" w14:textId="77777777" w:rsidR="00F377C7" w:rsidRDefault="00F377C7" w:rsidP="00F377C7">
      <w:pPr>
        <w:spacing w:after="0"/>
      </w:pPr>
    </w:p>
    <w:tbl>
      <w:tblPr>
        <w:tblW w:w="7366" w:type="dxa"/>
        <w:tblLook w:val="04A0" w:firstRow="1" w:lastRow="0" w:firstColumn="1" w:lastColumn="0" w:noHBand="0" w:noVBand="1"/>
      </w:tblPr>
      <w:tblGrid>
        <w:gridCol w:w="6091"/>
        <w:gridCol w:w="1275"/>
      </w:tblGrid>
      <w:tr w:rsidR="00F377C7" w:rsidRPr="00E05653" w14:paraId="10A46AF9" w14:textId="77777777" w:rsidTr="0079311E">
        <w:trPr>
          <w:cantSplit/>
          <w:trHeight w:val="283"/>
        </w:trPr>
        <w:tc>
          <w:tcPr>
            <w:tcW w:w="6091" w:type="dxa"/>
            <w:tcBorders>
              <w:bottom w:val="single" w:sz="4" w:space="0" w:color="auto"/>
            </w:tcBorders>
            <w:shd w:val="clear" w:color="auto" w:fill="auto"/>
            <w:noWrap/>
            <w:vAlign w:val="center"/>
            <w:hideMark/>
          </w:tcPr>
          <w:p w14:paraId="24ED89A3" w14:textId="77777777" w:rsidR="00F377C7" w:rsidRPr="00E05653" w:rsidRDefault="00F377C7" w:rsidP="0079311E">
            <w:pPr>
              <w:spacing w:after="0" w:line="240" w:lineRule="auto"/>
              <w:jc w:val="left"/>
              <w:rPr>
                <w:rFonts w:cs="Times New Roman"/>
                <w:i/>
                <w:iCs/>
                <w:sz w:val="20"/>
                <w:szCs w:val="20"/>
                <w:lang w:val="en-US"/>
              </w:rPr>
            </w:pPr>
            <w:r w:rsidRPr="00E05653">
              <w:rPr>
                <w:rFonts w:cs="Times New Roman"/>
                <w:i/>
                <w:iCs/>
                <w:sz w:val="20"/>
                <w:szCs w:val="20"/>
                <w:lang w:val="en-US"/>
              </w:rPr>
              <w:t>FIELD / SCOPE OF ACTION</w:t>
            </w:r>
          </w:p>
        </w:tc>
        <w:tc>
          <w:tcPr>
            <w:tcW w:w="1275" w:type="dxa"/>
            <w:tcBorders>
              <w:bottom w:val="single" w:sz="4" w:space="0" w:color="auto"/>
            </w:tcBorders>
            <w:shd w:val="clear" w:color="auto" w:fill="auto"/>
            <w:noWrap/>
            <w:vAlign w:val="center"/>
            <w:hideMark/>
          </w:tcPr>
          <w:p w14:paraId="47C5F713" w14:textId="77777777" w:rsidR="00F377C7" w:rsidRPr="00E05653" w:rsidRDefault="00F377C7" w:rsidP="0079311E">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F377C7" w:rsidRPr="00E05653" w14:paraId="00B238D0" w14:textId="77777777" w:rsidTr="0079311E">
        <w:trPr>
          <w:cantSplit/>
          <w:trHeight w:val="283"/>
        </w:trPr>
        <w:tc>
          <w:tcPr>
            <w:tcW w:w="6091" w:type="dxa"/>
            <w:tcBorders>
              <w:top w:val="single" w:sz="4" w:space="0" w:color="auto"/>
            </w:tcBorders>
            <w:shd w:val="clear" w:color="auto" w:fill="auto"/>
            <w:noWrap/>
            <w:vAlign w:val="center"/>
            <w:hideMark/>
          </w:tcPr>
          <w:p w14:paraId="0EA8887C" w14:textId="77777777" w:rsidR="00F377C7" w:rsidRPr="00E05653" w:rsidRDefault="00F377C7" w:rsidP="0079311E">
            <w:pPr>
              <w:spacing w:after="0" w:line="240" w:lineRule="auto"/>
              <w:jc w:val="left"/>
              <w:rPr>
                <w:rFonts w:cs="Times New Roman"/>
                <w:sz w:val="20"/>
                <w:szCs w:val="20"/>
                <w:lang w:val="en-US"/>
              </w:rPr>
            </w:pPr>
            <w:r w:rsidRPr="00E05653">
              <w:rPr>
                <w:rFonts w:cs="Times New Roman"/>
                <w:sz w:val="20"/>
                <w:szCs w:val="20"/>
                <w:lang w:val="en-US"/>
              </w:rPr>
              <w:t>Prevention and mitigation</w:t>
            </w:r>
          </w:p>
        </w:tc>
        <w:sdt>
          <w:sdtPr>
            <w:rPr>
              <w:rFonts w:cs="Times New Roman"/>
              <w:sz w:val="20"/>
              <w:szCs w:val="20"/>
              <w:lang w:val="en-US"/>
            </w:rPr>
            <w:id w:val="-1766218600"/>
            <w14:checkbox>
              <w14:checked w14:val="0"/>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7288AF19" w14:textId="77777777" w:rsidR="00F377C7" w:rsidRPr="00E05653"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E05653" w14:paraId="7508CF70" w14:textId="77777777" w:rsidTr="0079311E">
        <w:trPr>
          <w:cantSplit/>
          <w:trHeight w:val="283"/>
        </w:trPr>
        <w:tc>
          <w:tcPr>
            <w:tcW w:w="6091" w:type="dxa"/>
            <w:shd w:val="clear" w:color="auto" w:fill="auto"/>
            <w:noWrap/>
            <w:vAlign w:val="center"/>
            <w:hideMark/>
          </w:tcPr>
          <w:p w14:paraId="503A383D" w14:textId="77777777" w:rsidR="00F377C7" w:rsidRPr="00E05653" w:rsidRDefault="00F377C7" w:rsidP="0079311E">
            <w:pPr>
              <w:spacing w:after="0" w:line="240" w:lineRule="auto"/>
              <w:jc w:val="left"/>
              <w:rPr>
                <w:rFonts w:cs="Times New Roman"/>
                <w:sz w:val="20"/>
                <w:szCs w:val="20"/>
                <w:lang w:val="en-US"/>
              </w:rPr>
            </w:pPr>
            <w:r w:rsidRPr="00E05653">
              <w:rPr>
                <w:rFonts w:cs="Times New Roman"/>
                <w:sz w:val="20"/>
                <w:szCs w:val="20"/>
                <w:lang w:val="en-US"/>
              </w:rPr>
              <w:t>Active wildfire response</w:t>
            </w:r>
          </w:p>
        </w:tc>
        <w:sdt>
          <w:sdtPr>
            <w:rPr>
              <w:rFonts w:cs="Times New Roman"/>
              <w:sz w:val="20"/>
              <w:szCs w:val="20"/>
              <w:lang w:val="en-US"/>
            </w:rPr>
            <w:id w:val="-875702500"/>
            <w14:checkbox>
              <w14:checked w14:val="0"/>
              <w14:checkedState w14:val="2612" w14:font="MS Gothic"/>
              <w14:uncheckedState w14:val="2610" w14:font="MS Gothic"/>
            </w14:checkbox>
          </w:sdtPr>
          <w:sdtContent>
            <w:tc>
              <w:tcPr>
                <w:tcW w:w="1275" w:type="dxa"/>
                <w:shd w:val="clear" w:color="auto" w:fill="auto"/>
                <w:noWrap/>
                <w:vAlign w:val="center"/>
                <w:hideMark/>
              </w:tcPr>
              <w:p w14:paraId="648C4A3C" w14:textId="77777777" w:rsidR="00F377C7" w:rsidRPr="00E05653"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E05653" w14:paraId="557B3EBC" w14:textId="77777777" w:rsidTr="0079311E">
        <w:trPr>
          <w:cantSplit/>
          <w:trHeight w:val="283"/>
        </w:trPr>
        <w:tc>
          <w:tcPr>
            <w:tcW w:w="6091" w:type="dxa"/>
            <w:shd w:val="clear" w:color="auto" w:fill="auto"/>
            <w:noWrap/>
            <w:vAlign w:val="center"/>
            <w:hideMark/>
          </w:tcPr>
          <w:p w14:paraId="6E0AEE40" w14:textId="77777777" w:rsidR="00F377C7" w:rsidRPr="00E05653" w:rsidRDefault="00F377C7" w:rsidP="0079311E">
            <w:pPr>
              <w:spacing w:after="0" w:line="240" w:lineRule="auto"/>
              <w:jc w:val="left"/>
              <w:rPr>
                <w:rFonts w:cs="Times New Roman"/>
                <w:sz w:val="20"/>
                <w:szCs w:val="20"/>
                <w:lang w:val="en-US"/>
              </w:rPr>
            </w:pPr>
            <w:r w:rsidRPr="00E05653">
              <w:rPr>
                <w:rFonts w:cs="Times New Roman"/>
                <w:sz w:val="20"/>
                <w:szCs w:val="20"/>
                <w:lang w:val="en-US"/>
              </w:rPr>
              <w:t>Post-fire status damage assessment</w:t>
            </w:r>
          </w:p>
        </w:tc>
        <w:sdt>
          <w:sdtPr>
            <w:rPr>
              <w:rFonts w:cs="Times New Roman"/>
              <w:sz w:val="20"/>
              <w:szCs w:val="20"/>
              <w:lang w:val="en-US"/>
            </w:rPr>
            <w:id w:val="-1300300038"/>
            <w14:checkbox>
              <w14:checked w14:val="1"/>
              <w14:checkedState w14:val="2612" w14:font="MS Gothic"/>
              <w14:uncheckedState w14:val="2610" w14:font="MS Gothic"/>
            </w14:checkbox>
          </w:sdtPr>
          <w:sdtContent>
            <w:tc>
              <w:tcPr>
                <w:tcW w:w="1275" w:type="dxa"/>
                <w:shd w:val="clear" w:color="auto" w:fill="auto"/>
                <w:noWrap/>
                <w:vAlign w:val="center"/>
                <w:hideMark/>
              </w:tcPr>
              <w:p w14:paraId="3463031D" w14:textId="77777777" w:rsidR="00F377C7" w:rsidRPr="00E05653"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bl>
    <w:p w14:paraId="74228BE9" w14:textId="77777777" w:rsidR="00F377C7" w:rsidRDefault="00F377C7" w:rsidP="00F377C7">
      <w:pPr>
        <w:spacing w:after="0"/>
      </w:pPr>
    </w:p>
    <w:tbl>
      <w:tblPr>
        <w:tblW w:w="7366" w:type="dxa"/>
        <w:tblLook w:val="04A0" w:firstRow="1" w:lastRow="0" w:firstColumn="1" w:lastColumn="0" w:noHBand="0" w:noVBand="1"/>
      </w:tblPr>
      <w:tblGrid>
        <w:gridCol w:w="6091"/>
        <w:gridCol w:w="1275"/>
      </w:tblGrid>
      <w:tr w:rsidR="00F377C7" w:rsidRPr="002536D1" w14:paraId="334C3F9F" w14:textId="77777777" w:rsidTr="0079311E">
        <w:trPr>
          <w:cantSplit/>
          <w:trHeight w:val="283"/>
        </w:trPr>
        <w:tc>
          <w:tcPr>
            <w:tcW w:w="6091" w:type="dxa"/>
            <w:tcBorders>
              <w:bottom w:val="single" w:sz="4" w:space="0" w:color="auto"/>
            </w:tcBorders>
            <w:shd w:val="clear" w:color="auto" w:fill="auto"/>
            <w:noWrap/>
            <w:vAlign w:val="center"/>
            <w:hideMark/>
          </w:tcPr>
          <w:p w14:paraId="6C5E4CC6" w14:textId="77777777" w:rsidR="00F377C7" w:rsidRPr="002536D1" w:rsidRDefault="00F377C7" w:rsidP="0079311E">
            <w:pPr>
              <w:spacing w:after="0" w:line="240" w:lineRule="auto"/>
              <w:jc w:val="left"/>
              <w:rPr>
                <w:rFonts w:cs="Times New Roman"/>
                <w:i/>
                <w:iCs/>
                <w:sz w:val="20"/>
                <w:szCs w:val="20"/>
                <w:lang w:val="en-US"/>
              </w:rPr>
            </w:pPr>
            <w:r w:rsidRPr="002536D1">
              <w:rPr>
                <w:rFonts w:cs="Times New Roman"/>
                <w:i/>
                <w:iCs/>
                <w:sz w:val="20"/>
                <w:szCs w:val="20"/>
                <w:lang w:val="en-US"/>
              </w:rPr>
              <w:t>MISSION ACTION</w:t>
            </w:r>
          </w:p>
        </w:tc>
        <w:tc>
          <w:tcPr>
            <w:tcW w:w="1275" w:type="dxa"/>
            <w:tcBorders>
              <w:bottom w:val="single" w:sz="4" w:space="0" w:color="auto"/>
            </w:tcBorders>
            <w:shd w:val="clear" w:color="auto" w:fill="auto"/>
            <w:noWrap/>
            <w:vAlign w:val="center"/>
            <w:hideMark/>
          </w:tcPr>
          <w:p w14:paraId="78B42DC1" w14:textId="77777777" w:rsidR="00F377C7" w:rsidRPr="002536D1" w:rsidRDefault="00F377C7" w:rsidP="0079311E">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F377C7" w:rsidRPr="002536D1" w14:paraId="4E3378A9" w14:textId="77777777" w:rsidTr="0079311E">
        <w:trPr>
          <w:cantSplit/>
          <w:trHeight w:val="283"/>
        </w:trPr>
        <w:tc>
          <w:tcPr>
            <w:tcW w:w="6091" w:type="dxa"/>
            <w:tcBorders>
              <w:top w:val="single" w:sz="4" w:space="0" w:color="auto"/>
            </w:tcBorders>
            <w:shd w:val="clear" w:color="auto" w:fill="auto"/>
            <w:noWrap/>
            <w:vAlign w:val="center"/>
            <w:hideMark/>
          </w:tcPr>
          <w:p w14:paraId="0F319001" w14:textId="77777777" w:rsidR="00F377C7" w:rsidRPr="002536D1" w:rsidRDefault="00F377C7" w:rsidP="0079311E">
            <w:pPr>
              <w:spacing w:after="0" w:line="240" w:lineRule="auto"/>
              <w:jc w:val="left"/>
              <w:rPr>
                <w:rFonts w:cs="Times New Roman"/>
                <w:sz w:val="20"/>
                <w:szCs w:val="20"/>
                <w:lang w:val="en-US"/>
              </w:rPr>
            </w:pPr>
            <w:r w:rsidRPr="002536D1">
              <w:rPr>
                <w:rFonts w:cs="Times New Roman"/>
                <w:sz w:val="20"/>
                <w:szCs w:val="20"/>
                <w:lang w:val="en-US"/>
              </w:rPr>
              <w:t>Real-time visual observation</w:t>
            </w:r>
          </w:p>
        </w:tc>
        <w:sdt>
          <w:sdtPr>
            <w:rPr>
              <w:rFonts w:cs="Times New Roman"/>
              <w:sz w:val="20"/>
              <w:szCs w:val="20"/>
              <w:lang w:val="en-US"/>
            </w:rPr>
            <w:id w:val="1001013938"/>
            <w14:checkbox>
              <w14:checked w14:val="0"/>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7B6E36A6"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62303E36" w14:textId="77777777" w:rsidTr="0079311E">
        <w:trPr>
          <w:cantSplit/>
          <w:trHeight w:val="283"/>
        </w:trPr>
        <w:tc>
          <w:tcPr>
            <w:tcW w:w="6091" w:type="dxa"/>
            <w:shd w:val="clear" w:color="auto" w:fill="auto"/>
            <w:noWrap/>
            <w:vAlign w:val="center"/>
            <w:hideMark/>
          </w:tcPr>
          <w:p w14:paraId="27A8DD10" w14:textId="77777777" w:rsidR="00F377C7" w:rsidRPr="002536D1" w:rsidRDefault="00F377C7" w:rsidP="0079311E">
            <w:pPr>
              <w:spacing w:after="0" w:line="240" w:lineRule="auto"/>
              <w:jc w:val="left"/>
              <w:rPr>
                <w:rFonts w:cs="Times New Roman"/>
                <w:sz w:val="20"/>
                <w:szCs w:val="20"/>
                <w:lang w:val="en-US"/>
              </w:rPr>
            </w:pPr>
            <w:r w:rsidRPr="002536D1">
              <w:rPr>
                <w:rFonts w:cs="Times New Roman"/>
                <w:sz w:val="20"/>
                <w:szCs w:val="20"/>
                <w:lang w:val="en-US"/>
              </w:rPr>
              <w:t>Hot spot detection</w:t>
            </w:r>
          </w:p>
        </w:tc>
        <w:sdt>
          <w:sdtPr>
            <w:rPr>
              <w:rFonts w:cs="Times New Roman"/>
              <w:sz w:val="20"/>
              <w:szCs w:val="20"/>
              <w:lang w:val="en-US"/>
            </w:rPr>
            <w:id w:val="-346717329"/>
            <w14:checkbox>
              <w14:checked w14:val="0"/>
              <w14:checkedState w14:val="2612" w14:font="MS Gothic"/>
              <w14:uncheckedState w14:val="2610" w14:font="MS Gothic"/>
            </w14:checkbox>
          </w:sdtPr>
          <w:sdtContent>
            <w:tc>
              <w:tcPr>
                <w:tcW w:w="1275" w:type="dxa"/>
                <w:shd w:val="clear" w:color="auto" w:fill="auto"/>
                <w:noWrap/>
                <w:vAlign w:val="center"/>
                <w:hideMark/>
              </w:tcPr>
              <w:p w14:paraId="14357759"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3F41B9E0" w14:textId="77777777" w:rsidTr="0079311E">
        <w:trPr>
          <w:cantSplit/>
          <w:trHeight w:val="283"/>
        </w:trPr>
        <w:tc>
          <w:tcPr>
            <w:tcW w:w="6091" w:type="dxa"/>
            <w:shd w:val="clear" w:color="auto" w:fill="auto"/>
            <w:noWrap/>
            <w:vAlign w:val="center"/>
            <w:hideMark/>
          </w:tcPr>
          <w:p w14:paraId="6FCF9640" w14:textId="77777777" w:rsidR="00F377C7" w:rsidRPr="002536D1" w:rsidRDefault="00F377C7" w:rsidP="0079311E">
            <w:pPr>
              <w:spacing w:after="0" w:line="240" w:lineRule="auto"/>
              <w:jc w:val="left"/>
              <w:rPr>
                <w:rFonts w:cs="Times New Roman"/>
                <w:sz w:val="20"/>
                <w:szCs w:val="20"/>
                <w:lang w:val="en-US"/>
              </w:rPr>
            </w:pPr>
            <w:r w:rsidRPr="002536D1">
              <w:rPr>
                <w:rFonts w:cs="Times New Roman"/>
                <w:sz w:val="20"/>
                <w:szCs w:val="20"/>
                <w:lang w:val="en-US"/>
              </w:rPr>
              <w:t>Search for danger</w:t>
            </w:r>
          </w:p>
        </w:tc>
        <w:sdt>
          <w:sdtPr>
            <w:rPr>
              <w:rFonts w:cs="Times New Roman"/>
              <w:sz w:val="20"/>
              <w:szCs w:val="20"/>
              <w:lang w:val="en-US"/>
            </w:rPr>
            <w:id w:val="-1772852175"/>
            <w14:checkbox>
              <w14:checked w14:val="0"/>
              <w14:checkedState w14:val="2612" w14:font="MS Gothic"/>
              <w14:uncheckedState w14:val="2610" w14:font="MS Gothic"/>
            </w14:checkbox>
          </w:sdtPr>
          <w:sdtContent>
            <w:tc>
              <w:tcPr>
                <w:tcW w:w="1275" w:type="dxa"/>
                <w:shd w:val="clear" w:color="auto" w:fill="auto"/>
                <w:noWrap/>
                <w:vAlign w:val="center"/>
                <w:hideMark/>
              </w:tcPr>
              <w:p w14:paraId="09C40007"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62273312" w14:textId="77777777" w:rsidTr="0079311E">
        <w:trPr>
          <w:cantSplit/>
          <w:trHeight w:val="283"/>
        </w:trPr>
        <w:tc>
          <w:tcPr>
            <w:tcW w:w="6091" w:type="dxa"/>
            <w:shd w:val="clear" w:color="auto" w:fill="auto"/>
            <w:noWrap/>
            <w:vAlign w:val="center"/>
            <w:hideMark/>
          </w:tcPr>
          <w:p w14:paraId="57849C18" w14:textId="77777777" w:rsidR="00F377C7" w:rsidRPr="002536D1" w:rsidRDefault="00F377C7" w:rsidP="0079311E">
            <w:pPr>
              <w:spacing w:after="0" w:line="240" w:lineRule="auto"/>
              <w:jc w:val="left"/>
              <w:rPr>
                <w:rFonts w:cs="Times New Roman"/>
                <w:sz w:val="20"/>
                <w:szCs w:val="20"/>
                <w:lang w:val="en-US"/>
              </w:rPr>
            </w:pPr>
            <w:r w:rsidRPr="002536D1">
              <w:rPr>
                <w:rFonts w:cs="Times New Roman"/>
                <w:sz w:val="20"/>
                <w:szCs w:val="20"/>
                <w:lang w:val="en-US"/>
              </w:rPr>
              <w:t>Security and technical escort</w:t>
            </w:r>
          </w:p>
        </w:tc>
        <w:sdt>
          <w:sdtPr>
            <w:rPr>
              <w:rFonts w:cs="Times New Roman"/>
              <w:sz w:val="20"/>
              <w:szCs w:val="20"/>
              <w:lang w:val="en-US"/>
            </w:rPr>
            <w:id w:val="-246193138"/>
            <w14:checkbox>
              <w14:checked w14:val="0"/>
              <w14:checkedState w14:val="2612" w14:font="MS Gothic"/>
              <w14:uncheckedState w14:val="2610" w14:font="MS Gothic"/>
            </w14:checkbox>
          </w:sdtPr>
          <w:sdtContent>
            <w:tc>
              <w:tcPr>
                <w:tcW w:w="1275" w:type="dxa"/>
                <w:shd w:val="clear" w:color="auto" w:fill="auto"/>
                <w:noWrap/>
                <w:vAlign w:val="center"/>
                <w:hideMark/>
              </w:tcPr>
              <w:p w14:paraId="156516C5"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17364C12" w14:textId="77777777" w:rsidTr="0079311E">
        <w:trPr>
          <w:cantSplit/>
          <w:trHeight w:val="283"/>
        </w:trPr>
        <w:tc>
          <w:tcPr>
            <w:tcW w:w="6091" w:type="dxa"/>
            <w:shd w:val="clear" w:color="auto" w:fill="auto"/>
            <w:noWrap/>
            <w:vAlign w:val="center"/>
            <w:hideMark/>
          </w:tcPr>
          <w:p w14:paraId="14DF1986" w14:textId="77777777" w:rsidR="00F377C7" w:rsidRPr="002536D1" w:rsidRDefault="00F377C7" w:rsidP="0079311E">
            <w:pPr>
              <w:spacing w:after="0" w:line="240" w:lineRule="auto"/>
              <w:jc w:val="left"/>
              <w:rPr>
                <w:rFonts w:cs="Times New Roman"/>
                <w:sz w:val="20"/>
                <w:szCs w:val="20"/>
                <w:lang w:val="en-US"/>
              </w:rPr>
            </w:pPr>
            <w:r w:rsidRPr="002536D1">
              <w:rPr>
                <w:rFonts w:cs="Times New Roman"/>
                <w:sz w:val="20"/>
                <w:szCs w:val="20"/>
                <w:lang w:val="en-US"/>
              </w:rPr>
              <w:t>Logistic support</w:t>
            </w:r>
          </w:p>
        </w:tc>
        <w:sdt>
          <w:sdtPr>
            <w:rPr>
              <w:rFonts w:cs="Times New Roman"/>
              <w:sz w:val="20"/>
              <w:szCs w:val="20"/>
              <w:lang w:val="en-US"/>
            </w:rPr>
            <w:id w:val="-729994449"/>
            <w14:checkbox>
              <w14:checked w14:val="0"/>
              <w14:checkedState w14:val="2612" w14:font="MS Gothic"/>
              <w14:uncheckedState w14:val="2610" w14:font="MS Gothic"/>
            </w14:checkbox>
          </w:sdtPr>
          <w:sdtContent>
            <w:tc>
              <w:tcPr>
                <w:tcW w:w="1275" w:type="dxa"/>
                <w:shd w:val="clear" w:color="auto" w:fill="auto"/>
                <w:noWrap/>
                <w:vAlign w:val="center"/>
                <w:hideMark/>
              </w:tcPr>
              <w:p w14:paraId="4DE2F74E"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7FCB9021" w14:textId="77777777" w:rsidTr="0079311E">
        <w:trPr>
          <w:cantSplit/>
          <w:trHeight w:val="283"/>
        </w:trPr>
        <w:tc>
          <w:tcPr>
            <w:tcW w:w="6091" w:type="dxa"/>
            <w:shd w:val="clear" w:color="auto" w:fill="auto"/>
            <w:noWrap/>
            <w:vAlign w:val="center"/>
            <w:hideMark/>
          </w:tcPr>
          <w:p w14:paraId="19111520" w14:textId="77777777" w:rsidR="00F377C7" w:rsidRPr="002536D1" w:rsidRDefault="00F377C7" w:rsidP="0079311E">
            <w:pPr>
              <w:spacing w:after="0" w:line="240" w:lineRule="auto"/>
              <w:jc w:val="left"/>
              <w:rPr>
                <w:rFonts w:cs="Times New Roman"/>
                <w:sz w:val="20"/>
                <w:szCs w:val="20"/>
                <w:lang w:val="en-US"/>
              </w:rPr>
            </w:pPr>
            <w:r w:rsidRPr="002536D1">
              <w:rPr>
                <w:rFonts w:cs="Times New Roman"/>
                <w:sz w:val="20"/>
                <w:szCs w:val="20"/>
                <w:lang w:val="en-US"/>
              </w:rPr>
              <w:t xml:space="preserve">Support </w:t>
            </w:r>
            <w:r w:rsidRPr="00326DFE">
              <w:rPr>
                <w:rFonts w:cs="Times New Roman"/>
                <w:sz w:val="20"/>
                <w:szCs w:val="20"/>
                <w:lang w:val="en-US"/>
              </w:rPr>
              <w:t>in</w:t>
            </w:r>
            <w:r w:rsidRPr="002536D1">
              <w:rPr>
                <w:rFonts w:cs="Times New Roman"/>
                <w:sz w:val="20"/>
                <w:szCs w:val="20"/>
                <w:lang w:val="en-US"/>
              </w:rPr>
              <w:t xml:space="preserve"> firefighting operations</w:t>
            </w:r>
          </w:p>
        </w:tc>
        <w:sdt>
          <w:sdtPr>
            <w:rPr>
              <w:rFonts w:cs="Times New Roman"/>
              <w:sz w:val="20"/>
              <w:szCs w:val="20"/>
              <w:lang w:val="en-US"/>
            </w:rPr>
            <w:id w:val="125132298"/>
            <w14:checkbox>
              <w14:checked w14:val="0"/>
              <w14:checkedState w14:val="2612" w14:font="MS Gothic"/>
              <w14:uncheckedState w14:val="2610" w14:font="MS Gothic"/>
            </w14:checkbox>
          </w:sdtPr>
          <w:sdtContent>
            <w:tc>
              <w:tcPr>
                <w:tcW w:w="1275" w:type="dxa"/>
                <w:shd w:val="clear" w:color="auto" w:fill="auto"/>
                <w:noWrap/>
                <w:vAlign w:val="center"/>
                <w:hideMark/>
              </w:tcPr>
              <w:p w14:paraId="3F642426"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102D47B9" w14:textId="77777777" w:rsidTr="0079311E">
        <w:trPr>
          <w:cantSplit/>
          <w:trHeight w:val="283"/>
        </w:trPr>
        <w:tc>
          <w:tcPr>
            <w:tcW w:w="6091" w:type="dxa"/>
            <w:shd w:val="clear" w:color="auto" w:fill="auto"/>
            <w:noWrap/>
            <w:vAlign w:val="center"/>
            <w:hideMark/>
          </w:tcPr>
          <w:p w14:paraId="3F654962" w14:textId="77777777" w:rsidR="00F377C7" w:rsidRPr="002536D1" w:rsidRDefault="00F377C7" w:rsidP="0079311E">
            <w:pPr>
              <w:spacing w:after="0" w:line="240" w:lineRule="auto"/>
              <w:jc w:val="left"/>
              <w:rPr>
                <w:rFonts w:cs="Times New Roman"/>
                <w:sz w:val="20"/>
                <w:szCs w:val="20"/>
                <w:lang w:val="en-US"/>
              </w:rPr>
            </w:pPr>
            <w:r w:rsidRPr="002536D1">
              <w:rPr>
                <w:rFonts w:cs="Times New Roman"/>
                <w:sz w:val="20"/>
                <w:szCs w:val="20"/>
                <w:lang w:val="en-US"/>
              </w:rPr>
              <w:t>Post-event investigation and analysis</w:t>
            </w:r>
          </w:p>
        </w:tc>
        <w:sdt>
          <w:sdtPr>
            <w:rPr>
              <w:rFonts w:cs="Times New Roman"/>
              <w:sz w:val="20"/>
              <w:szCs w:val="20"/>
              <w:lang w:val="en-US"/>
            </w:rPr>
            <w:id w:val="162210804"/>
            <w14:checkbox>
              <w14:checked w14:val="1"/>
              <w14:checkedState w14:val="2612" w14:font="MS Gothic"/>
              <w14:uncheckedState w14:val="2610" w14:font="MS Gothic"/>
            </w14:checkbox>
          </w:sdtPr>
          <w:sdtContent>
            <w:tc>
              <w:tcPr>
                <w:tcW w:w="1275" w:type="dxa"/>
                <w:shd w:val="clear" w:color="auto" w:fill="auto"/>
                <w:noWrap/>
                <w:vAlign w:val="center"/>
                <w:hideMark/>
              </w:tcPr>
              <w:p w14:paraId="2BBD1722"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05FE26C2" w14:textId="77777777" w:rsidTr="0079311E">
        <w:trPr>
          <w:cantSplit/>
          <w:trHeight w:val="283"/>
        </w:trPr>
        <w:tc>
          <w:tcPr>
            <w:tcW w:w="6091" w:type="dxa"/>
            <w:shd w:val="clear" w:color="auto" w:fill="auto"/>
            <w:noWrap/>
            <w:vAlign w:val="center"/>
            <w:hideMark/>
          </w:tcPr>
          <w:p w14:paraId="34254BEA" w14:textId="77777777" w:rsidR="00F377C7" w:rsidRPr="002536D1" w:rsidRDefault="00F377C7" w:rsidP="0079311E">
            <w:pPr>
              <w:spacing w:after="0" w:line="240" w:lineRule="auto"/>
              <w:jc w:val="left"/>
              <w:rPr>
                <w:rFonts w:cs="Times New Roman"/>
                <w:sz w:val="20"/>
                <w:szCs w:val="20"/>
                <w:lang w:val="en-US"/>
              </w:rPr>
            </w:pPr>
            <w:r w:rsidRPr="002536D1">
              <w:rPr>
                <w:rFonts w:cs="Times New Roman"/>
                <w:sz w:val="20"/>
                <w:szCs w:val="20"/>
                <w:lang w:val="en-US"/>
              </w:rPr>
              <w:t>Data collection</w:t>
            </w:r>
          </w:p>
        </w:tc>
        <w:sdt>
          <w:sdtPr>
            <w:rPr>
              <w:rFonts w:cs="Times New Roman"/>
              <w:sz w:val="20"/>
              <w:szCs w:val="20"/>
              <w:lang w:val="en-US"/>
            </w:rPr>
            <w:id w:val="-1635788280"/>
            <w14:checkbox>
              <w14:checked w14:val="1"/>
              <w14:checkedState w14:val="2612" w14:font="MS Gothic"/>
              <w14:uncheckedState w14:val="2610" w14:font="MS Gothic"/>
            </w14:checkbox>
          </w:sdtPr>
          <w:sdtContent>
            <w:tc>
              <w:tcPr>
                <w:tcW w:w="1275" w:type="dxa"/>
                <w:shd w:val="clear" w:color="auto" w:fill="auto"/>
                <w:noWrap/>
                <w:vAlign w:val="center"/>
                <w:hideMark/>
              </w:tcPr>
              <w:p w14:paraId="15DE2355"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1C8196C3" w14:textId="77777777" w:rsidTr="0079311E">
        <w:trPr>
          <w:cantSplit/>
          <w:trHeight w:val="283"/>
        </w:trPr>
        <w:tc>
          <w:tcPr>
            <w:tcW w:w="6091" w:type="dxa"/>
            <w:shd w:val="clear" w:color="auto" w:fill="auto"/>
            <w:noWrap/>
            <w:vAlign w:val="center"/>
            <w:hideMark/>
          </w:tcPr>
          <w:p w14:paraId="0221A0C5" w14:textId="77777777" w:rsidR="00F377C7" w:rsidRPr="002536D1" w:rsidRDefault="00F377C7" w:rsidP="0079311E">
            <w:pPr>
              <w:spacing w:after="0" w:line="240" w:lineRule="auto"/>
              <w:jc w:val="left"/>
              <w:rPr>
                <w:rFonts w:cs="Times New Roman"/>
                <w:i/>
                <w:iCs/>
                <w:sz w:val="20"/>
                <w:szCs w:val="20"/>
                <w:lang w:val="en-US"/>
              </w:rPr>
            </w:pPr>
            <w:r w:rsidRPr="002536D1">
              <w:rPr>
                <w:rFonts w:cs="Times New Roman"/>
                <w:i/>
                <w:iCs/>
                <w:sz w:val="20"/>
                <w:szCs w:val="20"/>
                <w:lang w:val="en-US"/>
              </w:rPr>
              <w:t>Other</w:t>
            </w:r>
            <w:r w:rsidRPr="00326DFE">
              <w:rPr>
                <w:rFonts w:cs="Times New Roman"/>
                <w:i/>
                <w:iCs/>
                <w:sz w:val="20"/>
                <w:szCs w:val="20"/>
                <w:lang w:val="en-US"/>
              </w:rPr>
              <w:t>**</w:t>
            </w:r>
          </w:p>
        </w:tc>
        <w:sdt>
          <w:sdtPr>
            <w:rPr>
              <w:rFonts w:cs="Times New Roman"/>
              <w:sz w:val="20"/>
              <w:szCs w:val="20"/>
              <w:lang w:val="en-US"/>
            </w:rPr>
            <w:id w:val="-513618441"/>
            <w14:checkbox>
              <w14:checked w14:val="0"/>
              <w14:checkedState w14:val="2612" w14:font="MS Gothic"/>
              <w14:uncheckedState w14:val="2610" w14:font="MS Gothic"/>
            </w14:checkbox>
          </w:sdtPr>
          <w:sdtContent>
            <w:tc>
              <w:tcPr>
                <w:tcW w:w="1275" w:type="dxa"/>
                <w:shd w:val="clear" w:color="auto" w:fill="auto"/>
                <w:noWrap/>
                <w:vAlign w:val="center"/>
                <w:hideMark/>
              </w:tcPr>
              <w:p w14:paraId="5F215332" w14:textId="77777777" w:rsidR="00F377C7" w:rsidRPr="002536D1" w:rsidRDefault="00F377C7" w:rsidP="0079311E">
                <w:pPr>
                  <w:spacing w:after="0" w:line="240" w:lineRule="auto"/>
                  <w:jc w:val="center"/>
                  <w:rPr>
                    <w:rFonts w:cs="Times New Roman"/>
                    <w:i/>
                    <w:iCs/>
                    <w:sz w:val="20"/>
                    <w:szCs w:val="20"/>
                    <w:lang w:val="en-US"/>
                  </w:rPr>
                </w:pPr>
                <w:r w:rsidRPr="005F69D7">
                  <w:rPr>
                    <w:rFonts w:ascii="MS Gothic" w:eastAsia="MS Gothic" w:hAnsi="MS Gothic" w:cs="Times New Roman" w:hint="eastAsia"/>
                    <w:sz w:val="20"/>
                    <w:szCs w:val="20"/>
                    <w:lang w:val="en-US"/>
                  </w:rPr>
                  <w:t>☐</w:t>
                </w:r>
              </w:p>
            </w:tc>
          </w:sdtContent>
        </w:sdt>
      </w:tr>
    </w:tbl>
    <w:p w14:paraId="3281690B" w14:textId="77777777" w:rsidR="00F377C7" w:rsidRDefault="00F377C7" w:rsidP="00F377C7">
      <w:pPr>
        <w:spacing w:after="0"/>
      </w:pPr>
    </w:p>
    <w:tbl>
      <w:tblPr>
        <w:tblW w:w="7366" w:type="dxa"/>
        <w:tblLook w:val="04A0" w:firstRow="1" w:lastRow="0" w:firstColumn="1" w:lastColumn="0" w:noHBand="0" w:noVBand="1"/>
      </w:tblPr>
      <w:tblGrid>
        <w:gridCol w:w="6091"/>
        <w:gridCol w:w="1275"/>
      </w:tblGrid>
      <w:tr w:rsidR="00F377C7" w:rsidRPr="002536D1" w14:paraId="227543BD" w14:textId="77777777" w:rsidTr="0079311E">
        <w:trPr>
          <w:cantSplit/>
          <w:trHeight w:val="283"/>
        </w:trPr>
        <w:tc>
          <w:tcPr>
            <w:tcW w:w="6091" w:type="dxa"/>
            <w:tcBorders>
              <w:bottom w:val="single" w:sz="4" w:space="0" w:color="auto"/>
            </w:tcBorders>
            <w:shd w:val="clear" w:color="auto" w:fill="auto"/>
            <w:noWrap/>
            <w:vAlign w:val="bottom"/>
            <w:hideMark/>
          </w:tcPr>
          <w:p w14:paraId="29A7994C" w14:textId="77777777" w:rsidR="00F377C7" w:rsidRPr="002536D1" w:rsidRDefault="00F377C7" w:rsidP="0079311E">
            <w:pPr>
              <w:spacing w:after="0" w:line="240" w:lineRule="auto"/>
              <w:rPr>
                <w:rFonts w:cs="Times New Roman"/>
                <w:i/>
                <w:iCs/>
                <w:sz w:val="20"/>
                <w:szCs w:val="20"/>
                <w:lang w:val="en-US"/>
              </w:rPr>
            </w:pPr>
            <w:r w:rsidRPr="002536D1">
              <w:rPr>
                <w:rFonts w:cs="Times New Roman"/>
                <w:i/>
                <w:iCs/>
                <w:sz w:val="20"/>
                <w:szCs w:val="20"/>
                <w:lang w:val="en-US"/>
              </w:rPr>
              <w:t>TECHNIQUES</w:t>
            </w:r>
          </w:p>
        </w:tc>
        <w:tc>
          <w:tcPr>
            <w:tcW w:w="1275" w:type="dxa"/>
            <w:tcBorders>
              <w:bottom w:val="single" w:sz="4" w:space="0" w:color="auto"/>
            </w:tcBorders>
            <w:shd w:val="clear" w:color="auto" w:fill="auto"/>
            <w:noWrap/>
            <w:vAlign w:val="bottom"/>
          </w:tcPr>
          <w:p w14:paraId="1DB0CB55" w14:textId="77777777" w:rsidR="00F377C7" w:rsidRPr="002536D1" w:rsidRDefault="00F377C7" w:rsidP="0079311E">
            <w:pPr>
              <w:spacing w:after="0" w:line="240" w:lineRule="auto"/>
              <w:jc w:val="center"/>
              <w:rPr>
                <w:rFonts w:cs="Times New Roman"/>
                <w:b/>
                <w:bCs/>
                <w:sz w:val="20"/>
                <w:szCs w:val="20"/>
                <w:lang w:val="en-US"/>
              </w:rPr>
            </w:pPr>
            <w:r w:rsidRPr="00E05653">
              <w:rPr>
                <w:rFonts w:cs="Times New Roman"/>
                <w:i/>
                <w:iCs/>
                <w:sz w:val="20"/>
                <w:szCs w:val="20"/>
                <w:lang w:val="en-US"/>
              </w:rPr>
              <w:t>Check</w:t>
            </w:r>
          </w:p>
        </w:tc>
      </w:tr>
      <w:tr w:rsidR="00F377C7" w:rsidRPr="002536D1" w14:paraId="5C8C7787" w14:textId="77777777" w:rsidTr="0079311E">
        <w:trPr>
          <w:cantSplit/>
          <w:trHeight w:val="283"/>
        </w:trPr>
        <w:tc>
          <w:tcPr>
            <w:tcW w:w="6091" w:type="dxa"/>
            <w:tcBorders>
              <w:top w:val="single" w:sz="4" w:space="0" w:color="auto"/>
            </w:tcBorders>
            <w:shd w:val="clear" w:color="auto" w:fill="auto"/>
            <w:noWrap/>
            <w:vAlign w:val="bottom"/>
            <w:hideMark/>
          </w:tcPr>
          <w:p w14:paraId="07B4648F" w14:textId="77777777" w:rsidR="00F377C7" w:rsidRPr="002536D1" w:rsidRDefault="00F377C7" w:rsidP="0079311E">
            <w:pPr>
              <w:spacing w:after="0" w:line="240" w:lineRule="auto"/>
              <w:rPr>
                <w:rFonts w:cs="Times New Roman"/>
                <w:sz w:val="20"/>
                <w:szCs w:val="20"/>
                <w:lang w:val="en-US"/>
              </w:rPr>
            </w:pPr>
            <w:r w:rsidRPr="002536D1">
              <w:rPr>
                <w:rFonts w:cs="Times New Roman"/>
                <w:sz w:val="20"/>
                <w:szCs w:val="20"/>
                <w:lang w:val="en-US"/>
              </w:rPr>
              <w:t>Real-time Data Transfer</w:t>
            </w:r>
          </w:p>
        </w:tc>
        <w:sdt>
          <w:sdtPr>
            <w:rPr>
              <w:rFonts w:cs="Times New Roman"/>
              <w:sz w:val="20"/>
              <w:szCs w:val="20"/>
              <w:lang w:val="en-US"/>
            </w:rPr>
            <w:id w:val="-169639669"/>
            <w14:checkbox>
              <w14:checked w14:val="0"/>
              <w14:checkedState w14:val="2612" w14:font="MS Gothic"/>
              <w14:uncheckedState w14:val="2610" w14:font="MS Gothic"/>
            </w14:checkbox>
          </w:sdtPr>
          <w:sdtContent>
            <w:tc>
              <w:tcPr>
                <w:tcW w:w="1275" w:type="dxa"/>
                <w:tcBorders>
                  <w:top w:val="single" w:sz="4" w:space="0" w:color="auto"/>
                </w:tcBorders>
                <w:shd w:val="clear" w:color="auto" w:fill="auto"/>
                <w:noWrap/>
                <w:vAlign w:val="bottom"/>
                <w:hideMark/>
              </w:tcPr>
              <w:p w14:paraId="2E826C96"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2411C226" w14:textId="77777777" w:rsidTr="0079311E">
        <w:trPr>
          <w:cantSplit/>
          <w:trHeight w:val="283"/>
        </w:trPr>
        <w:tc>
          <w:tcPr>
            <w:tcW w:w="6091" w:type="dxa"/>
            <w:shd w:val="clear" w:color="auto" w:fill="auto"/>
            <w:noWrap/>
            <w:vAlign w:val="bottom"/>
            <w:hideMark/>
          </w:tcPr>
          <w:p w14:paraId="13D2695C" w14:textId="77777777" w:rsidR="00F377C7" w:rsidRPr="002536D1" w:rsidRDefault="00F377C7" w:rsidP="0079311E">
            <w:pPr>
              <w:spacing w:after="0" w:line="240" w:lineRule="auto"/>
              <w:rPr>
                <w:rFonts w:cs="Times New Roman"/>
                <w:sz w:val="20"/>
                <w:szCs w:val="20"/>
                <w:lang w:val="en-US"/>
              </w:rPr>
            </w:pPr>
            <w:r w:rsidRPr="002536D1">
              <w:rPr>
                <w:rFonts w:cs="Times New Roman"/>
                <w:sz w:val="20"/>
                <w:szCs w:val="20"/>
                <w:lang w:val="en-US"/>
              </w:rPr>
              <w:t>Thermal Imaging</w:t>
            </w:r>
          </w:p>
        </w:tc>
        <w:sdt>
          <w:sdtPr>
            <w:rPr>
              <w:rFonts w:cs="Times New Roman"/>
              <w:sz w:val="20"/>
              <w:szCs w:val="20"/>
              <w:lang w:val="en-US"/>
            </w:rPr>
            <w:id w:val="-762065997"/>
            <w14:checkbox>
              <w14:checked w14:val="0"/>
              <w14:checkedState w14:val="2612" w14:font="MS Gothic"/>
              <w14:uncheckedState w14:val="2610" w14:font="MS Gothic"/>
            </w14:checkbox>
          </w:sdtPr>
          <w:sdtContent>
            <w:tc>
              <w:tcPr>
                <w:tcW w:w="1275" w:type="dxa"/>
                <w:shd w:val="clear" w:color="auto" w:fill="auto"/>
                <w:noWrap/>
                <w:vAlign w:val="bottom"/>
                <w:hideMark/>
              </w:tcPr>
              <w:p w14:paraId="0A20B6CE"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7F26BD6B" w14:textId="77777777" w:rsidTr="0079311E">
        <w:trPr>
          <w:cantSplit/>
          <w:trHeight w:val="283"/>
        </w:trPr>
        <w:tc>
          <w:tcPr>
            <w:tcW w:w="6091" w:type="dxa"/>
            <w:shd w:val="clear" w:color="auto" w:fill="auto"/>
            <w:noWrap/>
            <w:vAlign w:val="bottom"/>
            <w:hideMark/>
          </w:tcPr>
          <w:p w14:paraId="5851DFF4" w14:textId="77777777" w:rsidR="00F377C7" w:rsidRPr="002536D1" w:rsidRDefault="00F377C7" w:rsidP="0079311E">
            <w:pPr>
              <w:spacing w:after="0" w:line="240" w:lineRule="auto"/>
              <w:rPr>
                <w:rFonts w:cs="Times New Roman"/>
                <w:sz w:val="20"/>
                <w:szCs w:val="20"/>
                <w:lang w:val="en-US"/>
              </w:rPr>
            </w:pPr>
            <w:r w:rsidRPr="002536D1">
              <w:rPr>
                <w:rFonts w:cs="Times New Roman"/>
                <w:sz w:val="20"/>
                <w:szCs w:val="20"/>
                <w:lang w:val="en-US"/>
              </w:rPr>
              <w:t>Live Video Streaming</w:t>
            </w:r>
          </w:p>
        </w:tc>
        <w:sdt>
          <w:sdtPr>
            <w:rPr>
              <w:rFonts w:cs="Times New Roman"/>
              <w:sz w:val="20"/>
              <w:szCs w:val="20"/>
              <w:lang w:val="en-US"/>
            </w:rPr>
            <w:id w:val="-154835839"/>
            <w14:checkbox>
              <w14:checked w14:val="0"/>
              <w14:checkedState w14:val="2612" w14:font="MS Gothic"/>
              <w14:uncheckedState w14:val="2610" w14:font="MS Gothic"/>
            </w14:checkbox>
          </w:sdtPr>
          <w:sdtContent>
            <w:tc>
              <w:tcPr>
                <w:tcW w:w="1275" w:type="dxa"/>
                <w:shd w:val="clear" w:color="auto" w:fill="auto"/>
                <w:noWrap/>
                <w:vAlign w:val="bottom"/>
                <w:hideMark/>
              </w:tcPr>
              <w:p w14:paraId="58097DAA"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57ABC4B0" w14:textId="77777777" w:rsidTr="0079311E">
        <w:trPr>
          <w:cantSplit/>
          <w:trHeight w:val="283"/>
        </w:trPr>
        <w:tc>
          <w:tcPr>
            <w:tcW w:w="6091" w:type="dxa"/>
            <w:shd w:val="clear" w:color="auto" w:fill="auto"/>
            <w:noWrap/>
            <w:vAlign w:val="bottom"/>
          </w:tcPr>
          <w:p w14:paraId="0C3DA9D6" w14:textId="77777777" w:rsidR="00F377C7" w:rsidRPr="005F69D7" w:rsidRDefault="00F377C7" w:rsidP="0079311E">
            <w:pPr>
              <w:spacing w:after="0" w:line="240" w:lineRule="auto"/>
              <w:rPr>
                <w:rFonts w:cs="Times New Roman"/>
                <w:sz w:val="20"/>
                <w:szCs w:val="20"/>
                <w:lang w:val="en-US"/>
              </w:rPr>
            </w:pPr>
            <w:r w:rsidRPr="005F69D7">
              <w:rPr>
                <w:rFonts w:cs="Times New Roman"/>
                <w:sz w:val="20"/>
                <w:szCs w:val="20"/>
                <w:lang w:val="en-US"/>
              </w:rPr>
              <w:t>Geometrical evaluation (range, bearing, POI)</w:t>
            </w:r>
          </w:p>
        </w:tc>
        <w:sdt>
          <w:sdtPr>
            <w:rPr>
              <w:rFonts w:cs="Times New Roman"/>
              <w:sz w:val="20"/>
              <w:szCs w:val="20"/>
              <w:lang w:val="en-US"/>
            </w:rPr>
            <w:id w:val="73023668"/>
            <w14:checkbox>
              <w14:checked w14:val="0"/>
              <w14:checkedState w14:val="2612" w14:font="MS Gothic"/>
              <w14:uncheckedState w14:val="2610" w14:font="MS Gothic"/>
            </w14:checkbox>
          </w:sdtPr>
          <w:sdtContent>
            <w:tc>
              <w:tcPr>
                <w:tcW w:w="1275" w:type="dxa"/>
                <w:shd w:val="clear" w:color="auto" w:fill="auto"/>
                <w:noWrap/>
                <w:vAlign w:val="bottom"/>
              </w:tcPr>
              <w:p w14:paraId="34A922E0" w14:textId="77777777" w:rsidR="00F377C7" w:rsidRPr="005F69D7"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47D9DC68" w14:textId="77777777" w:rsidTr="0079311E">
        <w:trPr>
          <w:cantSplit/>
          <w:trHeight w:val="283"/>
        </w:trPr>
        <w:tc>
          <w:tcPr>
            <w:tcW w:w="6091" w:type="dxa"/>
            <w:shd w:val="clear" w:color="auto" w:fill="auto"/>
            <w:noWrap/>
            <w:vAlign w:val="bottom"/>
            <w:hideMark/>
          </w:tcPr>
          <w:p w14:paraId="73A5818E" w14:textId="77777777" w:rsidR="00F377C7" w:rsidRPr="002536D1" w:rsidRDefault="00F377C7" w:rsidP="0079311E">
            <w:pPr>
              <w:spacing w:after="0" w:line="240" w:lineRule="auto"/>
              <w:rPr>
                <w:rFonts w:cs="Times New Roman"/>
                <w:sz w:val="20"/>
                <w:szCs w:val="20"/>
                <w:lang w:val="en-US"/>
              </w:rPr>
            </w:pPr>
            <w:r w:rsidRPr="002536D1">
              <w:rPr>
                <w:rFonts w:cs="Times New Roman"/>
                <w:sz w:val="20"/>
                <w:szCs w:val="20"/>
                <w:lang w:val="en-US"/>
              </w:rPr>
              <w:t>Rectangle and Spiral Mapping</w:t>
            </w:r>
          </w:p>
        </w:tc>
        <w:sdt>
          <w:sdtPr>
            <w:rPr>
              <w:rFonts w:cs="Times New Roman"/>
              <w:sz w:val="20"/>
              <w:szCs w:val="20"/>
              <w:lang w:val="en-US"/>
            </w:rPr>
            <w:id w:val="-2064706006"/>
            <w14:checkbox>
              <w14:checked w14:val="1"/>
              <w14:checkedState w14:val="2612" w14:font="MS Gothic"/>
              <w14:uncheckedState w14:val="2610" w14:font="MS Gothic"/>
            </w14:checkbox>
          </w:sdtPr>
          <w:sdtContent>
            <w:tc>
              <w:tcPr>
                <w:tcW w:w="1275" w:type="dxa"/>
                <w:shd w:val="clear" w:color="auto" w:fill="auto"/>
                <w:noWrap/>
                <w:vAlign w:val="bottom"/>
                <w:hideMark/>
              </w:tcPr>
              <w:p w14:paraId="2F681AD3"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3E7059F1" w14:textId="77777777" w:rsidTr="0079311E">
        <w:trPr>
          <w:cantSplit/>
          <w:trHeight w:val="283"/>
        </w:trPr>
        <w:tc>
          <w:tcPr>
            <w:tcW w:w="6091" w:type="dxa"/>
            <w:shd w:val="clear" w:color="auto" w:fill="auto"/>
            <w:noWrap/>
            <w:vAlign w:val="bottom"/>
            <w:hideMark/>
          </w:tcPr>
          <w:p w14:paraId="0BE94DC3" w14:textId="77777777" w:rsidR="00F377C7" w:rsidRPr="002536D1" w:rsidRDefault="00F377C7" w:rsidP="0079311E">
            <w:pPr>
              <w:spacing w:after="0" w:line="240" w:lineRule="auto"/>
              <w:rPr>
                <w:rFonts w:cs="Times New Roman"/>
                <w:sz w:val="20"/>
                <w:szCs w:val="20"/>
                <w:lang w:val="en-US"/>
              </w:rPr>
            </w:pPr>
            <w:r w:rsidRPr="002536D1">
              <w:rPr>
                <w:rFonts w:cs="Times New Roman"/>
                <w:sz w:val="20"/>
                <w:szCs w:val="20"/>
                <w:lang w:val="en-US"/>
              </w:rPr>
              <w:t>Sound diffusion</w:t>
            </w:r>
          </w:p>
        </w:tc>
        <w:sdt>
          <w:sdtPr>
            <w:rPr>
              <w:rFonts w:cs="Times New Roman"/>
              <w:sz w:val="20"/>
              <w:szCs w:val="20"/>
              <w:lang w:val="en-US"/>
            </w:rPr>
            <w:id w:val="-1713107071"/>
            <w14:checkbox>
              <w14:checked w14:val="0"/>
              <w14:checkedState w14:val="2612" w14:font="MS Gothic"/>
              <w14:uncheckedState w14:val="2610" w14:font="MS Gothic"/>
            </w14:checkbox>
          </w:sdtPr>
          <w:sdtContent>
            <w:tc>
              <w:tcPr>
                <w:tcW w:w="1275" w:type="dxa"/>
                <w:shd w:val="clear" w:color="auto" w:fill="auto"/>
                <w:noWrap/>
                <w:vAlign w:val="bottom"/>
                <w:hideMark/>
              </w:tcPr>
              <w:p w14:paraId="1058EC5D"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16DA31AA" w14:textId="77777777" w:rsidTr="0079311E">
        <w:trPr>
          <w:cantSplit/>
          <w:trHeight w:val="283"/>
        </w:trPr>
        <w:tc>
          <w:tcPr>
            <w:tcW w:w="6091" w:type="dxa"/>
            <w:shd w:val="clear" w:color="auto" w:fill="auto"/>
            <w:noWrap/>
            <w:vAlign w:val="bottom"/>
            <w:hideMark/>
          </w:tcPr>
          <w:p w14:paraId="77374831" w14:textId="77777777" w:rsidR="00F377C7" w:rsidRPr="002536D1" w:rsidRDefault="00F377C7" w:rsidP="0079311E">
            <w:pPr>
              <w:spacing w:after="0" w:line="240" w:lineRule="auto"/>
              <w:rPr>
                <w:rFonts w:cs="Times New Roman"/>
                <w:sz w:val="20"/>
                <w:szCs w:val="20"/>
                <w:lang w:val="en-US"/>
              </w:rPr>
            </w:pPr>
            <w:r w:rsidRPr="002536D1">
              <w:rPr>
                <w:rFonts w:cs="Times New Roman"/>
                <w:sz w:val="20"/>
                <w:szCs w:val="20"/>
                <w:lang w:val="en-US"/>
              </w:rPr>
              <w:t>Lighting</w:t>
            </w:r>
          </w:p>
        </w:tc>
        <w:sdt>
          <w:sdtPr>
            <w:rPr>
              <w:rFonts w:cs="Times New Roman"/>
              <w:sz w:val="20"/>
              <w:szCs w:val="20"/>
              <w:lang w:val="en-US"/>
            </w:rPr>
            <w:id w:val="200685825"/>
            <w14:checkbox>
              <w14:checked w14:val="0"/>
              <w14:checkedState w14:val="2612" w14:font="MS Gothic"/>
              <w14:uncheckedState w14:val="2610" w14:font="MS Gothic"/>
            </w14:checkbox>
          </w:sdtPr>
          <w:sdtContent>
            <w:tc>
              <w:tcPr>
                <w:tcW w:w="1275" w:type="dxa"/>
                <w:shd w:val="clear" w:color="auto" w:fill="auto"/>
                <w:noWrap/>
                <w:vAlign w:val="bottom"/>
                <w:hideMark/>
              </w:tcPr>
              <w:p w14:paraId="1ED9713F"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57D91B3A" w14:textId="77777777" w:rsidTr="0079311E">
        <w:trPr>
          <w:cantSplit/>
          <w:trHeight w:val="283"/>
        </w:trPr>
        <w:tc>
          <w:tcPr>
            <w:tcW w:w="6091" w:type="dxa"/>
            <w:shd w:val="clear" w:color="auto" w:fill="auto"/>
            <w:noWrap/>
            <w:vAlign w:val="bottom"/>
            <w:hideMark/>
          </w:tcPr>
          <w:p w14:paraId="4BB00DF0" w14:textId="77777777" w:rsidR="00F377C7" w:rsidRPr="002536D1" w:rsidRDefault="00F377C7" w:rsidP="0079311E">
            <w:pPr>
              <w:spacing w:after="0" w:line="240" w:lineRule="auto"/>
              <w:rPr>
                <w:rFonts w:cs="Times New Roman"/>
                <w:sz w:val="20"/>
                <w:szCs w:val="20"/>
                <w:lang w:val="en-US"/>
              </w:rPr>
            </w:pPr>
            <w:r w:rsidRPr="002536D1">
              <w:rPr>
                <w:rFonts w:cs="Times New Roman"/>
                <w:sz w:val="20"/>
                <w:szCs w:val="20"/>
                <w:lang w:val="en-US"/>
              </w:rPr>
              <w:t>Multispectral Imaging</w:t>
            </w:r>
          </w:p>
        </w:tc>
        <w:sdt>
          <w:sdtPr>
            <w:rPr>
              <w:rFonts w:cs="Times New Roman"/>
              <w:sz w:val="20"/>
              <w:szCs w:val="20"/>
              <w:lang w:val="en-US"/>
            </w:rPr>
            <w:id w:val="937095572"/>
            <w14:checkbox>
              <w14:checked w14:val="0"/>
              <w14:checkedState w14:val="2612" w14:font="MS Gothic"/>
              <w14:uncheckedState w14:val="2610" w14:font="MS Gothic"/>
            </w14:checkbox>
          </w:sdtPr>
          <w:sdtContent>
            <w:tc>
              <w:tcPr>
                <w:tcW w:w="1275" w:type="dxa"/>
                <w:shd w:val="clear" w:color="auto" w:fill="auto"/>
                <w:noWrap/>
                <w:vAlign w:val="bottom"/>
                <w:hideMark/>
              </w:tcPr>
              <w:p w14:paraId="3C139F75"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5CE16AF2" w14:textId="77777777" w:rsidTr="0079311E">
        <w:trPr>
          <w:cantSplit/>
          <w:trHeight w:val="283"/>
        </w:trPr>
        <w:tc>
          <w:tcPr>
            <w:tcW w:w="6091" w:type="dxa"/>
            <w:shd w:val="clear" w:color="auto" w:fill="auto"/>
            <w:noWrap/>
            <w:vAlign w:val="bottom"/>
            <w:hideMark/>
          </w:tcPr>
          <w:p w14:paraId="3EF6641A" w14:textId="77777777" w:rsidR="00F377C7" w:rsidRPr="002536D1" w:rsidRDefault="00F377C7" w:rsidP="0079311E">
            <w:pPr>
              <w:spacing w:after="0" w:line="240" w:lineRule="auto"/>
              <w:rPr>
                <w:rFonts w:cs="Times New Roman"/>
                <w:sz w:val="20"/>
                <w:szCs w:val="20"/>
                <w:lang w:val="en-US"/>
              </w:rPr>
            </w:pPr>
            <w:r w:rsidRPr="002536D1">
              <w:rPr>
                <w:rFonts w:cs="Times New Roman"/>
                <w:sz w:val="20"/>
                <w:szCs w:val="20"/>
                <w:lang w:val="en-US"/>
              </w:rPr>
              <w:t>Ortho-Mosaic Mapping</w:t>
            </w:r>
          </w:p>
        </w:tc>
        <w:sdt>
          <w:sdtPr>
            <w:rPr>
              <w:rFonts w:cs="Times New Roman"/>
              <w:sz w:val="20"/>
              <w:szCs w:val="20"/>
              <w:lang w:val="en-US"/>
            </w:rPr>
            <w:id w:val="494079478"/>
            <w14:checkbox>
              <w14:checked w14:val="1"/>
              <w14:checkedState w14:val="2612" w14:font="MS Gothic"/>
              <w14:uncheckedState w14:val="2610" w14:font="MS Gothic"/>
            </w14:checkbox>
          </w:sdtPr>
          <w:sdtContent>
            <w:tc>
              <w:tcPr>
                <w:tcW w:w="1275" w:type="dxa"/>
                <w:shd w:val="clear" w:color="auto" w:fill="auto"/>
                <w:noWrap/>
                <w:vAlign w:val="bottom"/>
                <w:hideMark/>
              </w:tcPr>
              <w:p w14:paraId="0D6AFFBB"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4D25D8FD" w14:textId="77777777" w:rsidTr="0079311E">
        <w:trPr>
          <w:cantSplit/>
          <w:trHeight w:val="283"/>
        </w:trPr>
        <w:tc>
          <w:tcPr>
            <w:tcW w:w="6091" w:type="dxa"/>
            <w:shd w:val="clear" w:color="auto" w:fill="auto"/>
            <w:noWrap/>
            <w:vAlign w:val="bottom"/>
            <w:hideMark/>
          </w:tcPr>
          <w:p w14:paraId="4ED0A0BA" w14:textId="77777777" w:rsidR="00F377C7" w:rsidRPr="002536D1" w:rsidRDefault="00F377C7" w:rsidP="0079311E">
            <w:pPr>
              <w:spacing w:after="0" w:line="240" w:lineRule="auto"/>
              <w:rPr>
                <w:rFonts w:cs="Times New Roman"/>
                <w:sz w:val="20"/>
                <w:szCs w:val="20"/>
                <w:lang w:val="en-US"/>
              </w:rPr>
            </w:pPr>
            <w:r w:rsidRPr="002536D1">
              <w:rPr>
                <w:rFonts w:cs="Times New Roman"/>
                <w:sz w:val="20"/>
                <w:szCs w:val="20"/>
                <w:lang w:val="en-US"/>
              </w:rPr>
              <w:t>Photogrammetry</w:t>
            </w:r>
          </w:p>
        </w:tc>
        <w:sdt>
          <w:sdtPr>
            <w:rPr>
              <w:rFonts w:cs="Times New Roman"/>
              <w:sz w:val="20"/>
              <w:szCs w:val="20"/>
              <w:lang w:val="en-US"/>
            </w:rPr>
            <w:id w:val="-650450729"/>
            <w14:checkbox>
              <w14:checked w14:val="0"/>
              <w14:checkedState w14:val="2612" w14:font="MS Gothic"/>
              <w14:uncheckedState w14:val="2610" w14:font="MS Gothic"/>
            </w14:checkbox>
          </w:sdtPr>
          <w:sdtContent>
            <w:tc>
              <w:tcPr>
                <w:tcW w:w="1275" w:type="dxa"/>
                <w:shd w:val="clear" w:color="auto" w:fill="auto"/>
                <w:noWrap/>
                <w:vAlign w:val="bottom"/>
                <w:hideMark/>
              </w:tcPr>
              <w:p w14:paraId="34B2DF1B"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2536D1" w14:paraId="4D30FC77" w14:textId="77777777" w:rsidTr="0079311E">
        <w:trPr>
          <w:cantSplit/>
          <w:trHeight w:val="283"/>
        </w:trPr>
        <w:tc>
          <w:tcPr>
            <w:tcW w:w="6091" w:type="dxa"/>
            <w:shd w:val="clear" w:color="auto" w:fill="auto"/>
            <w:noWrap/>
            <w:vAlign w:val="center"/>
            <w:hideMark/>
          </w:tcPr>
          <w:p w14:paraId="40023502" w14:textId="77777777" w:rsidR="00F377C7" w:rsidRPr="002536D1" w:rsidRDefault="00F377C7" w:rsidP="0079311E">
            <w:pPr>
              <w:spacing w:after="0" w:line="240" w:lineRule="auto"/>
              <w:jc w:val="left"/>
              <w:rPr>
                <w:rFonts w:cs="Times New Roman"/>
                <w:sz w:val="20"/>
                <w:szCs w:val="20"/>
                <w:lang w:val="en-US"/>
              </w:rPr>
            </w:pPr>
            <w:r w:rsidRPr="002536D1">
              <w:rPr>
                <w:rFonts w:cs="Times New Roman"/>
                <w:sz w:val="20"/>
                <w:szCs w:val="20"/>
                <w:lang w:val="en-US"/>
              </w:rPr>
              <w:t>LiDAR - point clouds</w:t>
            </w:r>
          </w:p>
        </w:tc>
        <w:sdt>
          <w:sdtPr>
            <w:rPr>
              <w:rFonts w:cs="Times New Roman"/>
              <w:sz w:val="20"/>
              <w:szCs w:val="20"/>
              <w:lang w:val="en-US"/>
            </w:rPr>
            <w:id w:val="-359432857"/>
            <w14:checkbox>
              <w14:checked w14:val="0"/>
              <w14:checkedState w14:val="2612" w14:font="MS Gothic"/>
              <w14:uncheckedState w14:val="2610" w14:font="MS Gothic"/>
            </w14:checkbox>
          </w:sdtPr>
          <w:sdtContent>
            <w:tc>
              <w:tcPr>
                <w:tcW w:w="1275" w:type="dxa"/>
                <w:shd w:val="clear" w:color="auto" w:fill="auto"/>
                <w:noWrap/>
                <w:vAlign w:val="center"/>
                <w:hideMark/>
              </w:tcPr>
              <w:p w14:paraId="2FB85210" w14:textId="77777777" w:rsidR="00F377C7" w:rsidRPr="002536D1" w:rsidRDefault="00F377C7" w:rsidP="0079311E">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F377C7" w:rsidRPr="00CE2FE5" w14:paraId="2BDAC040" w14:textId="77777777" w:rsidTr="0079311E">
        <w:trPr>
          <w:cantSplit/>
          <w:trHeight w:val="283"/>
        </w:trPr>
        <w:tc>
          <w:tcPr>
            <w:tcW w:w="6091" w:type="dxa"/>
            <w:shd w:val="clear" w:color="auto" w:fill="auto"/>
            <w:noWrap/>
            <w:vAlign w:val="center"/>
            <w:hideMark/>
          </w:tcPr>
          <w:p w14:paraId="6B523419" w14:textId="77777777" w:rsidR="00F377C7" w:rsidRPr="002536D1" w:rsidRDefault="00F377C7" w:rsidP="0079311E">
            <w:pPr>
              <w:spacing w:after="0" w:line="240" w:lineRule="auto"/>
              <w:jc w:val="left"/>
              <w:rPr>
                <w:rFonts w:cs="Times New Roman"/>
                <w:sz w:val="20"/>
                <w:szCs w:val="20"/>
                <w:lang w:val="en-US"/>
              </w:rPr>
            </w:pPr>
            <w:r w:rsidRPr="002536D1">
              <w:rPr>
                <w:rFonts w:cs="Times New Roman"/>
                <w:sz w:val="20"/>
                <w:szCs w:val="20"/>
                <w:lang w:val="en-US"/>
              </w:rPr>
              <w:t>Other</w:t>
            </w:r>
            <w:r w:rsidRPr="00CE2FE5">
              <w:rPr>
                <w:rFonts w:cs="Times New Roman"/>
                <w:sz w:val="20"/>
                <w:szCs w:val="20"/>
                <w:lang w:val="en-US"/>
              </w:rPr>
              <w:t>**</w:t>
            </w:r>
          </w:p>
        </w:tc>
        <w:sdt>
          <w:sdtPr>
            <w:rPr>
              <w:rFonts w:cs="Times New Roman"/>
              <w:sz w:val="20"/>
              <w:szCs w:val="20"/>
              <w:lang w:val="en-US"/>
            </w:rPr>
            <w:id w:val="1046877807"/>
            <w14:checkbox>
              <w14:checked w14:val="0"/>
              <w14:checkedState w14:val="2612" w14:font="MS Gothic"/>
              <w14:uncheckedState w14:val="2610" w14:font="MS Gothic"/>
            </w14:checkbox>
          </w:sdtPr>
          <w:sdtContent>
            <w:tc>
              <w:tcPr>
                <w:tcW w:w="1275" w:type="dxa"/>
                <w:shd w:val="clear" w:color="auto" w:fill="auto"/>
                <w:noWrap/>
                <w:vAlign w:val="bottom"/>
                <w:hideMark/>
              </w:tcPr>
              <w:p w14:paraId="4BA59F3D" w14:textId="77777777" w:rsidR="00F377C7" w:rsidRPr="002536D1" w:rsidRDefault="00F377C7" w:rsidP="0079311E">
                <w:pPr>
                  <w:spacing w:after="0" w:line="240" w:lineRule="auto"/>
                  <w:jc w:val="center"/>
                  <w:rPr>
                    <w:rFonts w:cs="Times New Roman"/>
                    <w:i/>
                    <w:iCs/>
                    <w:sz w:val="20"/>
                    <w:szCs w:val="20"/>
                    <w:lang w:val="en-US"/>
                  </w:rPr>
                </w:pPr>
                <w:r w:rsidRPr="00CE2FE5">
                  <w:rPr>
                    <w:rFonts w:ascii="MS Gothic" w:eastAsia="MS Gothic" w:hAnsi="MS Gothic" w:cs="Times New Roman" w:hint="eastAsia"/>
                    <w:sz w:val="20"/>
                    <w:szCs w:val="20"/>
                    <w:lang w:val="en-US"/>
                  </w:rPr>
                  <w:t>☐</w:t>
                </w:r>
              </w:p>
            </w:tc>
          </w:sdtContent>
        </w:sdt>
      </w:tr>
    </w:tbl>
    <w:p w14:paraId="020E2FF8" w14:textId="77777777" w:rsidR="00F377C7" w:rsidRDefault="00F377C7" w:rsidP="00F377C7">
      <w:pPr>
        <w:pStyle w:val="Heading4"/>
        <w:numPr>
          <w:ilvl w:val="0"/>
          <w:numId w:val="0"/>
        </w:numPr>
        <w:rPr>
          <w:i/>
          <w:iCs/>
          <w:lang w:val="en-GB"/>
        </w:rPr>
      </w:pPr>
      <w:r w:rsidRPr="000B3111">
        <w:rPr>
          <w:i/>
          <w:iCs/>
          <w:lang w:val="en-GB"/>
        </w:rPr>
        <w:t>Justification of the use-case selection</w:t>
      </w:r>
    </w:p>
    <w:p w14:paraId="7552F2F7" w14:textId="77777777" w:rsidR="00F377C7" w:rsidRPr="00DE1069" w:rsidRDefault="00F377C7" w:rsidP="00DE1069">
      <w:r w:rsidRPr="00DE1069">
        <w:t>Post-Incident Documentation and Analysis: As well as helping during the emergency, drones also capture images and videos that can be analysed later to evaluate the response and plan improvements for future operations.</w:t>
      </w:r>
    </w:p>
    <w:p w14:paraId="238094CA" w14:textId="77777777" w:rsidR="00F377C7" w:rsidRDefault="00F377C7" w:rsidP="00F377C7">
      <w:pPr>
        <w:pStyle w:val="BodyText"/>
        <w:rPr>
          <w:lang w:val="en-GB"/>
        </w:rPr>
      </w:pPr>
    </w:p>
    <w:p w14:paraId="1CC6A463" w14:textId="77777777" w:rsidR="00F377C7" w:rsidRPr="00F377C7" w:rsidRDefault="00F377C7" w:rsidP="00F377C7">
      <w:pPr>
        <w:pStyle w:val="BodyText"/>
        <w:rPr>
          <w:lang w:val="en-GB"/>
        </w:rPr>
      </w:pPr>
    </w:p>
    <w:p w14:paraId="561ABB63" w14:textId="77777777" w:rsidR="00816081" w:rsidRPr="00816081" w:rsidRDefault="00816081" w:rsidP="00816081">
      <w:pPr>
        <w:pStyle w:val="Heading3"/>
        <w:rPr>
          <w:lang w:val="en-GB"/>
        </w:rPr>
      </w:pPr>
      <w:bookmarkStart w:id="79" w:name="_Toc185600952"/>
      <w:r w:rsidRPr="00816081">
        <w:rPr>
          <w:lang w:val="en-GB"/>
        </w:rPr>
        <w:lastRenderedPageBreak/>
        <w:t>Definition of Standard Operating Procedures</w:t>
      </w:r>
      <w:bookmarkEnd w:id="79"/>
    </w:p>
    <w:p w14:paraId="5A939908" w14:textId="6F390EB4" w:rsidR="00816081" w:rsidRDefault="00816081" w:rsidP="00816081">
      <w:r w:rsidRPr="00DE329F">
        <w:t xml:space="preserve">In defining standard operating procedures for deploying UAS in new or existing operations, it is important to emphasize that each partner involved in the operation </w:t>
      </w:r>
      <w:r w:rsidR="00603AF9">
        <w:t xml:space="preserve">may </w:t>
      </w:r>
      <w:r w:rsidRPr="00DE329F">
        <w:t>define, in addition to the procedures outlined below, any existing standard operating procedures that precede the deployment of UAS, and the ones that follow. These preceding procedures are related to the public safety operation and are crucial in determining when UAS deployment becomes necessary. This Standard operating procedure is to be used as reference check list at each UAS flight.</w:t>
      </w:r>
    </w:p>
    <w:tbl>
      <w:tblPr>
        <w:tblStyle w:val="TableGrid"/>
        <w:tblW w:w="9067" w:type="dxa"/>
        <w:tblLook w:val="04A0" w:firstRow="1" w:lastRow="0" w:firstColumn="1" w:lastColumn="0" w:noHBand="0" w:noVBand="1"/>
      </w:tblPr>
      <w:tblGrid>
        <w:gridCol w:w="6849"/>
        <w:gridCol w:w="2218"/>
      </w:tblGrid>
      <w:tr w:rsidR="00816081" w14:paraId="17E72212" w14:textId="77777777" w:rsidTr="00F026D3">
        <w:trPr>
          <w:trHeight w:val="591"/>
        </w:trPr>
        <w:tc>
          <w:tcPr>
            <w:tcW w:w="6849" w:type="dxa"/>
            <w:shd w:val="clear" w:color="auto" w:fill="auto"/>
            <w:vAlign w:val="center"/>
          </w:tcPr>
          <w:p w14:paraId="7CF62602" w14:textId="77777777" w:rsidR="00816081" w:rsidRDefault="00816081" w:rsidP="00F026D3">
            <w:pPr>
              <w:pStyle w:val="BodyText"/>
              <w:spacing w:after="0"/>
              <w:jc w:val="left"/>
              <w:rPr>
                <w:lang w:val="en-GB"/>
              </w:rPr>
            </w:pPr>
            <w:r>
              <w:rPr>
                <w:lang w:val="en-GB"/>
              </w:rPr>
              <w:t>Standard operating procedure description</w:t>
            </w:r>
          </w:p>
        </w:tc>
        <w:tc>
          <w:tcPr>
            <w:tcW w:w="2218" w:type="dxa"/>
            <w:shd w:val="clear" w:color="auto" w:fill="auto"/>
            <w:vAlign w:val="center"/>
          </w:tcPr>
          <w:p w14:paraId="0A1D0F78" w14:textId="77777777" w:rsidR="00816081" w:rsidRDefault="00816081" w:rsidP="00F026D3">
            <w:pPr>
              <w:pStyle w:val="BodyText"/>
              <w:spacing w:after="0"/>
              <w:jc w:val="left"/>
              <w:rPr>
                <w:lang w:val="en-GB"/>
              </w:rPr>
            </w:pPr>
            <w:r>
              <w:rPr>
                <w:lang w:val="en-GB"/>
              </w:rPr>
              <w:t>Check/Uncheck</w:t>
            </w:r>
          </w:p>
        </w:tc>
      </w:tr>
      <w:tr w:rsidR="00816081" w14:paraId="586DFC01" w14:textId="77777777" w:rsidTr="00F026D3">
        <w:tc>
          <w:tcPr>
            <w:tcW w:w="6849" w:type="dxa"/>
            <w:shd w:val="clear" w:color="auto" w:fill="auto"/>
          </w:tcPr>
          <w:p w14:paraId="1DFC5D65" w14:textId="53363CCF" w:rsidR="00816081" w:rsidRDefault="00906188" w:rsidP="00F026D3">
            <w:pPr>
              <w:pStyle w:val="BodyText"/>
              <w:spacing w:after="0"/>
              <w:rPr>
                <w:lang w:val="en-GB"/>
              </w:rPr>
            </w:pPr>
            <w:r>
              <w:rPr>
                <w:lang w:val="en-GB"/>
              </w:rPr>
              <w:t>1</w:t>
            </w:r>
            <w:r w:rsidR="00816081" w:rsidRPr="00353D6E">
              <w:rPr>
                <w:lang w:val="en-GB"/>
              </w:rPr>
              <w:t>.</w:t>
            </w:r>
            <w:r w:rsidR="00816081">
              <w:rPr>
                <w:lang w:val="en-GB"/>
              </w:rPr>
              <w:t xml:space="preserve"> Mission planning</w:t>
            </w:r>
          </w:p>
        </w:tc>
        <w:sdt>
          <w:sdtPr>
            <w:rPr>
              <w:sz w:val="32"/>
              <w:szCs w:val="32"/>
              <w:lang w:val="en-GB"/>
            </w:rPr>
            <w:id w:val="1322693116"/>
            <w14:checkbox>
              <w14:checked w14:val="0"/>
              <w14:checkedState w14:val="2612" w14:font="MS Gothic"/>
              <w14:uncheckedState w14:val="2610" w14:font="MS Gothic"/>
            </w14:checkbox>
          </w:sdtPr>
          <w:sdtContent>
            <w:tc>
              <w:tcPr>
                <w:tcW w:w="2218" w:type="dxa"/>
                <w:vMerge w:val="restart"/>
                <w:shd w:val="clear" w:color="auto" w:fill="auto"/>
                <w:vAlign w:val="center"/>
              </w:tcPr>
              <w:p w14:paraId="7597B7AA"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14:paraId="0AC1115C" w14:textId="77777777" w:rsidTr="00F026D3">
        <w:trPr>
          <w:trHeight w:val="1134"/>
        </w:trPr>
        <w:tc>
          <w:tcPr>
            <w:tcW w:w="6849" w:type="dxa"/>
            <w:shd w:val="clear" w:color="auto" w:fill="auto"/>
          </w:tcPr>
          <w:p w14:paraId="0E6986F6" w14:textId="77777777" w:rsidR="00816081" w:rsidRPr="00C4519D" w:rsidRDefault="00816081" w:rsidP="00F026D3">
            <w:pPr>
              <w:pStyle w:val="BodyText"/>
              <w:rPr>
                <w:sz w:val="18"/>
                <w:szCs w:val="18"/>
                <w:lang w:val="en-GB"/>
              </w:rPr>
            </w:pPr>
            <w:r w:rsidRPr="002B5AD0">
              <w:rPr>
                <w:i/>
                <w:iCs/>
                <w:sz w:val="18"/>
                <w:szCs w:val="18"/>
                <w:lang w:val="en-GB"/>
              </w:rPr>
              <w:t>Description</w:t>
            </w:r>
            <w:r>
              <w:rPr>
                <w:sz w:val="18"/>
                <w:szCs w:val="18"/>
                <w:lang w:val="en-GB"/>
              </w:rPr>
              <w:t xml:space="preserve">: </w:t>
            </w:r>
            <w:r w:rsidRPr="00C4519D">
              <w:rPr>
                <w:sz w:val="18"/>
                <w:szCs w:val="18"/>
                <w:lang w:val="en-GB"/>
              </w:rPr>
              <w:t>Define the mission objective</w:t>
            </w:r>
            <w:r>
              <w:rPr>
                <w:sz w:val="18"/>
                <w:szCs w:val="18"/>
                <w:lang w:val="en-GB"/>
              </w:rPr>
              <w:t>(</w:t>
            </w:r>
            <w:r w:rsidRPr="00C4519D">
              <w:rPr>
                <w:sz w:val="18"/>
                <w:szCs w:val="18"/>
                <w:lang w:val="en-GB"/>
              </w:rPr>
              <w:t>s</w:t>
            </w:r>
            <w:r>
              <w:rPr>
                <w:sz w:val="18"/>
                <w:szCs w:val="18"/>
                <w:lang w:val="en-GB"/>
              </w:rPr>
              <w:t>) – the use case specified above</w:t>
            </w:r>
            <w:r w:rsidRPr="00C4519D">
              <w:rPr>
                <w:sz w:val="18"/>
                <w:szCs w:val="18"/>
                <w:lang w:val="en-GB"/>
              </w:rPr>
              <w:t xml:space="preserve"> (e.g., fire monitoring, search and rescue, hazard assessment)</w:t>
            </w:r>
            <w:r>
              <w:rPr>
                <w:sz w:val="18"/>
                <w:szCs w:val="18"/>
                <w:lang w:val="en-GB"/>
              </w:rPr>
              <w:t xml:space="preserve">; Log into the FRED ICT platform with a valid account; </w:t>
            </w:r>
            <w:r w:rsidRPr="00C4519D">
              <w:rPr>
                <w:sz w:val="18"/>
                <w:szCs w:val="18"/>
                <w:lang w:val="en-GB"/>
              </w:rPr>
              <w:t>Review the specific geographical area and assess potential hazards (power lines, restricted areas, etc.)</w:t>
            </w:r>
            <w:r>
              <w:rPr>
                <w:sz w:val="18"/>
                <w:szCs w:val="18"/>
                <w:lang w:val="en-GB"/>
              </w:rPr>
              <w:t xml:space="preserve">; </w:t>
            </w:r>
            <w:r w:rsidRPr="00C4519D">
              <w:rPr>
                <w:sz w:val="18"/>
                <w:szCs w:val="18"/>
                <w:lang w:val="en-GB"/>
              </w:rPr>
              <w:t>Confirm UAS payload requirements (e.g., thermal camera, LiDAR)</w:t>
            </w:r>
            <w:r>
              <w:rPr>
                <w:sz w:val="18"/>
                <w:szCs w:val="18"/>
                <w:lang w:val="en-GB"/>
              </w:rPr>
              <w:t xml:space="preserve">; </w:t>
            </w:r>
            <w:r w:rsidRPr="00C4519D">
              <w:rPr>
                <w:sz w:val="18"/>
                <w:szCs w:val="18"/>
                <w:lang w:val="en-GB"/>
              </w:rPr>
              <w:t xml:space="preserve">Ensure permission to operate </w:t>
            </w:r>
            <w:r>
              <w:rPr>
                <w:sz w:val="18"/>
                <w:szCs w:val="18"/>
                <w:lang w:val="en-GB"/>
              </w:rPr>
              <w:t>i</w:t>
            </w:r>
            <w:r w:rsidRPr="00C4519D">
              <w:rPr>
                <w:sz w:val="18"/>
                <w:szCs w:val="18"/>
                <w:lang w:val="en-GB"/>
              </w:rPr>
              <w:t>n the designated airspace (obtain necessary</w:t>
            </w:r>
            <w:r>
              <w:rPr>
                <w:sz w:val="18"/>
                <w:szCs w:val="18"/>
                <w:lang w:val="en-GB"/>
              </w:rPr>
              <w:t xml:space="preserve"> </w:t>
            </w:r>
            <w:r w:rsidRPr="00C4519D">
              <w:rPr>
                <w:sz w:val="18"/>
                <w:szCs w:val="18"/>
                <w:lang w:val="en-GB"/>
              </w:rPr>
              <w:t>clearances)</w:t>
            </w:r>
            <w:r>
              <w:rPr>
                <w:sz w:val="18"/>
                <w:szCs w:val="18"/>
                <w:lang w:val="en-GB"/>
              </w:rPr>
              <w:t xml:space="preserve">; </w:t>
            </w:r>
            <w:r w:rsidRPr="00C4519D">
              <w:rPr>
                <w:sz w:val="18"/>
                <w:szCs w:val="18"/>
                <w:lang w:val="en-GB"/>
              </w:rPr>
              <w:t>Verify NOTAMs (Notice to Airmen) and TFRs (Temporary Flight Restrictions)</w:t>
            </w:r>
            <w:r>
              <w:rPr>
                <w:sz w:val="18"/>
                <w:szCs w:val="18"/>
                <w:lang w:val="en-GB"/>
              </w:rPr>
              <w:t>; etc.</w:t>
            </w:r>
            <w:r w:rsidRPr="00353D6E">
              <w:rPr>
                <w:sz w:val="18"/>
                <w:szCs w:val="18"/>
                <w:lang w:val="en-GB"/>
              </w:rPr>
              <w:t xml:space="preserve"> </w:t>
            </w:r>
          </w:p>
        </w:tc>
        <w:tc>
          <w:tcPr>
            <w:tcW w:w="2218" w:type="dxa"/>
            <w:vMerge/>
            <w:shd w:val="clear" w:color="auto" w:fill="auto"/>
          </w:tcPr>
          <w:p w14:paraId="016B419F" w14:textId="77777777" w:rsidR="00816081" w:rsidRDefault="00816081" w:rsidP="00F026D3">
            <w:pPr>
              <w:pStyle w:val="BodyText"/>
              <w:rPr>
                <w:lang w:val="en-GB"/>
              </w:rPr>
            </w:pPr>
          </w:p>
        </w:tc>
      </w:tr>
      <w:tr w:rsidR="00816081" w:rsidRPr="00F950F9" w14:paraId="6D23E1D7" w14:textId="77777777" w:rsidTr="00F026D3">
        <w:trPr>
          <w:trHeight w:val="329"/>
        </w:trPr>
        <w:tc>
          <w:tcPr>
            <w:tcW w:w="6849" w:type="dxa"/>
            <w:shd w:val="clear" w:color="auto" w:fill="auto"/>
          </w:tcPr>
          <w:p w14:paraId="2BC3AA6D" w14:textId="5DA77C50" w:rsidR="00816081" w:rsidRPr="00F950F9" w:rsidRDefault="00906188" w:rsidP="00F026D3">
            <w:pPr>
              <w:pStyle w:val="BodyText"/>
              <w:spacing w:after="0"/>
              <w:rPr>
                <w:lang w:val="en-GB"/>
              </w:rPr>
            </w:pPr>
            <w:r>
              <w:rPr>
                <w:lang w:val="en-GB"/>
              </w:rPr>
              <w:t>2</w:t>
            </w:r>
            <w:r w:rsidR="00816081" w:rsidRPr="00F950F9">
              <w:rPr>
                <w:lang w:val="en-GB"/>
              </w:rPr>
              <w:t>. UAS team briefing</w:t>
            </w:r>
          </w:p>
        </w:tc>
        <w:sdt>
          <w:sdtPr>
            <w:rPr>
              <w:sz w:val="32"/>
              <w:szCs w:val="32"/>
              <w:lang w:val="en-GB"/>
            </w:rPr>
            <w:id w:val="1688247545"/>
            <w14:checkbox>
              <w14:checked w14:val="0"/>
              <w14:checkedState w14:val="2612" w14:font="MS Gothic"/>
              <w14:uncheckedState w14:val="2610" w14:font="MS Gothic"/>
            </w14:checkbox>
          </w:sdtPr>
          <w:sdtContent>
            <w:tc>
              <w:tcPr>
                <w:tcW w:w="2218" w:type="dxa"/>
                <w:vMerge w:val="restart"/>
                <w:shd w:val="clear" w:color="auto" w:fill="auto"/>
                <w:vAlign w:val="center"/>
              </w:tcPr>
              <w:p w14:paraId="0C6DD8D4"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14:paraId="66DA6E39" w14:textId="77777777" w:rsidTr="00F026D3">
        <w:trPr>
          <w:trHeight w:val="1134"/>
        </w:trPr>
        <w:tc>
          <w:tcPr>
            <w:tcW w:w="6849" w:type="dxa"/>
            <w:shd w:val="clear" w:color="auto" w:fill="auto"/>
          </w:tcPr>
          <w:p w14:paraId="149BECBB" w14:textId="77777777" w:rsidR="00816081" w:rsidRDefault="00816081" w:rsidP="00F026D3">
            <w:pPr>
              <w:pStyle w:val="BodyText"/>
              <w:spacing w:after="0"/>
              <w:rPr>
                <w:sz w:val="18"/>
                <w:szCs w:val="18"/>
                <w:lang w:val="en-GB"/>
              </w:rPr>
            </w:pPr>
            <w:r w:rsidRPr="002B5AD0">
              <w:rPr>
                <w:i/>
                <w:iCs/>
                <w:sz w:val="18"/>
                <w:szCs w:val="18"/>
                <w:lang w:val="en-GB"/>
              </w:rPr>
              <w:t>Description</w:t>
            </w:r>
            <w:r>
              <w:rPr>
                <w:sz w:val="18"/>
                <w:szCs w:val="18"/>
                <w:lang w:val="en-GB"/>
              </w:rPr>
              <w:t xml:space="preserve">: </w:t>
            </w:r>
            <w:r w:rsidRPr="00C4519D">
              <w:rPr>
                <w:sz w:val="18"/>
                <w:szCs w:val="18"/>
                <w:lang w:val="en-GB"/>
              </w:rPr>
              <w:t>Assign roles: Pilot in Command (PIC), Visual Observer (VO), Payload Operator</w:t>
            </w:r>
            <w:r>
              <w:rPr>
                <w:sz w:val="18"/>
                <w:szCs w:val="18"/>
                <w:lang w:val="en-GB"/>
              </w:rPr>
              <w:t xml:space="preserve">; </w:t>
            </w:r>
            <w:r w:rsidRPr="00C4519D">
              <w:rPr>
                <w:sz w:val="18"/>
                <w:szCs w:val="18"/>
                <w:lang w:val="en-GB"/>
              </w:rPr>
              <w:t xml:space="preserve">Review communication procedures </w:t>
            </w:r>
            <w:r>
              <w:rPr>
                <w:sz w:val="18"/>
                <w:szCs w:val="18"/>
                <w:lang w:val="en-GB"/>
              </w:rPr>
              <w:t xml:space="preserve">(e.g. </w:t>
            </w:r>
            <w:r w:rsidRPr="00C4519D">
              <w:rPr>
                <w:sz w:val="18"/>
                <w:szCs w:val="18"/>
                <w:lang w:val="en-GB"/>
              </w:rPr>
              <w:t>between the UAS team, firefighting and public safety personnel</w:t>
            </w:r>
            <w:r>
              <w:rPr>
                <w:sz w:val="18"/>
                <w:szCs w:val="18"/>
                <w:lang w:val="en-GB"/>
              </w:rPr>
              <w:t xml:space="preserve">); </w:t>
            </w:r>
            <w:r w:rsidRPr="00C4519D">
              <w:rPr>
                <w:sz w:val="18"/>
                <w:szCs w:val="18"/>
                <w:lang w:val="en-GB"/>
              </w:rPr>
              <w:t>Conduct a risk assessment to identify potential hazards (wildfire behaviour, smoke, wind etc.)</w:t>
            </w:r>
            <w:r>
              <w:rPr>
                <w:sz w:val="18"/>
                <w:szCs w:val="18"/>
                <w:lang w:val="en-GB"/>
              </w:rPr>
              <w:t xml:space="preserve">; </w:t>
            </w:r>
            <w:r w:rsidRPr="00C4519D">
              <w:rPr>
                <w:sz w:val="18"/>
                <w:szCs w:val="18"/>
                <w:lang w:val="en-GB"/>
              </w:rPr>
              <w:t>Conduct a weather check (wind speed, temperature, precipitation etc.)</w:t>
            </w:r>
            <w:r>
              <w:rPr>
                <w:sz w:val="18"/>
                <w:szCs w:val="18"/>
                <w:lang w:val="en-GB"/>
              </w:rPr>
              <w:t xml:space="preserve">; </w:t>
            </w:r>
            <w:r w:rsidRPr="00C4519D">
              <w:rPr>
                <w:sz w:val="18"/>
                <w:szCs w:val="18"/>
                <w:lang w:val="en-GB"/>
              </w:rPr>
              <w:t>Review emergency procedures and contingency plans (loss of control, low battery, crash scenarios).</w:t>
            </w:r>
          </w:p>
        </w:tc>
        <w:tc>
          <w:tcPr>
            <w:tcW w:w="2218" w:type="dxa"/>
            <w:vMerge/>
            <w:shd w:val="clear" w:color="auto" w:fill="auto"/>
            <w:vAlign w:val="center"/>
          </w:tcPr>
          <w:p w14:paraId="3CD5884B" w14:textId="77777777" w:rsidR="00816081" w:rsidRDefault="00816081" w:rsidP="00F026D3">
            <w:pPr>
              <w:pStyle w:val="BodyText"/>
              <w:spacing w:after="0"/>
              <w:jc w:val="center"/>
              <w:rPr>
                <w:lang w:val="en-GB"/>
              </w:rPr>
            </w:pPr>
          </w:p>
        </w:tc>
      </w:tr>
      <w:tr w:rsidR="00816081" w14:paraId="6CCA6968" w14:textId="77777777" w:rsidTr="00F026D3">
        <w:trPr>
          <w:trHeight w:val="329"/>
        </w:trPr>
        <w:tc>
          <w:tcPr>
            <w:tcW w:w="6849" w:type="dxa"/>
            <w:shd w:val="clear" w:color="auto" w:fill="auto"/>
          </w:tcPr>
          <w:p w14:paraId="64C37DC3" w14:textId="1903E06C" w:rsidR="00816081" w:rsidRPr="00353D6E" w:rsidRDefault="00906188" w:rsidP="00F026D3">
            <w:pPr>
              <w:pStyle w:val="BodyText"/>
              <w:spacing w:after="0"/>
              <w:rPr>
                <w:lang w:val="en-GB"/>
              </w:rPr>
            </w:pPr>
            <w:r>
              <w:rPr>
                <w:lang w:val="en-GB"/>
              </w:rPr>
              <w:t>3</w:t>
            </w:r>
            <w:r w:rsidR="00816081">
              <w:rPr>
                <w:lang w:val="en-GB"/>
              </w:rPr>
              <w:t>. Equipment and UAS preparation</w:t>
            </w:r>
          </w:p>
        </w:tc>
        <w:sdt>
          <w:sdtPr>
            <w:rPr>
              <w:sz w:val="32"/>
              <w:szCs w:val="32"/>
              <w:lang w:val="en-GB"/>
            </w:rPr>
            <w:id w:val="1539620563"/>
            <w14:checkbox>
              <w14:checked w14:val="0"/>
              <w14:checkedState w14:val="2612" w14:font="MS Gothic"/>
              <w14:uncheckedState w14:val="2610" w14:font="MS Gothic"/>
            </w14:checkbox>
          </w:sdtPr>
          <w:sdtContent>
            <w:tc>
              <w:tcPr>
                <w:tcW w:w="2218" w:type="dxa"/>
                <w:vMerge w:val="restart"/>
                <w:shd w:val="clear" w:color="auto" w:fill="auto"/>
                <w:vAlign w:val="center"/>
              </w:tcPr>
              <w:p w14:paraId="3ABC81C0"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rsidRPr="00F950F9" w14:paraId="1FA22E63" w14:textId="77777777" w:rsidTr="00F026D3">
        <w:trPr>
          <w:trHeight w:val="1134"/>
        </w:trPr>
        <w:tc>
          <w:tcPr>
            <w:tcW w:w="6849" w:type="dxa"/>
            <w:shd w:val="clear" w:color="auto" w:fill="auto"/>
          </w:tcPr>
          <w:p w14:paraId="2C3A9FA3" w14:textId="08C298B1" w:rsidR="00816081" w:rsidRPr="00F950F9" w:rsidRDefault="00816081" w:rsidP="00F026D3">
            <w:pPr>
              <w:pStyle w:val="BodyText"/>
              <w:spacing w:after="0"/>
              <w:rPr>
                <w:sz w:val="18"/>
                <w:szCs w:val="18"/>
                <w:lang w:val="en-GB"/>
              </w:rPr>
            </w:pPr>
            <w:r w:rsidRPr="002B5AD0">
              <w:rPr>
                <w:i/>
                <w:iCs/>
                <w:sz w:val="18"/>
                <w:szCs w:val="18"/>
                <w:lang w:val="en-GB"/>
              </w:rPr>
              <w:t>Description</w:t>
            </w:r>
            <w:r w:rsidRPr="00F950F9">
              <w:rPr>
                <w:sz w:val="18"/>
                <w:szCs w:val="18"/>
                <w:lang w:val="en-GB"/>
              </w:rPr>
              <w:t>. Perform a complete pre-flight check of the UAS regarding to manufacturer instructions (battery levels, propellers, GPS functionality, communication systems); Verify that all sensors and payloads (cameras, infrared sensors etc.) are functioning properly; Check that the UAS has updated firmware; Verify the UAS return-to-home feature is enabled and properly set</w:t>
            </w:r>
            <w:r w:rsidR="00906188">
              <w:rPr>
                <w:sz w:val="18"/>
                <w:szCs w:val="18"/>
                <w:lang w:val="en-GB"/>
              </w:rPr>
              <w:t>.</w:t>
            </w:r>
          </w:p>
        </w:tc>
        <w:tc>
          <w:tcPr>
            <w:tcW w:w="2218" w:type="dxa"/>
            <w:vMerge/>
            <w:shd w:val="clear" w:color="auto" w:fill="auto"/>
            <w:vAlign w:val="center"/>
          </w:tcPr>
          <w:p w14:paraId="600AF692" w14:textId="77777777" w:rsidR="00816081" w:rsidRPr="00F950F9" w:rsidRDefault="00816081" w:rsidP="00F026D3">
            <w:pPr>
              <w:pStyle w:val="BodyText"/>
              <w:spacing w:after="0"/>
              <w:jc w:val="center"/>
              <w:rPr>
                <w:sz w:val="18"/>
                <w:szCs w:val="18"/>
                <w:lang w:val="en-GB"/>
              </w:rPr>
            </w:pPr>
          </w:p>
        </w:tc>
      </w:tr>
      <w:tr w:rsidR="00816081" w14:paraId="57C86A30" w14:textId="77777777" w:rsidTr="00F026D3">
        <w:trPr>
          <w:trHeight w:val="329"/>
        </w:trPr>
        <w:tc>
          <w:tcPr>
            <w:tcW w:w="6849" w:type="dxa"/>
            <w:shd w:val="clear" w:color="auto" w:fill="auto"/>
          </w:tcPr>
          <w:p w14:paraId="2BDA3C4C" w14:textId="5E7D7336" w:rsidR="00816081" w:rsidRPr="00353D6E" w:rsidRDefault="00906188" w:rsidP="00F026D3">
            <w:pPr>
              <w:pStyle w:val="BodyText"/>
              <w:spacing w:after="0"/>
              <w:rPr>
                <w:lang w:val="en-GB"/>
              </w:rPr>
            </w:pPr>
            <w:r>
              <w:rPr>
                <w:lang w:val="en-GB"/>
              </w:rPr>
              <w:t>4</w:t>
            </w:r>
            <w:r w:rsidR="00816081">
              <w:rPr>
                <w:lang w:val="en-GB"/>
              </w:rPr>
              <w:t>. Flight site setup</w:t>
            </w:r>
          </w:p>
        </w:tc>
        <w:sdt>
          <w:sdtPr>
            <w:rPr>
              <w:sz w:val="32"/>
              <w:szCs w:val="32"/>
              <w:lang w:val="en-GB"/>
            </w:rPr>
            <w:id w:val="184716360"/>
            <w14:checkbox>
              <w14:checked w14:val="0"/>
              <w14:checkedState w14:val="2612" w14:font="MS Gothic"/>
              <w14:uncheckedState w14:val="2610" w14:font="MS Gothic"/>
            </w14:checkbox>
          </w:sdtPr>
          <w:sdtContent>
            <w:tc>
              <w:tcPr>
                <w:tcW w:w="2218" w:type="dxa"/>
                <w:vMerge w:val="restart"/>
                <w:shd w:val="clear" w:color="auto" w:fill="auto"/>
                <w:vAlign w:val="center"/>
              </w:tcPr>
              <w:p w14:paraId="6E47E927"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rsidRPr="00F950F9" w14:paraId="1A4D1C71" w14:textId="77777777" w:rsidTr="00F026D3">
        <w:trPr>
          <w:trHeight w:val="1134"/>
        </w:trPr>
        <w:tc>
          <w:tcPr>
            <w:tcW w:w="6849" w:type="dxa"/>
            <w:shd w:val="clear" w:color="auto" w:fill="auto"/>
          </w:tcPr>
          <w:p w14:paraId="3E9E985E" w14:textId="65B91760" w:rsidR="00816081" w:rsidRPr="00F950F9" w:rsidRDefault="00816081" w:rsidP="00F026D3">
            <w:pPr>
              <w:pStyle w:val="BodyText"/>
              <w:spacing w:after="0"/>
              <w:rPr>
                <w:sz w:val="18"/>
                <w:szCs w:val="18"/>
                <w:lang w:val="en-GB"/>
              </w:rPr>
            </w:pPr>
            <w:r w:rsidRPr="002B5AD0">
              <w:rPr>
                <w:i/>
                <w:iCs/>
                <w:sz w:val="18"/>
                <w:szCs w:val="18"/>
                <w:lang w:val="en-GB"/>
              </w:rPr>
              <w:t>Description</w:t>
            </w:r>
            <w:r w:rsidRPr="00F950F9">
              <w:rPr>
                <w:sz w:val="18"/>
                <w:szCs w:val="18"/>
                <w:lang w:val="en-GB"/>
              </w:rPr>
              <w:t>. Select an appropriate launch/recovery zone that is clear of obstacles and safe from potential hazards; Ensure the launch zone is marked to prevent unauthorized personnel from entering. Set up the ground control station and additional equipment for flight monitoring and secure reliable data links; Ensure a clear line of sight for the Pilot in Command and Visual Observer (if applicable)</w:t>
            </w:r>
            <w:r w:rsidR="00906188">
              <w:rPr>
                <w:sz w:val="18"/>
                <w:szCs w:val="18"/>
                <w:lang w:val="en-GB"/>
              </w:rPr>
              <w:t>.</w:t>
            </w:r>
          </w:p>
        </w:tc>
        <w:tc>
          <w:tcPr>
            <w:tcW w:w="2218" w:type="dxa"/>
            <w:vMerge/>
            <w:shd w:val="clear" w:color="auto" w:fill="auto"/>
            <w:vAlign w:val="center"/>
          </w:tcPr>
          <w:p w14:paraId="65481B53" w14:textId="77777777" w:rsidR="00816081" w:rsidRPr="00F950F9" w:rsidRDefault="00816081" w:rsidP="00F026D3">
            <w:pPr>
              <w:pStyle w:val="BodyText"/>
              <w:spacing w:after="0"/>
              <w:jc w:val="center"/>
              <w:rPr>
                <w:sz w:val="18"/>
                <w:szCs w:val="18"/>
                <w:lang w:val="en-GB"/>
              </w:rPr>
            </w:pPr>
          </w:p>
        </w:tc>
      </w:tr>
      <w:tr w:rsidR="00816081" w14:paraId="2E4591E4" w14:textId="77777777" w:rsidTr="00F026D3">
        <w:trPr>
          <w:trHeight w:val="329"/>
        </w:trPr>
        <w:tc>
          <w:tcPr>
            <w:tcW w:w="6849" w:type="dxa"/>
            <w:shd w:val="clear" w:color="auto" w:fill="auto"/>
          </w:tcPr>
          <w:p w14:paraId="1B48D400" w14:textId="29E046ED" w:rsidR="00816081" w:rsidRDefault="00906188" w:rsidP="00F026D3">
            <w:pPr>
              <w:pStyle w:val="BodyText"/>
              <w:spacing w:after="0"/>
              <w:rPr>
                <w:lang w:val="en-GB"/>
              </w:rPr>
            </w:pPr>
            <w:r>
              <w:rPr>
                <w:lang w:val="en-GB"/>
              </w:rPr>
              <w:t>5</w:t>
            </w:r>
            <w:r w:rsidR="00816081">
              <w:rPr>
                <w:lang w:val="en-GB"/>
              </w:rPr>
              <w:t>. Flight operation</w:t>
            </w:r>
          </w:p>
        </w:tc>
        <w:sdt>
          <w:sdtPr>
            <w:rPr>
              <w:sz w:val="32"/>
              <w:szCs w:val="32"/>
              <w:lang w:val="en-GB"/>
            </w:rPr>
            <w:id w:val="-94328672"/>
            <w14:checkbox>
              <w14:checked w14:val="0"/>
              <w14:checkedState w14:val="2612" w14:font="MS Gothic"/>
              <w14:uncheckedState w14:val="2610" w14:font="MS Gothic"/>
            </w14:checkbox>
          </w:sdtPr>
          <w:sdtContent>
            <w:tc>
              <w:tcPr>
                <w:tcW w:w="2218" w:type="dxa"/>
                <w:vMerge w:val="restart"/>
                <w:shd w:val="clear" w:color="auto" w:fill="auto"/>
                <w:vAlign w:val="center"/>
              </w:tcPr>
              <w:p w14:paraId="53F9B946"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rsidRPr="00F950F9" w14:paraId="63596027" w14:textId="77777777" w:rsidTr="00F026D3">
        <w:trPr>
          <w:trHeight w:val="1134"/>
        </w:trPr>
        <w:tc>
          <w:tcPr>
            <w:tcW w:w="6849" w:type="dxa"/>
            <w:shd w:val="clear" w:color="auto" w:fill="auto"/>
          </w:tcPr>
          <w:p w14:paraId="3DFA9B0A" w14:textId="2C687779" w:rsidR="00816081" w:rsidRPr="00F950F9" w:rsidRDefault="00816081" w:rsidP="00F026D3">
            <w:pPr>
              <w:pStyle w:val="BodyText"/>
              <w:spacing w:after="0"/>
              <w:rPr>
                <w:sz w:val="18"/>
                <w:szCs w:val="18"/>
                <w:lang w:val="en-GB"/>
              </w:rPr>
            </w:pPr>
            <w:r w:rsidRPr="002B5AD0">
              <w:rPr>
                <w:i/>
                <w:iCs/>
                <w:sz w:val="18"/>
                <w:szCs w:val="18"/>
                <w:lang w:val="en-GB"/>
              </w:rPr>
              <w:t>Description</w:t>
            </w:r>
            <w:r w:rsidRPr="00F950F9">
              <w:rPr>
                <w:sz w:val="18"/>
                <w:szCs w:val="18"/>
                <w:lang w:val="en-GB"/>
              </w:rPr>
              <w:t>. Conduct a pre-flight briefing and ensure communication lines between team members are clear; Pilot in Command performs the final flight readiness check; Start the UAS and perform a hover test to confirm stability and system functionality; Initiate the mission according to the flight plan, monitoring altitude, speed and battery status; maintain a live communication link with firefighting/public safety team to provide updates and adjust operations if needed; Continuously monitor weather and airspace for any changes (e.g., smoke, fire front, or unauthorized air traffic)</w:t>
            </w:r>
            <w:r w:rsidR="00906188">
              <w:rPr>
                <w:sz w:val="18"/>
                <w:szCs w:val="18"/>
                <w:lang w:val="en-GB"/>
              </w:rPr>
              <w:t>.</w:t>
            </w:r>
          </w:p>
        </w:tc>
        <w:tc>
          <w:tcPr>
            <w:tcW w:w="2218" w:type="dxa"/>
            <w:vMerge/>
            <w:shd w:val="clear" w:color="auto" w:fill="auto"/>
            <w:vAlign w:val="center"/>
          </w:tcPr>
          <w:p w14:paraId="521AA5D9" w14:textId="77777777" w:rsidR="00816081" w:rsidRPr="00F950F9" w:rsidRDefault="00816081" w:rsidP="00F026D3">
            <w:pPr>
              <w:pStyle w:val="BodyText"/>
              <w:spacing w:after="0"/>
              <w:jc w:val="center"/>
              <w:rPr>
                <w:sz w:val="18"/>
                <w:szCs w:val="18"/>
                <w:lang w:val="en-GB"/>
              </w:rPr>
            </w:pPr>
          </w:p>
        </w:tc>
      </w:tr>
      <w:tr w:rsidR="00816081" w14:paraId="1D8316A5" w14:textId="77777777" w:rsidTr="00F026D3">
        <w:trPr>
          <w:trHeight w:val="329"/>
        </w:trPr>
        <w:tc>
          <w:tcPr>
            <w:tcW w:w="6849" w:type="dxa"/>
            <w:shd w:val="clear" w:color="auto" w:fill="auto"/>
          </w:tcPr>
          <w:p w14:paraId="76CAAEB4" w14:textId="56477F86" w:rsidR="00816081" w:rsidRPr="00353D6E" w:rsidRDefault="00906188" w:rsidP="00F026D3">
            <w:pPr>
              <w:pStyle w:val="BodyText"/>
              <w:spacing w:after="0"/>
              <w:rPr>
                <w:lang w:val="en-GB"/>
              </w:rPr>
            </w:pPr>
            <w:r>
              <w:rPr>
                <w:lang w:val="en-GB"/>
              </w:rPr>
              <w:lastRenderedPageBreak/>
              <w:t>6</w:t>
            </w:r>
            <w:r w:rsidR="00816081">
              <w:rPr>
                <w:lang w:val="en-GB"/>
              </w:rPr>
              <w:t>. Mid-mission monitoring and adjustments</w:t>
            </w:r>
          </w:p>
        </w:tc>
        <w:sdt>
          <w:sdtPr>
            <w:rPr>
              <w:sz w:val="32"/>
              <w:szCs w:val="32"/>
              <w:lang w:val="en-GB"/>
            </w:rPr>
            <w:id w:val="1444117505"/>
            <w14:checkbox>
              <w14:checked w14:val="0"/>
              <w14:checkedState w14:val="2612" w14:font="MS Gothic"/>
              <w14:uncheckedState w14:val="2610" w14:font="MS Gothic"/>
            </w14:checkbox>
          </w:sdtPr>
          <w:sdtContent>
            <w:tc>
              <w:tcPr>
                <w:tcW w:w="2218" w:type="dxa"/>
                <w:vMerge w:val="restart"/>
                <w:shd w:val="clear" w:color="auto" w:fill="auto"/>
                <w:vAlign w:val="center"/>
              </w:tcPr>
              <w:p w14:paraId="589D16DE"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rsidRPr="00F950F9" w14:paraId="2DC5023A" w14:textId="77777777" w:rsidTr="00F026D3">
        <w:trPr>
          <w:trHeight w:val="1134"/>
        </w:trPr>
        <w:tc>
          <w:tcPr>
            <w:tcW w:w="6849" w:type="dxa"/>
            <w:shd w:val="clear" w:color="auto" w:fill="auto"/>
          </w:tcPr>
          <w:p w14:paraId="4908832B" w14:textId="77777777" w:rsidR="00816081" w:rsidRPr="00F950F9" w:rsidRDefault="00816081" w:rsidP="00F026D3">
            <w:pPr>
              <w:pStyle w:val="BodyText"/>
              <w:spacing w:after="0"/>
              <w:rPr>
                <w:sz w:val="18"/>
                <w:szCs w:val="18"/>
                <w:lang w:val="en-GB"/>
              </w:rPr>
            </w:pPr>
            <w:r w:rsidRPr="002B5AD0">
              <w:rPr>
                <w:i/>
                <w:iCs/>
                <w:sz w:val="18"/>
                <w:szCs w:val="18"/>
                <w:lang w:val="en-GB"/>
              </w:rPr>
              <w:t>Description</w:t>
            </w:r>
            <w:r w:rsidRPr="00F950F9">
              <w:rPr>
                <w:sz w:val="18"/>
                <w:szCs w:val="18"/>
                <w:lang w:val="en-GB"/>
              </w:rPr>
              <w:t>. Continuously monitor UAS performance (battery, signal strength, payload operation); Provide live data to command (e.g., thermal images for fire hotspots, damage assessment); Adjust mission parameters (altitude, area of coverage, etc.) based on real-time public safety needs; Communicate any changes to public safety personnel; Plan for handoff or landing if the UAS battery is low, or if a new area needs to be monitored.</w:t>
            </w:r>
          </w:p>
        </w:tc>
        <w:tc>
          <w:tcPr>
            <w:tcW w:w="2218" w:type="dxa"/>
            <w:vMerge/>
            <w:shd w:val="clear" w:color="auto" w:fill="auto"/>
          </w:tcPr>
          <w:p w14:paraId="669CF08B" w14:textId="77777777" w:rsidR="00816081" w:rsidRPr="00F950F9" w:rsidRDefault="00816081" w:rsidP="00F026D3">
            <w:pPr>
              <w:pStyle w:val="BodyText"/>
              <w:spacing w:after="0"/>
              <w:rPr>
                <w:sz w:val="18"/>
                <w:szCs w:val="18"/>
                <w:lang w:val="en-GB"/>
              </w:rPr>
            </w:pPr>
          </w:p>
        </w:tc>
      </w:tr>
      <w:tr w:rsidR="00816081" w14:paraId="7D64D467" w14:textId="77777777" w:rsidTr="00F026D3">
        <w:trPr>
          <w:trHeight w:val="329"/>
        </w:trPr>
        <w:tc>
          <w:tcPr>
            <w:tcW w:w="6849" w:type="dxa"/>
            <w:shd w:val="clear" w:color="auto" w:fill="auto"/>
          </w:tcPr>
          <w:p w14:paraId="79F33CF7" w14:textId="2508622F" w:rsidR="00816081" w:rsidRDefault="00906188" w:rsidP="00F026D3">
            <w:pPr>
              <w:pStyle w:val="BodyText"/>
              <w:spacing w:after="0"/>
              <w:rPr>
                <w:lang w:val="en-GB"/>
              </w:rPr>
            </w:pPr>
            <w:r>
              <w:rPr>
                <w:lang w:val="en-GB"/>
              </w:rPr>
              <w:t>7</w:t>
            </w:r>
            <w:r w:rsidR="00816081">
              <w:rPr>
                <w:lang w:val="en-GB"/>
              </w:rPr>
              <w:t>. Post deployment</w:t>
            </w:r>
          </w:p>
        </w:tc>
        <w:sdt>
          <w:sdtPr>
            <w:rPr>
              <w:sz w:val="32"/>
              <w:szCs w:val="32"/>
              <w:lang w:val="en-GB"/>
            </w:rPr>
            <w:id w:val="-2039803518"/>
            <w14:checkbox>
              <w14:checked w14:val="0"/>
              <w14:checkedState w14:val="2612" w14:font="MS Gothic"/>
              <w14:uncheckedState w14:val="2610" w14:font="MS Gothic"/>
            </w14:checkbox>
          </w:sdtPr>
          <w:sdtContent>
            <w:tc>
              <w:tcPr>
                <w:tcW w:w="2218" w:type="dxa"/>
                <w:vMerge w:val="restart"/>
                <w:shd w:val="clear" w:color="auto" w:fill="auto"/>
                <w:vAlign w:val="center"/>
              </w:tcPr>
              <w:p w14:paraId="0376BE07"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14:paraId="6F39E85E" w14:textId="77777777" w:rsidTr="00F026D3">
        <w:trPr>
          <w:trHeight w:val="1134"/>
        </w:trPr>
        <w:tc>
          <w:tcPr>
            <w:tcW w:w="6849" w:type="dxa"/>
            <w:shd w:val="clear" w:color="auto" w:fill="auto"/>
          </w:tcPr>
          <w:p w14:paraId="203566A9" w14:textId="6A5BFB00" w:rsidR="00816081" w:rsidRPr="00F950F9" w:rsidRDefault="00816081" w:rsidP="00F026D3">
            <w:pPr>
              <w:pStyle w:val="BodyText"/>
              <w:spacing w:after="0"/>
              <w:rPr>
                <w:sz w:val="18"/>
                <w:szCs w:val="18"/>
                <w:lang w:val="en-GB"/>
              </w:rPr>
            </w:pPr>
            <w:r w:rsidRPr="002B5AD0">
              <w:rPr>
                <w:i/>
                <w:iCs/>
                <w:sz w:val="18"/>
                <w:szCs w:val="18"/>
                <w:lang w:val="en-GB"/>
              </w:rPr>
              <w:t>Description</w:t>
            </w:r>
            <w:r w:rsidRPr="00F950F9">
              <w:rPr>
                <w:sz w:val="18"/>
                <w:szCs w:val="18"/>
                <w:lang w:val="en-GB"/>
              </w:rPr>
              <w:t>. Ensure safe landing in the pre-designated recovery zone; Perform a post-flight inspection of the UAS for any potential damage; Clean UAS components, especially sensors and propellers, and prepare UAS for next mission; Document any equipment issues or malfunctions in the maintenance log</w:t>
            </w:r>
            <w:r w:rsidR="00906188">
              <w:rPr>
                <w:sz w:val="18"/>
                <w:szCs w:val="18"/>
                <w:lang w:val="en-GB"/>
              </w:rPr>
              <w:t>.</w:t>
            </w:r>
          </w:p>
        </w:tc>
        <w:tc>
          <w:tcPr>
            <w:tcW w:w="2218" w:type="dxa"/>
            <w:vMerge/>
            <w:shd w:val="clear" w:color="auto" w:fill="auto"/>
            <w:vAlign w:val="center"/>
          </w:tcPr>
          <w:p w14:paraId="3BB022F5" w14:textId="77777777" w:rsidR="00816081" w:rsidRDefault="00816081" w:rsidP="00F026D3">
            <w:pPr>
              <w:pStyle w:val="BodyText"/>
              <w:spacing w:after="0"/>
              <w:jc w:val="center"/>
              <w:rPr>
                <w:lang w:val="en-GB"/>
              </w:rPr>
            </w:pPr>
          </w:p>
        </w:tc>
      </w:tr>
      <w:tr w:rsidR="00816081" w14:paraId="04FC1B01" w14:textId="77777777" w:rsidTr="00F026D3">
        <w:trPr>
          <w:trHeight w:val="329"/>
        </w:trPr>
        <w:tc>
          <w:tcPr>
            <w:tcW w:w="6849" w:type="dxa"/>
            <w:shd w:val="clear" w:color="auto" w:fill="auto"/>
          </w:tcPr>
          <w:p w14:paraId="1B945669" w14:textId="43EC2E50" w:rsidR="00816081" w:rsidRPr="00353D6E" w:rsidRDefault="00906188" w:rsidP="00F026D3">
            <w:pPr>
              <w:pStyle w:val="BodyText"/>
              <w:spacing w:after="0"/>
              <w:rPr>
                <w:lang w:val="en-GB"/>
              </w:rPr>
            </w:pPr>
            <w:r>
              <w:rPr>
                <w:lang w:val="en-GB"/>
              </w:rPr>
              <w:t>8</w:t>
            </w:r>
            <w:r w:rsidR="00816081">
              <w:rPr>
                <w:lang w:val="en-GB"/>
              </w:rPr>
              <w:t>. Post mission analysis and evaluation</w:t>
            </w:r>
          </w:p>
        </w:tc>
        <w:sdt>
          <w:sdtPr>
            <w:rPr>
              <w:sz w:val="32"/>
              <w:szCs w:val="32"/>
              <w:lang w:val="en-GB"/>
            </w:rPr>
            <w:id w:val="-468509725"/>
            <w14:checkbox>
              <w14:checked w14:val="0"/>
              <w14:checkedState w14:val="2612" w14:font="MS Gothic"/>
              <w14:uncheckedState w14:val="2610" w14:font="MS Gothic"/>
            </w14:checkbox>
          </w:sdtPr>
          <w:sdtContent>
            <w:tc>
              <w:tcPr>
                <w:tcW w:w="2218" w:type="dxa"/>
                <w:vMerge w:val="restart"/>
                <w:shd w:val="clear" w:color="auto" w:fill="auto"/>
                <w:vAlign w:val="center"/>
              </w:tcPr>
              <w:p w14:paraId="24C3C227" w14:textId="77777777" w:rsidR="00816081" w:rsidRDefault="00816081" w:rsidP="00F026D3">
                <w:pPr>
                  <w:pStyle w:val="BodyText"/>
                  <w:spacing w:after="0"/>
                  <w:jc w:val="center"/>
                  <w:rPr>
                    <w:lang w:val="en-GB"/>
                  </w:rPr>
                </w:pPr>
                <w:r>
                  <w:rPr>
                    <w:rFonts w:ascii="MS Gothic" w:eastAsia="MS Gothic" w:hAnsi="MS Gothic" w:hint="eastAsia"/>
                    <w:sz w:val="32"/>
                    <w:szCs w:val="32"/>
                    <w:lang w:val="en-GB"/>
                  </w:rPr>
                  <w:t>☐</w:t>
                </w:r>
              </w:p>
            </w:tc>
          </w:sdtContent>
        </w:sdt>
      </w:tr>
      <w:tr w:rsidR="00816081" w14:paraId="6276899C" w14:textId="77777777" w:rsidTr="00F026D3">
        <w:trPr>
          <w:trHeight w:val="1134"/>
        </w:trPr>
        <w:tc>
          <w:tcPr>
            <w:tcW w:w="6849" w:type="dxa"/>
            <w:shd w:val="clear" w:color="auto" w:fill="auto"/>
          </w:tcPr>
          <w:p w14:paraId="56A497C1" w14:textId="2F4F9AAE" w:rsidR="00816081" w:rsidRPr="00F950F9" w:rsidRDefault="00816081" w:rsidP="00F026D3">
            <w:pPr>
              <w:pStyle w:val="BodyText"/>
              <w:spacing w:after="0"/>
              <w:rPr>
                <w:sz w:val="18"/>
                <w:szCs w:val="18"/>
                <w:lang w:val="en-GB"/>
              </w:rPr>
            </w:pPr>
            <w:r w:rsidRPr="00F950F9">
              <w:rPr>
                <w:sz w:val="18"/>
                <w:szCs w:val="18"/>
                <w:lang w:val="en-GB"/>
              </w:rPr>
              <w:t>Description. Download and back up all mission data (images, videos, thermal data, etc.); Process collected data (e.g., map creation, analysis of fire hotspots, search and rescue areas); Share critical findings with firefighting and public safety teams for further action;</w:t>
            </w:r>
            <w:r w:rsidRPr="00F950F9">
              <w:rPr>
                <w:sz w:val="18"/>
                <w:szCs w:val="18"/>
              </w:rPr>
              <w:t xml:space="preserve"> </w:t>
            </w:r>
            <w:r w:rsidRPr="00F950F9">
              <w:rPr>
                <w:sz w:val="18"/>
                <w:szCs w:val="18"/>
                <w:lang w:val="en-GB"/>
              </w:rPr>
              <w:t xml:space="preserve">Conduct a team debrief to discuss the mission outcome, challenges and lessons learned; Review any incidents or near-miss situations and adjust procedures if necessary; Provide feedback to relevant authorities or personnel; Submit a final report </w:t>
            </w:r>
            <w:r>
              <w:rPr>
                <w:sz w:val="18"/>
                <w:szCs w:val="18"/>
                <w:lang w:val="en-GB"/>
              </w:rPr>
              <w:t xml:space="preserve">by filling in the Flight log via FRED ICT platform form. </w:t>
            </w:r>
          </w:p>
        </w:tc>
        <w:tc>
          <w:tcPr>
            <w:tcW w:w="2218" w:type="dxa"/>
            <w:vMerge/>
            <w:shd w:val="clear" w:color="auto" w:fill="auto"/>
          </w:tcPr>
          <w:p w14:paraId="035EAF45" w14:textId="77777777" w:rsidR="00816081" w:rsidRDefault="00816081" w:rsidP="00F026D3">
            <w:pPr>
              <w:pStyle w:val="BodyText"/>
              <w:spacing w:after="0"/>
              <w:rPr>
                <w:lang w:val="en-GB"/>
              </w:rPr>
            </w:pPr>
          </w:p>
        </w:tc>
      </w:tr>
    </w:tbl>
    <w:p w14:paraId="297617E3" w14:textId="77777777" w:rsidR="00DE1069" w:rsidRPr="00DE1069" w:rsidRDefault="00DE1069" w:rsidP="00DE1069">
      <w:pPr>
        <w:pStyle w:val="BodyText"/>
      </w:pPr>
    </w:p>
    <w:p w14:paraId="5850F1E5" w14:textId="1BEDC4D4" w:rsidR="00816081" w:rsidRPr="00D93ADE" w:rsidRDefault="00816081" w:rsidP="00D93ADE">
      <w:pPr>
        <w:pStyle w:val="Heading3"/>
      </w:pPr>
      <w:bookmarkStart w:id="80" w:name="_Toc185600953"/>
      <w:r w:rsidRPr="00D93ADE">
        <w:t>Implementation scenario</w:t>
      </w:r>
      <w:bookmarkEnd w:id="80"/>
    </w:p>
    <w:p w14:paraId="546786C9" w14:textId="77777777" w:rsidR="00DE1069" w:rsidRPr="00DE1069" w:rsidRDefault="00DE1069" w:rsidP="00DE1069">
      <w:r w:rsidRPr="00DE1069">
        <w:t>Use Case 1 focuses on prevention and is scheduled for testing during the warmer months when temperatures are at their highest, aligning with peak fire risk. In contrast, Use Cases 2 and 3 are reactive, depending on active fires or post-fire conditions, so they will be scheduled dynamically in response to actual fire events. Consequently, these cases are planned to remain on standby each week, with schedules updated as emergencies arise.</w:t>
      </w:r>
    </w:p>
    <w:tbl>
      <w:tblPr>
        <w:tblStyle w:val="TableGrid"/>
        <w:tblW w:w="0" w:type="auto"/>
        <w:tblLook w:val="04A0" w:firstRow="1" w:lastRow="0" w:firstColumn="1" w:lastColumn="0" w:noHBand="0" w:noVBand="1"/>
      </w:tblPr>
      <w:tblGrid>
        <w:gridCol w:w="1062"/>
        <w:gridCol w:w="1999"/>
        <w:gridCol w:w="2000"/>
        <w:gridCol w:w="1999"/>
        <w:gridCol w:w="2000"/>
      </w:tblGrid>
      <w:tr w:rsidR="00DE1069" w14:paraId="2096A131" w14:textId="77777777" w:rsidTr="0079311E">
        <w:tc>
          <w:tcPr>
            <w:tcW w:w="1062" w:type="dxa"/>
          </w:tcPr>
          <w:p w14:paraId="22AAAA75" w14:textId="77777777" w:rsidR="00DE1069" w:rsidRDefault="00DE1069" w:rsidP="0079311E">
            <w:r>
              <w:t xml:space="preserve">Week </w:t>
            </w:r>
          </w:p>
        </w:tc>
        <w:tc>
          <w:tcPr>
            <w:tcW w:w="1999" w:type="dxa"/>
          </w:tcPr>
          <w:p w14:paraId="085A1164" w14:textId="77777777" w:rsidR="00DE1069" w:rsidRDefault="00DE1069" w:rsidP="0079311E">
            <w:pPr>
              <w:jc w:val="center"/>
            </w:pPr>
            <w:r>
              <w:t>Use case 1</w:t>
            </w:r>
          </w:p>
        </w:tc>
        <w:tc>
          <w:tcPr>
            <w:tcW w:w="2000" w:type="dxa"/>
          </w:tcPr>
          <w:p w14:paraId="0259D65D" w14:textId="77777777" w:rsidR="00DE1069" w:rsidRDefault="00DE1069" w:rsidP="0079311E">
            <w:pPr>
              <w:jc w:val="center"/>
            </w:pPr>
            <w:r w:rsidRPr="008F0CC8">
              <w:t>Use case 2</w:t>
            </w:r>
          </w:p>
        </w:tc>
        <w:tc>
          <w:tcPr>
            <w:tcW w:w="1999" w:type="dxa"/>
          </w:tcPr>
          <w:p w14:paraId="4B8167A1" w14:textId="77777777" w:rsidR="00DE1069" w:rsidRDefault="00DE1069" w:rsidP="0079311E">
            <w:pPr>
              <w:jc w:val="center"/>
            </w:pPr>
            <w:r>
              <w:t>Use case 3</w:t>
            </w:r>
          </w:p>
        </w:tc>
        <w:tc>
          <w:tcPr>
            <w:tcW w:w="2000" w:type="dxa"/>
          </w:tcPr>
          <w:p w14:paraId="3E716E06" w14:textId="77777777" w:rsidR="00DE1069" w:rsidRDefault="00DE1069" w:rsidP="0079311E">
            <w:pPr>
              <w:jc w:val="center"/>
            </w:pPr>
            <w:r>
              <w:t>Use case…</w:t>
            </w:r>
          </w:p>
        </w:tc>
      </w:tr>
      <w:tr w:rsidR="00DE1069" w14:paraId="327F33CC" w14:textId="77777777" w:rsidTr="0079311E">
        <w:tc>
          <w:tcPr>
            <w:tcW w:w="1062" w:type="dxa"/>
          </w:tcPr>
          <w:p w14:paraId="4DB29371" w14:textId="77777777" w:rsidR="00DE1069" w:rsidRDefault="00DE1069" w:rsidP="0079311E">
            <w:r w:rsidRPr="008976E6">
              <w:t>1</w:t>
            </w:r>
          </w:p>
        </w:tc>
        <w:tc>
          <w:tcPr>
            <w:tcW w:w="1999" w:type="dxa"/>
            <w:shd w:val="clear" w:color="auto" w:fill="B8CCE4" w:themeFill="accent1" w:themeFillTint="66"/>
          </w:tcPr>
          <w:p w14:paraId="56CF2A32" w14:textId="77777777" w:rsidR="00DE1069" w:rsidRPr="00424981" w:rsidRDefault="00DE1069" w:rsidP="0079311E">
            <w:pPr>
              <w:rPr>
                <w:highlight w:val="cyan"/>
              </w:rPr>
            </w:pPr>
          </w:p>
        </w:tc>
        <w:tc>
          <w:tcPr>
            <w:tcW w:w="2000" w:type="dxa"/>
            <w:shd w:val="clear" w:color="auto" w:fill="B8CCE4" w:themeFill="accent1" w:themeFillTint="66"/>
          </w:tcPr>
          <w:p w14:paraId="64929954" w14:textId="77777777" w:rsidR="00DE1069" w:rsidRDefault="00DE1069" w:rsidP="0079311E"/>
        </w:tc>
        <w:tc>
          <w:tcPr>
            <w:tcW w:w="1999" w:type="dxa"/>
            <w:shd w:val="clear" w:color="auto" w:fill="B8CCE4" w:themeFill="accent1" w:themeFillTint="66"/>
          </w:tcPr>
          <w:p w14:paraId="67110B32" w14:textId="77777777" w:rsidR="00DE1069" w:rsidRDefault="00DE1069" w:rsidP="0079311E"/>
        </w:tc>
        <w:tc>
          <w:tcPr>
            <w:tcW w:w="2000" w:type="dxa"/>
          </w:tcPr>
          <w:p w14:paraId="13E77BA5" w14:textId="77777777" w:rsidR="00DE1069" w:rsidRDefault="00DE1069" w:rsidP="0079311E"/>
        </w:tc>
      </w:tr>
      <w:tr w:rsidR="00DE1069" w14:paraId="6A34EEE2" w14:textId="77777777" w:rsidTr="0079311E">
        <w:tc>
          <w:tcPr>
            <w:tcW w:w="1062" w:type="dxa"/>
          </w:tcPr>
          <w:p w14:paraId="54F2DE31" w14:textId="77777777" w:rsidR="00DE1069" w:rsidRDefault="00DE1069" w:rsidP="0079311E">
            <w:r w:rsidRPr="008976E6">
              <w:t>2</w:t>
            </w:r>
          </w:p>
        </w:tc>
        <w:tc>
          <w:tcPr>
            <w:tcW w:w="1999" w:type="dxa"/>
            <w:shd w:val="clear" w:color="auto" w:fill="B8CCE4" w:themeFill="accent1" w:themeFillTint="66"/>
          </w:tcPr>
          <w:p w14:paraId="0442E9C7" w14:textId="77777777" w:rsidR="00DE1069" w:rsidRPr="00424981" w:rsidRDefault="00DE1069" w:rsidP="0079311E">
            <w:pPr>
              <w:rPr>
                <w:highlight w:val="cyan"/>
              </w:rPr>
            </w:pPr>
          </w:p>
        </w:tc>
        <w:tc>
          <w:tcPr>
            <w:tcW w:w="2000" w:type="dxa"/>
            <w:shd w:val="clear" w:color="auto" w:fill="B8CCE4" w:themeFill="accent1" w:themeFillTint="66"/>
          </w:tcPr>
          <w:p w14:paraId="160F20F5" w14:textId="77777777" w:rsidR="00DE1069" w:rsidRDefault="00DE1069" w:rsidP="0079311E"/>
        </w:tc>
        <w:tc>
          <w:tcPr>
            <w:tcW w:w="1999" w:type="dxa"/>
            <w:shd w:val="clear" w:color="auto" w:fill="B8CCE4" w:themeFill="accent1" w:themeFillTint="66"/>
          </w:tcPr>
          <w:p w14:paraId="5D700A2E" w14:textId="77777777" w:rsidR="00DE1069" w:rsidRDefault="00DE1069" w:rsidP="0079311E"/>
        </w:tc>
        <w:tc>
          <w:tcPr>
            <w:tcW w:w="2000" w:type="dxa"/>
          </w:tcPr>
          <w:p w14:paraId="2E4362E0" w14:textId="77777777" w:rsidR="00DE1069" w:rsidRDefault="00DE1069" w:rsidP="0079311E"/>
        </w:tc>
      </w:tr>
      <w:tr w:rsidR="00DE1069" w14:paraId="3F35605F" w14:textId="77777777" w:rsidTr="0079311E">
        <w:tc>
          <w:tcPr>
            <w:tcW w:w="1062" w:type="dxa"/>
          </w:tcPr>
          <w:p w14:paraId="0BBD4732" w14:textId="77777777" w:rsidR="00DE1069" w:rsidRDefault="00DE1069" w:rsidP="0079311E">
            <w:r w:rsidRPr="008976E6">
              <w:t>3</w:t>
            </w:r>
          </w:p>
        </w:tc>
        <w:tc>
          <w:tcPr>
            <w:tcW w:w="1999" w:type="dxa"/>
            <w:shd w:val="clear" w:color="auto" w:fill="B8CCE4" w:themeFill="accent1" w:themeFillTint="66"/>
          </w:tcPr>
          <w:p w14:paraId="7760FCA3" w14:textId="77777777" w:rsidR="00DE1069" w:rsidRPr="00424981" w:rsidRDefault="00DE1069" w:rsidP="0079311E">
            <w:pPr>
              <w:rPr>
                <w:highlight w:val="cyan"/>
              </w:rPr>
            </w:pPr>
          </w:p>
        </w:tc>
        <w:tc>
          <w:tcPr>
            <w:tcW w:w="2000" w:type="dxa"/>
            <w:shd w:val="clear" w:color="auto" w:fill="B8CCE4" w:themeFill="accent1" w:themeFillTint="66"/>
          </w:tcPr>
          <w:p w14:paraId="5EC8F140" w14:textId="77777777" w:rsidR="00DE1069" w:rsidRDefault="00DE1069" w:rsidP="0079311E"/>
        </w:tc>
        <w:tc>
          <w:tcPr>
            <w:tcW w:w="1999" w:type="dxa"/>
            <w:shd w:val="clear" w:color="auto" w:fill="B8CCE4" w:themeFill="accent1" w:themeFillTint="66"/>
          </w:tcPr>
          <w:p w14:paraId="5DDBFDCA" w14:textId="77777777" w:rsidR="00DE1069" w:rsidRDefault="00DE1069" w:rsidP="0079311E"/>
        </w:tc>
        <w:tc>
          <w:tcPr>
            <w:tcW w:w="2000" w:type="dxa"/>
          </w:tcPr>
          <w:p w14:paraId="5BA40A8B" w14:textId="77777777" w:rsidR="00DE1069" w:rsidRDefault="00DE1069" w:rsidP="0079311E"/>
        </w:tc>
      </w:tr>
      <w:tr w:rsidR="00DE1069" w14:paraId="54A0B1F9" w14:textId="77777777" w:rsidTr="0079311E">
        <w:tc>
          <w:tcPr>
            <w:tcW w:w="1062" w:type="dxa"/>
          </w:tcPr>
          <w:p w14:paraId="7DBEE93C" w14:textId="77777777" w:rsidR="00DE1069" w:rsidRDefault="00DE1069" w:rsidP="0079311E">
            <w:r w:rsidRPr="008976E6">
              <w:t>4</w:t>
            </w:r>
          </w:p>
        </w:tc>
        <w:tc>
          <w:tcPr>
            <w:tcW w:w="1999" w:type="dxa"/>
            <w:shd w:val="clear" w:color="auto" w:fill="B8CCE4" w:themeFill="accent1" w:themeFillTint="66"/>
          </w:tcPr>
          <w:p w14:paraId="2006A300" w14:textId="77777777" w:rsidR="00DE1069" w:rsidRPr="00424981" w:rsidRDefault="00DE1069" w:rsidP="0079311E">
            <w:pPr>
              <w:rPr>
                <w:highlight w:val="cyan"/>
              </w:rPr>
            </w:pPr>
          </w:p>
        </w:tc>
        <w:tc>
          <w:tcPr>
            <w:tcW w:w="2000" w:type="dxa"/>
            <w:shd w:val="clear" w:color="auto" w:fill="B8CCE4" w:themeFill="accent1" w:themeFillTint="66"/>
          </w:tcPr>
          <w:p w14:paraId="39A808BF" w14:textId="77777777" w:rsidR="00DE1069" w:rsidRDefault="00DE1069" w:rsidP="0079311E"/>
        </w:tc>
        <w:tc>
          <w:tcPr>
            <w:tcW w:w="1999" w:type="dxa"/>
            <w:shd w:val="clear" w:color="auto" w:fill="B8CCE4" w:themeFill="accent1" w:themeFillTint="66"/>
          </w:tcPr>
          <w:p w14:paraId="7E6467BE" w14:textId="77777777" w:rsidR="00DE1069" w:rsidRDefault="00DE1069" w:rsidP="0079311E"/>
        </w:tc>
        <w:tc>
          <w:tcPr>
            <w:tcW w:w="2000" w:type="dxa"/>
          </w:tcPr>
          <w:p w14:paraId="6CECD47D" w14:textId="77777777" w:rsidR="00DE1069" w:rsidRDefault="00DE1069" w:rsidP="0079311E"/>
        </w:tc>
      </w:tr>
      <w:tr w:rsidR="00DE1069" w14:paraId="7B71B51C" w14:textId="77777777" w:rsidTr="0079311E">
        <w:tc>
          <w:tcPr>
            <w:tcW w:w="1062" w:type="dxa"/>
          </w:tcPr>
          <w:p w14:paraId="33D89352" w14:textId="77777777" w:rsidR="00DE1069" w:rsidRDefault="00DE1069" w:rsidP="0079311E">
            <w:r w:rsidRPr="008976E6">
              <w:t>5</w:t>
            </w:r>
          </w:p>
        </w:tc>
        <w:tc>
          <w:tcPr>
            <w:tcW w:w="1999" w:type="dxa"/>
            <w:shd w:val="clear" w:color="auto" w:fill="auto"/>
          </w:tcPr>
          <w:p w14:paraId="16987FEB" w14:textId="77777777" w:rsidR="00DE1069" w:rsidRPr="00424981" w:rsidRDefault="00DE1069" w:rsidP="0079311E">
            <w:pPr>
              <w:rPr>
                <w:highlight w:val="cyan"/>
              </w:rPr>
            </w:pPr>
          </w:p>
        </w:tc>
        <w:tc>
          <w:tcPr>
            <w:tcW w:w="2000" w:type="dxa"/>
            <w:shd w:val="clear" w:color="auto" w:fill="B8CCE4" w:themeFill="accent1" w:themeFillTint="66"/>
          </w:tcPr>
          <w:p w14:paraId="737006A7" w14:textId="77777777" w:rsidR="00DE1069" w:rsidRDefault="00DE1069" w:rsidP="0079311E"/>
        </w:tc>
        <w:tc>
          <w:tcPr>
            <w:tcW w:w="1999" w:type="dxa"/>
            <w:shd w:val="clear" w:color="auto" w:fill="B8CCE4" w:themeFill="accent1" w:themeFillTint="66"/>
          </w:tcPr>
          <w:p w14:paraId="2BBC1BEC" w14:textId="77777777" w:rsidR="00DE1069" w:rsidRDefault="00DE1069" w:rsidP="0079311E"/>
        </w:tc>
        <w:tc>
          <w:tcPr>
            <w:tcW w:w="2000" w:type="dxa"/>
          </w:tcPr>
          <w:p w14:paraId="6A87EBE6" w14:textId="77777777" w:rsidR="00DE1069" w:rsidRDefault="00DE1069" w:rsidP="0079311E"/>
        </w:tc>
      </w:tr>
      <w:tr w:rsidR="00DE1069" w14:paraId="0A748199" w14:textId="77777777" w:rsidTr="0079311E">
        <w:tc>
          <w:tcPr>
            <w:tcW w:w="1062" w:type="dxa"/>
          </w:tcPr>
          <w:p w14:paraId="543DFC37" w14:textId="77777777" w:rsidR="00DE1069" w:rsidRDefault="00DE1069" w:rsidP="0079311E">
            <w:r w:rsidRPr="008976E6">
              <w:t>6</w:t>
            </w:r>
          </w:p>
        </w:tc>
        <w:tc>
          <w:tcPr>
            <w:tcW w:w="1999" w:type="dxa"/>
            <w:shd w:val="clear" w:color="auto" w:fill="auto"/>
          </w:tcPr>
          <w:p w14:paraId="6901AC5C" w14:textId="77777777" w:rsidR="00DE1069" w:rsidRPr="00424981" w:rsidRDefault="00DE1069" w:rsidP="0079311E">
            <w:pPr>
              <w:rPr>
                <w:highlight w:val="cyan"/>
              </w:rPr>
            </w:pPr>
          </w:p>
        </w:tc>
        <w:tc>
          <w:tcPr>
            <w:tcW w:w="2000" w:type="dxa"/>
            <w:shd w:val="clear" w:color="auto" w:fill="B8CCE4" w:themeFill="accent1" w:themeFillTint="66"/>
          </w:tcPr>
          <w:p w14:paraId="003E3239" w14:textId="77777777" w:rsidR="00DE1069" w:rsidRDefault="00DE1069" w:rsidP="0079311E"/>
        </w:tc>
        <w:tc>
          <w:tcPr>
            <w:tcW w:w="1999" w:type="dxa"/>
            <w:shd w:val="clear" w:color="auto" w:fill="B8CCE4" w:themeFill="accent1" w:themeFillTint="66"/>
          </w:tcPr>
          <w:p w14:paraId="6D195E4A" w14:textId="77777777" w:rsidR="00DE1069" w:rsidRDefault="00DE1069" w:rsidP="0079311E"/>
        </w:tc>
        <w:tc>
          <w:tcPr>
            <w:tcW w:w="2000" w:type="dxa"/>
          </w:tcPr>
          <w:p w14:paraId="014335D3" w14:textId="77777777" w:rsidR="00DE1069" w:rsidRDefault="00DE1069" w:rsidP="0079311E"/>
        </w:tc>
      </w:tr>
      <w:tr w:rsidR="00DE1069" w14:paraId="66414043" w14:textId="77777777" w:rsidTr="0079311E">
        <w:tc>
          <w:tcPr>
            <w:tcW w:w="1062" w:type="dxa"/>
          </w:tcPr>
          <w:p w14:paraId="329C88ED" w14:textId="77777777" w:rsidR="00DE1069" w:rsidRDefault="00DE1069" w:rsidP="0079311E">
            <w:r w:rsidRPr="008976E6">
              <w:t>7</w:t>
            </w:r>
          </w:p>
        </w:tc>
        <w:tc>
          <w:tcPr>
            <w:tcW w:w="1999" w:type="dxa"/>
            <w:shd w:val="clear" w:color="auto" w:fill="auto"/>
          </w:tcPr>
          <w:p w14:paraId="3A3DAFDF" w14:textId="77777777" w:rsidR="00DE1069" w:rsidRPr="00424981" w:rsidRDefault="00DE1069" w:rsidP="0079311E">
            <w:pPr>
              <w:rPr>
                <w:highlight w:val="cyan"/>
              </w:rPr>
            </w:pPr>
          </w:p>
        </w:tc>
        <w:tc>
          <w:tcPr>
            <w:tcW w:w="2000" w:type="dxa"/>
            <w:shd w:val="clear" w:color="auto" w:fill="B8CCE4" w:themeFill="accent1" w:themeFillTint="66"/>
          </w:tcPr>
          <w:p w14:paraId="6B90CFF2" w14:textId="77777777" w:rsidR="00DE1069" w:rsidRDefault="00DE1069" w:rsidP="0079311E"/>
        </w:tc>
        <w:tc>
          <w:tcPr>
            <w:tcW w:w="1999" w:type="dxa"/>
            <w:shd w:val="clear" w:color="auto" w:fill="B8CCE4" w:themeFill="accent1" w:themeFillTint="66"/>
          </w:tcPr>
          <w:p w14:paraId="2D86557A" w14:textId="77777777" w:rsidR="00DE1069" w:rsidRDefault="00DE1069" w:rsidP="0079311E"/>
        </w:tc>
        <w:tc>
          <w:tcPr>
            <w:tcW w:w="2000" w:type="dxa"/>
          </w:tcPr>
          <w:p w14:paraId="1589E5CA" w14:textId="77777777" w:rsidR="00DE1069" w:rsidRDefault="00DE1069" w:rsidP="0079311E"/>
        </w:tc>
      </w:tr>
      <w:tr w:rsidR="00DE1069" w14:paraId="6ABB4CE9" w14:textId="77777777" w:rsidTr="0079311E">
        <w:tc>
          <w:tcPr>
            <w:tcW w:w="1062" w:type="dxa"/>
          </w:tcPr>
          <w:p w14:paraId="704B27EC" w14:textId="77777777" w:rsidR="00DE1069" w:rsidRDefault="00DE1069" w:rsidP="0079311E">
            <w:r w:rsidRPr="008976E6">
              <w:t>8</w:t>
            </w:r>
          </w:p>
        </w:tc>
        <w:tc>
          <w:tcPr>
            <w:tcW w:w="1999" w:type="dxa"/>
            <w:shd w:val="clear" w:color="auto" w:fill="auto"/>
          </w:tcPr>
          <w:p w14:paraId="0E4783EB" w14:textId="77777777" w:rsidR="00DE1069" w:rsidRPr="00424981" w:rsidRDefault="00DE1069" w:rsidP="0079311E">
            <w:pPr>
              <w:rPr>
                <w:highlight w:val="cyan"/>
              </w:rPr>
            </w:pPr>
          </w:p>
        </w:tc>
        <w:tc>
          <w:tcPr>
            <w:tcW w:w="2000" w:type="dxa"/>
            <w:shd w:val="clear" w:color="auto" w:fill="B8CCE4" w:themeFill="accent1" w:themeFillTint="66"/>
          </w:tcPr>
          <w:p w14:paraId="689C9986" w14:textId="77777777" w:rsidR="00DE1069" w:rsidRDefault="00DE1069" w:rsidP="0079311E"/>
        </w:tc>
        <w:tc>
          <w:tcPr>
            <w:tcW w:w="1999" w:type="dxa"/>
            <w:shd w:val="clear" w:color="auto" w:fill="B8CCE4" w:themeFill="accent1" w:themeFillTint="66"/>
          </w:tcPr>
          <w:p w14:paraId="5ABA8AA3" w14:textId="77777777" w:rsidR="00DE1069" w:rsidRDefault="00DE1069" w:rsidP="0079311E"/>
        </w:tc>
        <w:tc>
          <w:tcPr>
            <w:tcW w:w="2000" w:type="dxa"/>
          </w:tcPr>
          <w:p w14:paraId="41656AB4" w14:textId="77777777" w:rsidR="00DE1069" w:rsidRDefault="00DE1069" w:rsidP="0079311E"/>
        </w:tc>
      </w:tr>
      <w:tr w:rsidR="00DE1069" w14:paraId="3B05F9DD" w14:textId="77777777" w:rsidTr="0079311E">
        <w:tc>
          <w:tcPr>
            <w:tcW w:w="1062" w:type="dxa"/>
          </w:tcPr>
          <w:p w14:paraId="2E827876" w14:textId="77777777" w:rsidR="00DE1069" w:rsidRDefault="00DE1069" w:rsidP="0079311E">
            <w:r w:rsidRPr="008976E6">
              <w:t>9</w:t>
            </w:r>
          </w:p>
        </w:tc>
        <w:tc>
          <w:tcPr>
            <w:tcW w:w="1999" w:type="dxa"/>
            <w:shd w:val="clear" w:color="auto" w:fill="auto"/>
          </w:tcPr>
          <w:p w14:paraId="5E541D55" w14:textId="77777777" w:rsidR="00DE1069" w:rsidRPr="00424981" w:rsidRDefault="00DE1069" w:rsidP="0079311E">
            <w:pPr>
              <w:rPr>
                <w:highlight w:val="cyan"/>
              </w:rPr>
            </w:pPr>
          </w:p>
        </w:tc>
        <w:tc>
          <w:tcPr>
            <w:tcW w:w="2000" w:type="dxa"/>
            <w:shd w:val="clear" w:color="auto" w:fill="B8CCE4" w:themeFill="accent1" w:themeFillTint="66"/>
          </w:tcPr>
          <w:p w14:paraId="5BF6373E" w14:textId="77777777" w:rsidR="00DE1069" w:rsidRDefault="00DE1069" w:rsidP="0079311E"/>
        </w:tc>
        <w:tc>
          <w:tcPr>
            <w:tcW w:w="1999" w:type="dxa"/>
            <w:shd w:val="clear" w:color="auto" w:fill="B8CCE4" w:themeFill="accent1" w:themeFillTint="66"/>
          </w:tcPr>
          <w:p w14:paraId="0FB23EE9" w14:textId="77777777" w:rsidR="00DE1069" w:rsidRDefault="00DE1069" w:rsidP="0079311E"/>
        </w:tc>
        <w:tc>
          <w:tcPr>
            <w:tcW w:w="2000" w:type="dxa"/>
          </w:tcPr>
          <w:p w14:paraId="44242E03" w14:textId="77777777" w:rsidR="00DE1069" w:rsidRDefault="00DE1069" w:rsidP="0079311E"/>
        </w:tc>
      </w:tr>
      <w:tr w:rsidR="00DE1069" w14:paraId="52A1DECC" w14:textId="77777777" w:rsidTr="0079311E">
        <w:tc>
          <w:tcPr>
            <w:tcW w:w="1062" w:type="dxa"/>
          </w:tcPr>
          <w:p w14:paraId="6F4F65C7" w14:textId="77777777" w:rsidR="00DE1069" w:rsidRDefault="00DE1069" w:rsidP="0079311E">
            <w:r w:rsidRPr="008976E6">
              <w:t>10</w:t>
            </w:r>
          </w:p>
        </w:tc>
        <w:tc>
          <w:tcPr>
            <w:tcW w:w="1999" w:type="dxa"/>
            <w:shd w:val="clear" w:color="auto" w:fill="auto"/>
          </w:tcPr>
          <w:p w14:paraId="540082F8" w14:textId="77777777" w:rsidR="00DE1069" w:rsidRPr="00424981" w:rsidRDefault="00DE1069" w:rsidP="0079311E">
            <w:pPr>
              <w:rPr>
                <w:highlight w:val="cyan"/>
              </w:rPr>
            </w:pPr>
          </w:p>
        </w:tc>
        <w:tc>
          <w:tcPr>
            <w:tcW w:w="2000" w:type="dxa"/>
            <w:shd w:val="clear" w:color="auto" w:fill="B8CCE4" w:themeFill="accent1" w:themeFillTint="66"/>
          </w:tcPr>
          <w:p w14:paraId="32AD51B7" w14:textId="77777777" w:rsidR="00DE1069" w:rsidRDefault="00DE1069" w:rsidP="0079311E"/>
        </w:tc>
        <w:tc>
          <w:tcPr>
            <w:tcW w:w="1999" w:type="dxa"/>
            <w:shd w:val="clear" w:color="auto" w:fill="B8CCE4" w:themeFill="accent1" w:themeFillTint="66"/>
          </w:tcPr>
          <w:p w14:paraId="3E24A95B" w14:textId="77777777" w:rsidR="00DE1069" w:rsidRDefault="00DE1069" w:rsidP="0079311E"/>
        </w:tc>
        <w:tc>
          <w:tcPr>
            <w:tcW w:w="2000" w:type="dxa"/>
          </w:tcPr>
          <w:p w14:paraId="1F81D3AA" w14:textId="77777777" w:rsidR="00DE1069" w:rsidRDefault="00DE1069" w:rsidP="0079311E"/>
        </w:tc>
      </w:tr>
      <w:tr w:rsidR="00DE1069" w14:paraId="05F4A1A6" w14:textId="77777777" w:rsidTr="0079311E">
        <w:tc>
          <w:tcPr>
            <w:tcW w:w="1062" w:type="dxa"/>
          </w:tcPr>
          <w:p w14:paraId="26ED213C" w14:textId="77777777" w:rsidR="00DE1069" w:rsidRDefault="00DE1069" w:rsidP="0079311E">
            <w:r w:rsidRPr="008976E6">
              <w:t>11</w:t>
            </w:r>
          </w:p>
        </w:tc>
        <w:tc>
          <w:tcPr>
            <w:tcW w:w="1999" w:type="dxa"/>
            <w:shd w:val="clear" w:color="auto" w:fill="auto"/>
          </w:tcPr>
          <w:p w14:paraId="7220CE90" w14:textId="77777777" w:rsidR="00DE1069" w:rsidRPr="00424981" w:rsidRDefault="00DE1069" w:rsidP="0079311E">
            <w:pPr>
              <w:rPr>
                <w:highlight w:val="cyan"/>
              </w:rPr>
            </w:pPr>
          </w:p>
        </w:tc>
        <w:tc>
          <w:tcPr>
            <w:tcW w:w="2000" w:type="dxa"/>
            <w:shd w:val="clear" w:color="auto" w:fill="B8CCE4" w:themeFill="accent1" w:themeFillTint="66"/>
          </w:tcPr>
          <w:p w14:paraId="6FA16D5C" w14:textId="77777777" w:rsidR="00DE1069" w:rsidRDefault="00DE1069" w:rsidP="0079311E"/>
        </w:tc>
        <w:tc>
          <w:tcPr>
            <w:tcW w:w="1999" w:type="dxa"/>
            <w:shd w:val="clear" w:color="auto" w:fill="B8CCE4" w:themeFill="accent1" w:themeFillTint="66"/>
          </w:tcPr>
          <w:p w14:paraId="1EED56CA" w14:textId="77777777" w:rsidR="00DE1069" w:rsidRDefault="00DE1069" w:rsidP="0079311E"/>
        </w:tc>
        <w:tc>
          <w:tcPr>
            <w:tcW w:w="2000" w:type="dxa"/>
          </w:tcPr>
          <w:p w14:paraId="12273A4F" w14:textId="77777777" w:rsidR="00DE1069" w:rsidRDefault="00DE1069" w:rsidP="0079311E"/>
        </w:tc>
      </w:tr>
      <w:tr w:rsidR="00DE1069" w14:paraId="062D0DCF" w14:textId="77777777" w:rsidTr="0079311E">
        <w:tc>
          <w:tcPr>
            <w:tcW w:w="1062" w:type="dxa"/>
          </w:tcPr>
          <w:p w14:paraId="14EA1295" w14:textId="77777777" w:rsidR="00DE1069" w:rsidRDefault="00DE1069" w:rsidP="0079311E">
            <w:r w:rsidRPr="008976E6">
              <w:lastRenderedPageBreak/>
              <w:t>12</w:t>
            </w:r>
          </w:p>
        </w:tc>
        <w:tc>
          <w:tcPr>
            <w:tcW w:w="1999" w:type="dxa"/>
            <w:shd w:val="clear" w:color="auto" w:fill="auto"/>
          </w:tcPr>
          <w:p w14:paraId="72D79739" w14:textId="77777777" w:rsidR="00DE1069" w:rsidRPr="00424981" w:rsidRDefault="00DE1069" w:rsidP="0079311E">
            <w:pPr>
              <w:rPr>
                <w:highlight w:val="cyan"/>
              </w:rPr>
            </w:pPr>
          </w:p>
        </w:tc>
        <w:tc>
          <w:tcPr>
            <w:tcW w:w="2000" w:type="dxa"/>
            <w:shd w:val="clear" w:color="auto" w:fill="B8CCE4" w:themeFill="accent1" w:themeFillTint="66"/>
          </w:tcPr>
          <w:p w14:paraId="53D14F48" w14:textId="77777777" w:rsidR="00DE1069" w:rsidRDefault="00DE1069" w:rsidP="0079311E"/>
        </w:tc>
        <w:tc>
          <w:tcPr>
            <w:tcW w:w="1999" w:type="dxa"/>
            <w:shd w:val="clear" w:color="auto" w:fill="B8CCE4" w:themeFill="accent1" w:themeFillTint="66"/>
          </w:tcPr>
          <w:p w14:paraId="1FDB5473" w14:textId="77777777" w:rsidR="00DE1069" w:rsidRDefault="00DE1069" w:rsidP="0079311E"/>
        </w:tc>
        <w:tc>
          <w:tcPr>
            <w:tcW w:w="2000" w:type="dxa"/>
          </w:tcPr>
          <w:p w14:paraId="3C438AB5" w14:textId="77777777" w:rsidR="00DE1069" w:rsidRDefault="00DE1069" w:rsidP="0079311E"/>
        </w:tc>
      </w:tr>
      <w:tr w:rsidR="00DE1069" w14:paraId="6BB41DAB" w14:textId="77777777" w:rsidTr="0079311E">
        <w:tc>
          <w:tcPr>
            <w:tcW w:w="1062" w:type="dxa"/>
          </w:tcPr>
          <w:p w14:paraId="09777FB1" w14:textId="77777777" w:rsidR="00DE1069" w:rsidRDefault="00DE1069" w:rsidP="0079311E">
            <w:r w:rsidRPr="008976E6">
              <w:t>13</w:t>
            </w:r>
          </w:p>
        </w:tc>
        <w:tc>
          <w:tcPr>
            <w:tcW w:w="1999" w:type="dxa"/>
            <w:shd w:val="clear" w:color="auto" w:fill="auto"/>
          </w:tcPr>
          <w:p w14:paraId="486A5356" w14:textId="77777777" w:rsidR="00DE1069" w:rsidRPr="00424981" w:rsidRDefault="00DE1069" w:rsidP="0079311E">
            <w:pPr>
              <w:rPr>
                <w:highlight w:val="cyan"/>
              </w:rPr>
            </w:pPr>
          </w:p>
        </w:tc>
        <w:tc>
          <w:tcPr>
            <w:tcW w:w="2000" w:type="dxa"/>
            <w:shd w:val="clear" w:color="auto" w:fill="B8CCE4" w:themeFill="accent1" w:themeFillTint="66"/>
          </w:tcPr>
          <w:p w14:paraId="320BE043" w14:textId="77777777" w:rsidR="00DE1069" w:rsidRDefault="00DE1069" w:rsidP="0079311E"/>
        </w:tc>
        <w:tc>
          <w:tcPr>
            <w:tcW w:w="1999" w:type="dxa"/>
            <w:shd w:val="clear" w:color="auto" w:fill="B8CCE4" w:themeFill="accent1" w:themeFillTint="66"/>
          </w:tcPr>
          <w:p w14:paraId="0CA731E6" w14:textId="77777777" w:rsidR="00DE1069" w:rsidRDefault="00DE1069" w:rsidP="0079311E"/>
        </w:tc>
        <w:tc>
          <w:tcPr>
            <w:tcW w:w="2000" w:type="dxa"/>
          </w:tcPr>
          <w:p w14:paraId="053209F1" w14:textId="77777777" w:rsidR="00DE1069" w:rsidRDefault="00DE1069" w:rsidP="0079311E"/>
        </w:tc>
      </w:tr>
      <w:tr w:rsidR="00DE1069" w14:paraId="15887EA1" w14:textId="77777777" w:rsidTr="0079311E">
        <w:tc>
          <w:tcPr>
            <w:tcW w:w="1062" w:type="dxa"/>
          </w:tcPr>
          <w:p w14:paraId="77E30F05" w14:textId="77777777" w:rsidR="00DE1069" w:rsidRDefault="00DE1069" w:rsidP="0079311E">
            <w:r w:rsidRPr="008976E6">
              <w:t>14</w:t>
            </w:r>
          </w:p>
        </w:tc>
        <w:tc>
          <w:tcPr>
            <w:tcW w:w="1999" w:type="dxa"/>
            <w:shd w:val="clear" w:color="auto" w:fill="auto"/>
          </w:tcPr>
          <w:p w14:paraId="5CC43437" w14:textId="77777777" w:rsidR="00DE1069" w:rsidRPr="00424981" w:rsidRDefault="00DE1069" w:rsidP="0079311E">
            <w:pPr>
              <w:rPr>
                <w:highlight w:val="cyan"/>
              </w:rPr>
            </w:pPr>
          </w:p>
        </w:tc>
        <w:tc>
          <w:tcPr>
            <w:tcW w:w="2000" w:type="dxa"/>
            <w:shd w:val="clear" w:color="auto" w:fill="B8CCE4" w:themeFill="accent1" w:themeFillTint="66"/>
          </w:tcPr>
          <w:p w14:paraId="6E14167E" w14:textId="77777777" w:rsidR="00DE1069" w:rsidRDefault="00DE1069" w:rsidP="0079311E"/>
        </w:tc>
        <w:tc>
          <w:tcPr>
            <w:tcW w:w="1999" w:type="dxa"/>
            <w:shd w:val="clear" w:color="auto" w:fill="B8CCE4" w:themeFill="accent1" w:themeFillTint="66"/>
          </w:tcPr>
          <w:p w14:paraId="13AFCAED" w14:textId="77777777" w:rsidR="00DE1069" w:rsidRDefault="00DE1069" w:rsidP="0079311E"/>
        </w:tc>
        <w:tc>
          <w:tcPr>
            <w:tcW w:w="2000" w:type="dxa"/>
          </w:tcPr>
          <w:p w14:paraId="5A088FFB" w14:textId="77777777" w:rsidR="00DE1069" w:rsidRDefault="00DE1069" w:rsidP="0079311E"/>
        </w:tc>
      </w:tr>
      <w:tr w:rsidR="00DE1069" w14:paraId="30B2AD4F" w14:textId="77777777" w:rsidTr="0079311E">
        <w:tc>
          <w:tcPr>
            <w:tcW w:w="1062" w:type="dxa"/>
          </w:tcPr>
          <w:p w14:paraId="306EB64A" w14:textId="77777777" w:rsidR="00DE1069" w:rsidRDefault="00DE1069" w:rsidP="0079311E">
            <w:r w:rsidRPr="008976E6">
              <w:t>15</w:t>
            </w:r>
          </w:p>
        </w:tc>
        <w:tc>
          <w:tcPr>
            <w:tcW w:w="1999" w:type="dxa"/>
            <w:shd w:val="clear" w:color="auto" w:fill="auto"/>
          </w:tcPr>
          <w:p w14:paraId="2253F985" w14:textId="77777777" w:rsidR="00DE1069" w:rsidRPr="00424981" w:rsidRDefault="00DE1069" w:rsidP="0079311E">
            <w:pPr>
              <w:rPr>
                <w:highlight w:val="cyan"/>
              </w:rPr>
            </w:pPr>
          </w:p>
        </w:tc>
        <w:tc>
          <w:tcPr>
            <w:tcW w:w="2000" w:type="dxa"/>
            <w:shd w:val="clear" w:color="auto" w:fill="B8CCE4" w:themeFill="accent1" w:themeFillTint="66"/>
          </w:tcPr>
          <w:p w14:paraId="0A98257B" w14:textId="77777777" w:rsidR="00DE1069" w:rsidRDefault="00DE1069" w:rsidP="0079311E"/>
        </w:tc>
        <w:tc>
          <w:tcPr>
            <w:tcW w:w="1999" w:type="dxa"/>
            <w:shd w:val="clear" w:color="auto" w:fill="B8CCE4" w:themeFill="accent1" w:themeFillTint="66"/>
          </w:tcPr>
          <w:p w14:paraId="09E2A213" w14:textId="77777777" w:rsidR="00DE1069" w:rsidRDefault="00DE1069" w:rsidP="0079311E"/>
        </w:tc>
        <w:tc>
          <w:tcPr>
            <w:tcW w:w="2000" w:type="dxa"/>
          </w:tcPr>
          <w:p w14:paraId="567063D4" w14:textId="77777777" w:rsidR="00DE1069" w:rsidRDefault="00DE1069" w:rsidP="0079311E"/>
        </w:tc>
      </w:tr>
      <w:tr w:rsidR="00DE1069" w14:paraId="622B8AFA" w14:textId="77777777" w:rsidTr="0079311E">
        <w:tc>
          <w:tcPr>
            <w:tcW w:w="1062" w:type="dxa"/>
          </w:tcPr>
          <w:p w14:paraId="51AF7BC0" w14:textId="77777777" w:rsidR="00DE1069" w:rsidRDefault="00DE1069" w:rsidP="0079311E">
            <w:r w:rsidRPr="008976E6">
              <w:t>16</w:t>
            </w:r>
          </w:p>
        </w:tc>
        <w:tc>
          <w:tcPr>
            <w:tcW w:w="1999" w:type="dxa"/>
            <w:shd w:val="clear" w:color="auto" w:fill="auto"/>
          </w:tcPr>
          <w:p w14:paraId="542B5C9A" w14:textId="77777777" w:rsidR="00DE1069" w:rsidRPr="00424981" w:rsidRDefault="00DE1069" w:rsidP="0079311E">
            <w:pPr>
              <w:rPr>
                <w:highlight w:val="cyan"/>
              </w:rPr>
            </w:pPr>
          </w:p>
        </w:tc>
        <w:tc>
          <w:tcPr>
            <w:tcW w:w="2000" w:type="dxa"/>
            <w:shd w:val="clear" w:color="auto" w:fill="B8CCE4" w:themeFill="accent1" w:themeFillTint="66"/>
          </w:tcPr>
          <w:p w14:paraId="1E8C5059" w14:textId="77777777" w:rsidR="00DE1069" w:rsidRDefault="00DE1069" w:rsidP="0079311E"/>
        </w:tc>
        <w:tc>
          <w:tcPr>
            <w:tcW w:w="1999" w:type="dxa"/>
            <w:shd w:val="clear" w:color="auto" w:fill="B8CCE4" w:themeFill="accent1" w:themeFillTint="66"/>
          </w:tcPr>
          <w:p w14:paraId="07F315FD" w14:textId="77777777" w:rsidR="00DE1069" w:rsidRDefault="00DE1069" w:rsidP="0079311E"/>
        </w:tc>
        <w:tc>
          <w:tcPr>
            <w:tcW w:w="2000" w:type="dxa"/>
          </w:tcPr>
          <w:p w14:paraId="139F5278" w14:textId="77777777" w:rsidR="00DE1069" w:rsidRDefault="00DE1069" w:rsidP="0079311E"/>
        </w:tc>
      </w:tr>
      <w:tr w:rsidR="00DE1069" w14:paraId="3B2F9FA9" w14:textId="77777777" w:rsidTr="0079311E">
        <w:tc>
          <w:tcPr>
            <w:tcW w:w="1062" w:type="dxa"/>
          </w:tcPr>
          <w:p w14:paraId="3B7F7A4D" w14:textId="77777777" w:rsidR="00DE1069" w:rsidRDefault="00DE1069" w:rsidP="0079311E">
            <w:r w:rsidRPr="008976E6">
              <w:t>17</w:t>
            </w:r>
          </w:p>
        </w:tc>
        <w:tc>
          <w:tcPr>
            <w:tcW w:w="1999" w:type="dxa"/>
            <w:shd w:val="clear" w:color="auto" w:fill="auto"/>
          </w:tcPr>
          <w:p w14:paraId="2483C1E1" w14:textId="77777777" w:rsidR="00DE1069" w:rsidRPr="00424981" w:rsidRDefault="00DE1069" w:rsidP="0079311E">
            <w:pPr>
              <w:rPr>
                <w:highlight w:val="cyan"/>
              </w:rPr>
            </w:pPr>
          </w:p>
        </w:tc>
        <w:tc>
          <w:tcPr>
            <w:tcW w:w="2000" w:type="dxa"/>
            <w:shd w:val="clear" w:color="auto" w:fill="B8CCE4" w:themeFill="accent1" w:themeFillTint="66"/>
          </w:tcPr>
          <w:p w14:paraId="6DB18969" w14:textId="77777777" w:rsidR="00DE1069" w:rsidRDefault="00DE1069" w:rsidP="0079311E"/>
        </w:tc>
        <w:tc>
          <w:tcPr>
            <w:tcW w:w="1999" w:type="dxa"/>
            <w:shd w:val="clear" w:color="auto" w:fill="B8CCE4" w:themeFill="accent1" w:themeFillTint="66"/>
          </w:tcPr>
          <w:p w14:paraId="4EF17595" w14:textId="77777777" w:rsidR="00DE1069" w:rsidRDefault="00DE1069" w:rsidP="0079311E"/>
        </w:tc>
        <w:tc>
          <w:tcPr>
            <w:tcW w:w="2000" w:type="dxa"/>
          </w:tcPr>
          <w:p w14:paraId="2038B976" w14:textId="77777777" w:rsidR="00DE1069" w:rsidRDefault="00DE1069" w:rsidP="0079311E"/>
        </w:tc>
      </w:tr>
      <w:tr w:rsidR="00DE1069" w14:paraId="3D2D60BA" w14:textId="77777777" w:rsidTr="0079311E">
        <w:tc>
          <w:tcPr>
            <w:tcW w:w="1062" w:type="dxa"/>
          </w:tcPr>
          <w:p w14:paraId="2D0CEE49" w14:textId="77777777" w:rsidR="00DE1069" w:rsidRDefault="00DE1069" w:rsidP="0079311E">
            <w:r w:rsidRPr="008976E6">
              <w:t>18</w:t>
            </w:r>
          </w:p>
        </w:tc>
        <w:tc>
          <w:tcPr>
            <w:tcW w:w="1999" w:type="dxa"/>
            <w:shd w:val="clear" w:color="auto" w:fill="auto"/>
          </w:tcPr>
          <w:p w14:paraId="641E42D4" w14:textId="77777777" w:rsidR="00DE1069" w:rsidRPr="00424981" w:rsidRDefault="00DE1069" w:rsidP="0079311E">
            <w:pPr>
              <w:rPr>
                <w:highlight w:val="cyan"/>
              </w:rPr>
            </w:pPr>
          </w:p>
        </w:tc>
        <w:tc>
          <w:tcPr>
            <w:tcW w:w="2000" w:type="dxa"/>
            <w:shd w:val="clear" w:color="auto" w:fill="B8CCE4" w:themeFill="accent1" w:themeFillTint="66"/>
          </w:tcPr>
          <w:p w14:paraId="77F6B6D3" w14:textId="77777777" w:rsidR="00DE1069" w:rsidRDefault="00DE1069" w:rsidP="0079311E"/>
        </w:tc>
        <w:tc>
          <w:tcPr>
            <w:tcW w:w="1999" w:type="dxa"/>
            <w:shd w:val="clear" w:color="auto" w:fill="B8CCE4" w:themeFill="accent1" w:themeFillTint="66"/>
          </w:tcPr>
          <w:p w14:paraId="4ED0A780" w14:textId="77777777" w:rsidR="00DE1069" w:rsidRDefault="00DE1069" w:rsidP="0079311E"/>
        </w:tc>
        <w:tc>
          <w:tcPr>
            <w:tcW w:w="2000" w:type="dxa"/>
          </w:tcPr>
          <w:p w14:paraId="35B6B43D" w14:textId="77777777" w:rsidR="00DE1069" w:rsidRDefault="00DE1069" w:rsidP="0079311E"/>
        </w:tc>
      </w:tr>
      <w:tr w:rsidR="00DE1069" w14:paraId="4280D79F" w14:textId="77777777" w:rsidTr="0079311E">
        <w:tc>
          <w:tcPr>
            <w:tcW w:w="1062" w:type="dxa"/>
          </w:tcPr>
          <w:p w14:paraId="10E48DE0" w14:textId="77777777" w:rsidR="00DE1069" w:rsidRDefault="00DE1069" w:rsidP="0079311E">
            <w:r w:rsidRPr="008976E6">
              <w:t>19</w:t>
            </w:r>
          </w:p>
        </w:tc>
        <w:tc>
          <w:tcPr>
            <w:tcW w:w="1999" w:type="dxa"/>
            <w:shd w:val="clear" w:color="auto" w:fill="auto"/>
          </w:tcPr>
          <w:p w14:paraId="2B2376BC" w14:textId="77777777" w:rsidR="00DE1069" w:rsidRPr="00424981" w:rsidRDefault="00DE1069" w:rsidP="0079311E">
            <w:pPr>
              <w:rPr>
                <w:highlight w:val="cyan"/>
              </w:rPr>
            </w:pPr>
          </w:p>
        </w:tc>
        <w:tc>
          <w:tcPr>
            <w:tcW w:w="2000" w:type="dxa"/>
            <w:shd w:val="clear" w:color="auto" w:fill="B8CCE4" w:themeFill="accent1" w:themeFillTint="66"/>
          </w:tcPr>
          <w:p w14:paraId="0A8ED228" w14:textId="77777777" w:rsidR="00DE1069" w:rsidRDefault="00DE1069" w:rsidP="0079311E"/>
        </w:tc>
        <w:tc>
          <w:tcPr>
            <w:tcW w:w="1999" w:type="dxa"/>
            <w:shd w:val="clear" w:color="auto" w:fill="B8CCE4" w:themeFill="accent1" w:themeFillTint="66"/>
          </w:tcPr>
          <w:p w14:paraId="2421036D" w14:textId="77777777" w:rsidR="00DE1069" w:rsidRDefault="00DE1069" w:rsidP="0079311E"/>
        </w:tc>
        <w:tc>
          <w:tcPr>
            <w:tcW w:w="2000" w:type="dxa"/>
          </w:tcPr>
          <w:p w14:paraId="218D3D99" w14:textId="77777777" w:rsidR="00DE1069" w:rsidRDefault="00DE1069" w:rsidP="0079311E"/>
        </w:tc>
      </w:tr>
      <w:tr w:rsidR="00DE1069" w14:paraId="4209CFAB" w14:textId="77777777" w:rsidTr="0079311E">
        <w:tc>
          <w:tcPr>
            <w:tcW w:w="1062" w:type="dxa"/>
          </w:tcPr>
          <w:p w14:paraId="63DCBBB6" w14:textId="77777777" w:rsidR="00DE1069" w:rsidRDefault="00DE1069" w:rsidP="0079311E">
            <w:r w:rsidRPr="008976E6">
              <w:t>20</w:t>
            </w:r>
          </w:p>
        </w:tc>
        <w:tc>
          <w:tcPr>
            <w:tcW w:w="1999" w:type="dxa"/>
            <w:shd w:val="clear" w:color="auto" w:fill="auto"/>
          </w:tcPr>
          <w:p w14:paraId="261A23DD" w14:textId="77777777" w:rsidR="00DE1069" w:rsidRPr="00424981" w:rsidRDefault="00DE1069" w:rsidP="0079311E">
            <w:pPr>
              <w:rPr>
                <w:highlight w:val="cyan"/>
              </w:rPr>
            </w:pPr>
          </w:p>
        </w:tc>
        <w:tc>
          <w:tcPr>
            <w:tcW w:w="2000" w:type="dxa"/>
            <w:shd w:val="clear" w:color="auto" w:fill="B8CCE4" w:themeFill="accent1" w:themeFillTint="66"/>
          </w:tcPr>
          <w:p w14:paraId="53DE9A98" w14:textId="77777777" w:rsidR="00DE1069" w:rsidRDefault="00DE1069" w:rsidP="0079311E"/>
        </w:tc>
        <w:tc>
          <w:tcPr>
            <w:tcW w:w="1999" w:type="dxa"/>
            <w:shd w:val="clear" w:color="auto" w:fill="B8CCE4" w:themeFill="accent1" w:themeFillTint="66"/>
          </w:tcPr>
          <w:p w14:paraId="1DDD93BC" w14:textId="77777777" w:rsidR="00DE1069" w:rsidRDefault="00DE1069" w:rsidP="0079311E"/>
        </w:tc>
        <w:tc>
          <w:tcPr>
            <w:tcW w:w="2000" w:type="dxa"/>
          </w:tcPr>
          <w:p w14:paraId="587956F5" w14:textId="77777777" w:rsidR="00DE1069" w:rsidRDefault="00DE1069" w:rsidP="0079311E"/>
        </w:tc>
      </w:tr>
      <w:tr w:rsidR="00DE1069" w14:paraId="76F3FD09" w14:textId="77777777" w:rsidTr="0079311E">
        <w:tc>
          <w:tcPr>
            <w:tcW w:w="1062" w:type="dxa"/>
          </w:tcPr>
          <w:p w14:paraId="0D70A4B9" w14:textId="77777777" w:rsidR="00DE1069" w:rsidRDefault="00DE1069" w:rsidP="0079311E">
            <w:r>
              <w:t>21</w:t>
            </w:r>
          </w:p>
        </w:tc>
        <w:tc>
          <w:tcPr>
            <w:tcW w:w="1999" w:type="dxa"/>
            <w:shd w:val="clear" w:color="auto" w:fill="auto"/>
          </w:tcPr>
          <w:p w14:paraId="356BF944" w14:textId="77777777" w:rsidR="00DE1069" w:rsidRPr="00424981" w:rsidRDefault="00DE1069" w:rsidP="0079311E">
            <w:pPr>
              <w:rPr>
                <w:highlight w:val="cyan"/>
              </w:rPr>
            </w:pPr>
          </w:p>
        </w:tc>
        <w:tc>
          <w:tcPr>
            <w:tcW w:w="2000" w:type="dxa"/>
            <w:shd w:val="clear" w:color="auto" w:fill="B8CCE4" w:themeFill="accent1" w:themeFillTint="66"/>
          </w:tcPr>
          <w:p w14:paraId="0A46780E" w14:textId="77777777" w:rsidR="00DE1069" w:rsidRDefault="00DE1069" w:rsidP="0079311E"/>
        </w:tc>
        <w:tc>
          <w:tcPr>
            <w:tcW w:w="1999" w:type="dxa"/>
            <w:shd w:val="clear" w:color="auto" w:fill="B8CCE4" w:themeFill="accent1" w:themeFillTint="66"/>
          </w:tcPr>
          <w:p w14:paraId="4C78561A" w14:textId="77777777" w:rsidR="00DE1069" w:rsidRDefault="00DE1069" w:rsidP="0079311E"/>
        </w:tc>
        <w:tc>
          <w:tcPr>
            <w:tcW w:w="2000" w:type="dxa"/>
          </w:tcPr>
          <w:p w14:paraId="3F8BF2F2" w14:textId="77777777" w:rsidR="00DE1069" w:rsidRDefault="00DE1069" w:rsidP="0079311E"/>
        </w:tc>
      </w:tr>
      <w:tr w:rsidR="00DE1069" w14:paraId="29431B60" w14:textId="77777777" w:rsidTr="0079311E">
        <w:tc>
          <w:tcPr>
            <w:tcW w:w="1062" w:type="dxa"/>
          </w:tcPr>
          <w:p w14:paraId="093F3B48" w14:textId="77777777" w:rsidR="00DE1069" w:rsidRDefault="00DE1069" w:rsidP="0079311E">
            <w:r>
              <w:t>22</w:t>
            </w:r>
          </w:p>
        </w:tc>
        <w:tc>
          <w:tcPr>
            <w:tcW w:w="1999" w:type="dxa"/>
            <w:shd w:val="clear" w:color="auto" w:fill="auto"/>
          </w:tcPr>
          <w:p w14:paraId="59D1FA1E" w14:textId="77777777" w:rsidR="00DE1069" w:rsidRPr="00424981" w:rsidRDefault="00DE1069" w:rsidP="0079311E">
            <w:pPr>
              <w:rPr>
                <w:highlight w:val="cyan"/>
              </w:rPr>
            </w:pPr>
          </w:p>
        </w:tc>
        <w:tc>
          <w:tcPr>
            <w:tcW w:w="2000" w:type="dxa"/>
            <w:shd w:val="clear" w:color="auto" w:fill="B8CCE4" w:themeFill="accent1" w:themeFillTint="66"/>
          </w:tcPr>
          <w:p w14:paraId="67753D3E" w14:textId="77777777" w:rsidR="00DE1069" w:rsidRDefault="00DE1069" w:rsidP="0079311E"/>
        </w:tc>
        <w:tc>
          <w:tcPr>
            <w:tcW w:w="1999" w:type="dxa"/>
            <w:shd w:val="clear" w:color="auto" w:fill="B8CCE4" w:themeFill="accent1" w:themeFillTint="66"/>
          </w:tcPr>
          <w:p w14:paraId="17BB6664" w14:textId="77777777" w:rsidR="00DE1069" w:rsidRDefault="00DE1069" w:rsidP="0079311E"/>
        </w:tc>
        <w:tc>
          <w:tcPr>
            <w:tcW w:w="2000" w:type="dxa"/>
          </w:tcPr>
          <w:p w14:paraId="0B53CF44" w14:textId="77777777" w:rsidR="00DE1069" w:rsidRDefault="00DE1069" w:rsidP="0079311E"/>
        </w:tc>
      </w:tr>
      <w:tr w:rsidR="00DE1069" w14:paraId="55A5B463" w14:textId="77777777" w:rsidTr="0079311E">
        <w:tc>
          <w:tcPr>
            <w:tcW w:w="1062" w:type="dxa"/>
          </w:tcPr>
          <w:p w14:paraId="0E7E0A25" w14:textId="77777777" w:rsidR="00DE1069" w:rsidRDefault="00DE1069" w:rsidP="0079311E">
            <w:r>
              <w:t>23</w:t>
            </w:r>
          </w:p>
        </w:tc>
        <w:tc>
          <w:tcPr>
            <w:tcW w:w="1999" w:type="dxa"/>
            <w:shd w:val="clear" w:color="auto" w:fill="auto"/>
          </w:tcPr>
          <w:p w14:paraId="1457DFDF" w14:textId="77777777" w:rsidR="00DE1069" w:rsidRPr="00424981" w:rsidRDefault="00DE1069" w:rsidP="0079311E">
            <w:pPr>
              <w:rPr>
                <w:highlight w:val="cyan"/>
              </w:rPr>
            </w:pPr>
          </w:p>
        </w:tc>
        <w:tc>
          <w:tcPr>
            <w:tcW w:w="2000" w:type="dxa"/>
            <w:shd w:val="clear" w:color="auto" w:fill="B8CCE4" w:themeFill="accent1" w:themeFillTint="66"/>
          </w:tcPr>
          <w:p w14:paraId="0A342ADB" w14:textId="77777777" w:rsidR="00DE1069" w:rsidRDefault="00DE1069" w:rsidP="0079311E"/>
        </w:tc>
        <w:tc>
          <w:tcPr>
            <w:tcW w:w="1999" w:type="dxa"/>
            <w:shd w:val="clear" w:color="auto" w:fill="B8CCE4" w:themeFill="accent1" w:themeFillTint="66"/>
          </w:tcPr>
          <w:p w14:paraId="0E5CD9EB" w14:textId="77777777" w:rsidR="00DE1069" w:rsidRDefault="00DE1069" w:rsidP="0079311E"/>
        </w:tc>
        <w:tc>
          <w:tcPr>
            <w:tcW w:w="2000" w:type="dxa"/>
          </w:tcPr>
          <w:p w14:paraId="1B20D55B" w14:textId="77777777" w:rsidR="00DE1069" w:rsidRDefault="00DE1069" w:rsidP="0079311E"/>
        </w:tc>
      </w:tr>
      <w:tr w:rsidR="00DE1069" w14:paraId="5F7391EB" w14:textId="77777777" w:rsidTr="0079311E">
        <w:tc>
          <w:tcPr>
            <w:tcW w:w="1062" w:type="dxa"/>
          </w:tcPr>
          <w:p w14:paraId="510619DF" w14:textId="77777777" w:rsidR="00DE1069" w:rsidRDefault="00DE1069" w:rsidP="0079311E">
            <w:r>
              <w:t>24</w:t>
            </w:r>
          </w:p>
        </w:tc>
        <w:tc>
          <w:tcPr>
            <w:tcW w:w="1999" w:type="dxa"/>
            <w:shd w:val="clear" w:color="auto" w:fill="auto"/>
          </w:tcPr>
          <w:p w14:paraId="721B6D08" w14:textId="77777777" w:rsidR="00DE1069" w:rsidRPr="00424981" w:rsidRDefault="00DE1069" w:rsidP="0079311E">
            <w:pPr>
              <w:rPr>
                <w:highlight w:val="cyan"/>
              </w:rPr>
            </w:pPr>
          </w:p>
        </w:tc>
        <w:tc>
          <w:tcPr>
            <w:tcW w:w="2000" w:type="dxa"/>
            <w:shd w:val="clear" w:color="auto" w:fill="B8CCE4" w:themeFill="accent1" w:themeFillTint="66"/>
          </w:tcPr>
          <w:p w14:paraId="2132B0C3" w14:textId="77777777" w:rsidR="00DE1069" w:rsidRDefault="00DE1069" w:rsidP="0079311E"/>
        </w:tc>
        <w:tc>
          <w:tcPr>
            <w:tcW w:w="1999" w:type="dxa"/>
            <w:shd w:val="clear" w:color="auto" w:fill="B8CCE4" w:themeFill="accent1" w:themeFillTint="66"/>
          </w:tcPr>
          <w:p w14:paraId="30B3EF33" w14:textId="77777777" w:rsidR="00DE1069" w:rsidRDefault="00DE1069" w:rsidP="0079311E"/>
        </w:tc>
        <w:tc>
          <w:tcPr>
            <w:tcW w:w="2000" w:type="dxa"/>
          </w:tcPr>
          <w:p w14:paraId="01EC4083" w14:textId="77777777" w:rsidR="00DE1069" w:rsidRDefault="00DE1069" w:rsidP="0079311E"/>
        </w:tc>
      </w:tr>
      <w:tr w:rsidR="00DE1069" w14:paraId="2D22C72F" w14:textId="77777777" w:rsidTr="0079311E">
        <w:tc>
          <w:tcPr>
            <w:tcW w:w="1062" w:type="dxa"/>
          </w:tcPr>
          <w:p w14:paraId="6FB1C447" w14:textId="77777777" w:rsidR="00DE1069" w:rsidRDefault="00DE1069" w:rsidP="0079311E">
            <w:r>
              <w:t>25</w:t>
            </w:r>
          </w:p>
        </w:tc>
        <w:tc>
          <w:tcPr>
            <w:tcW w:w="1999" w:type="dxa"/>
            <w:shd w:val="clear" w:color="auto" w:fill="auto"/>
          </w:tcPr>
          <w:p w14:paraId="11C3DBD2" w14:textId="77777777" w:rsidR="00DE1069" w:rsidRPr="00424981" w:rsidRDefault="00DE1069" w:rsidP="0079311E">
            <w:pPr>
              <w:rPr>
                <w:highlight w:val="cyan"/>
              </w:rPr>
            </w:pPr>
          </w:p>
        </w:tc>
        <w:tc>
          <w:tcPr>
            <w:tcW w:w="2000" w:type="dxa"/>
            <w:shd w:val="clear" w:color="auto" w:fill="B8CCE4" w:themeFill="accent1" w:themeFillTint="66"/>
          </w:tcPr>
          <w:p w14:paraId="21D4BCDD" w14:textId="77777777" w:rsidR="00DE1069" w:rsidRDefault="00DE1069" w:rsidP="0079311E"/>
        </w:tc>
        <w:tc>
          <w:tcPr>
            <w:tcW w:w="1999" w:type="dxa"/>
            <w:shd w:val="clear" w:color="auto" w:fill="B8CCE4" w:themeFill="accent1" w:themeFillTint="66"/>
          </w:tcPr>
          <w:p w14:paraId="795E3F40" w14:textId="77777777" w:rsidR="00DE1069" w:rsidRDefault="00DE1069" w:rsidP="0079311E"/>
        </w:tc>
        <w:tc>
          <w:tcPr>
            <w:tcW w:w="2000" w:type="dxa"/>
          </w:tcPr>
          <w:p w14:paraId="2FAD79B4" w14:textId="77777777" w:rsidR="00DE1069" w:rsidRDefault="00DE1069" w:rsidP="0079311E"/>
        </w:tc>
      </w:tr>
      <w:tr w:rsidR="00DE1069" w14:paraId="02F9EEA2" w14:textId="77777777" w:rsidTr="0079311E">
        <w:tc>
          <w:tcPr>
            <w:tcW w:w="1062" w:type="dxa"/>
          </w:tcPr>
          <w:p w14:paraId="2A4012EB" w14:textId="77777777" w:rsidR="00DE1069" w:rsidRDefault="00DE1069" w:rsidP="0079311E">
            <w:r>
              <w:t>26</w:t>
            </w:r>
          </w:p>
        </w:tc>
        <w:tc>
          <w:tcPr>
            <w:tcW w:w="1999" w:type="dxa"/>
            <w:shd w:val="clear" w:color="auto" w:fill="auto"/>
          </w:tcPr>
          <w:p w14:paraId="772287BA" w14:textId="77777777" w:rsidR="00DE1069" w:rsidRPr="00424981" w:rsidRDefault="00DE1069" w:rsidP="0079311E">
            <w:pPr>
              <w:rPr>
                <w:highlight w:val="cyan"/>
              </w:rPr>
            </w:pPr>
          </w:p>
        </w:tc>
        <w:tc>
          <w:tcPr>
            <w:tcW w:w="2000" w:type="dxa"/>
            <w:shd w:val="clear" w:color="auto" w:fill="B8CCE4" w:themeFill="accent1" w:themeFillTint="66"/>
          </w:tcPr>
          <w:p w14:paraId="02BDD9EB" w14:textId="77777777" w:rsidR="00DE1069" w:rsidRDefault="00DE1069" w:rsidP="0079311E"/>
        </w:tc>
        <w:tc>
          <w:tcPr>
            <w:tcW w:w="1999" w:type="dxa"/>
            <w:shd w:val="clear" w:color="auto" w:fill="B8CCE4" w:themeFill="accent1" w:themeFillTint="66"/>
          </w:tcPr>
          <w:p w14:paraId="485DBCD9" w14:textId="77777777" w:rsidR="00DE1069" w:rsidRDefault="00DE1069" w:rsidP="0079311E"/>
        </w:tc>
        <w:tc>
          <w:tcPr>
            <w:tcW w:w="2000" w:type="dxa"/>
          </w:tcPr>
          <w:p w14:paraId="4F22BEAE" w14:textId="77777777" w:rsidR="00DE1069" w:rsidRDefault="00DE1069" w:rsidP="0079311E"/>
        </w:tc>
      </w:tr>
      <w:tr w:rsidR="00DE1069" w14:paraId="443339A7" w14:textId="77777777" w:rsidTr="0079311E">
        <w:tc>
          <w:tcPr>
            <w:tcW w:w="1062" w:type="dxa"/>
          </w:tcPr>
          <w:p w14:paraId="49447306" w14:textId="77777777" w:rsidR="00DE1069" w:rsidRDefault="00DE1069" w:rsidP="0079311E">
            <w:r>
              <w:t>27</w:t>
            </w:r>
          </w:p>
        </w:tc>
        <w:tc>
          <w:tcPr>
            <w:tcW w:w="1999" w:type="dxa"/>
            <w:shd w:val="clear" w:color="auto" w:fill="auto"/>
          </w:tcPr>
          <w:p w14:paraId="61FD9388" w14:textId="77777777" w:rsidR="00DE1069" w:rsidRPr="00424981" w:rsidRDefault="00DE1069" w:rsidP="0079311E">
            <w:pPr>
              <w:rPr>
                <w:highlight w:val="cyan"/>
              </w:rPr>
            </w:pPr>
          </w:p>
        </w:tc>
        <w:tc>
          <w:tcPr>
            <w:tcW w:w="2000" w:type="dxa"/>
            <w:shd w:val="clear" w:color="auto" w:fill="B8CCE4" w:themeFill="accent1" w:themeFillTint="66"/>
          </w:tcPr>
          <w:p w14:paraId="5811BDE5" w14:textId="77777777" w:rsidR="00DE1069" w:rsidRDefault="00DE1069" w:rsidP="0079311E"/>
        </w:tc>
        <w:tc>
          <w:tcPr>
            <w:tcW w:w="1999" w:type="dxa"/>
            <w:shd w:val="clear" w:color="auto" w:fill="B8CCE4" w:themeFill="accent1" w:themeFillTint="66"/>
          </w:tcPr>
          <w:p w14:paraId="3BAECCD7" w14:textId="77777777" w:rsidR="00DE1069" w:rsidRDefault="00DE1069" w:rsidP="0079311E"/>
        </w:tc>
        <w:tc>
          <w:tcPr>
            <w:tcW w:w="2000" w:type="dxa"/>
          </w:tcPr>
          <w:p w14:paraId="3BF514FE" w14:textId="77777777" w:rsidR="00DE1069" w:rsidRDefault="00DE1069" w:rsidP="0079311E"/>
        </w:tc>
      </w:tr>
      <w:tr w:rsidR="00DE1069" w14:paraId="7769767E" w14:textId="77777777" w:rsidTr="0079311E">
        <w:tc>
          <w:tcPr>
            <w:tcW w:w="1062" w:type="dxa"/>
          </w:tcPr>
          <w:p w14:paraId="7C378C4A" w14:textId="77777777" w:rsidR="00DE1069" w:rsidRDefault="00DE1069" w:rsidP="0079311E">
            <w:r>
              <w:t>28</w:t>
            </w:r>
          </w:p>
        </w:tc>
        <w:tc>
          <w:tcPr>
            <w:tcW w:w="1999" w:type="dxa"/>
            <w:shd w:val="clear" w:color="auto" w:fill="auto"/>
          </w:tcPr>
          <w:p w14:paraId="7A0DDDCD" w14:textId="77777777" w:rsidR="00DE1069" w:rsidRPr="00424981" w:rsidRDefault="00DE1069" w:rsidP="0079311E">
            <w:pPr>
              <w:rPr>
                <w:highlight w:val="cyan"/>
              </w:rPr>
            </w:pPr>
          </w:p>
        </w:tc>
        <w:tc>
          <w:tcPr>
            <w:tcW w:w="2000" w:type="dxa"/>
            <w:shd w:val="clear" w:color="auto" w:fill="B8CCE4" w:themeFill="accent1" w:themeFillTint="66"/>
          </w:tcPr>
          <w:p w14:paraId="01030979" w14:textId="77777777" w:rsidR="00DE1069" w:rsidRDefault="00DE1069" w:rsidP="0079311E"/>
        </w:tc>
        <w:tc>
          <w:tcPr>
            <w:tcW w:w="1999" w:type="dxa"/>
            <w:shd w:val="clear" w:color="auto" w:fill="B8CCE4" w:themeFill="accent1" w:themeFillTint="66"/>
          </w:tcPr>
          <w:p w14:paraId="6C8F0E24" w14:textId="77777777" w:rsidR="00DE1069" w:rsidRDefault="00DE1069" w:rsidP="0079311E"/>
        </w:tc>
        <w:tc>
          <w:tcPr>
            <w:tcW w:w="2000" w:type="dxa"/>
          </w:tcPr>
          <w:p w14:paraId="471E7B35" w14:textId="77777777" w:rsidR="00DE1069" w:rsidRDefault="00DE1069" w:rsidP="0079311E"/>
        </w:tc>
      </w:tr>
      <w:tr w:rsidR="00DE1069" w14:paraId="10291BEB" w14:textId="77777777" w:rsidTr="0079311E">
        <w:tc>
          <w:tcPr>
            <w:tcW w:w="1062" w:type="dxa"/>
          </w:tcPr>
          <w:p w14:paraId="23F3C29A" w14:textId="77777777" w:rsidR="00DE1069" w:rsidRDefault="00DE1069" w:rsidP="0079311E">
            <w:r>
              <w:t>29</w:t>
            </w:r>
          </w:p>
        </w:tc>
        <w:tc>
          <w:tcPr>
            <w:tcW w:w="1999" w:type="dxa"/>
            <w:shd w:val="clear" w:color="auto" w:fill="auto"/>
          </w:tcPr>
          <w:p w14:paraId="597D471D" w14:textId="77777777" w:rsidR="00DE1069" w:rsidRPr="00424981" w:rsidRDefault="00DE1069" w:rsidP="0079311E">
            <w:pPr>
              <w:rPr>
                <w:highlight w:val="cyan"/>
              </w:rPr>
            </w:pPr>
          </w:p>
        </w:tc>
        <w:tc>
          <w:tcPr>
            <w:tcW w:w="2000" w:type="dxa"/>
            <w:shd w:val="clear" w:color="auto" w:fill="B8CCE4" w:themeFill="accent1" w:themeFillTint="66"/>
          </w:tcPr>
          <w:p w14:paraId="361E1414" w14:textId="77777777" w:rsidR="00DE1069" w:rsidRDefault="00DE1069" w:rsidP="0079311E"/>
        </w:tc>
        <w:tc>
          <w:tcPr>
            <w:tcW w:w="1999" w:type="dxa"/>
            <w:shd w:val="clear" w:color="auto" w:fill="B8CCE4" w:themeFill="accent1" w:themeFillTint="66"/>
          </w:tcPr>
          <w:p w14:paraId="3AF5165D" w14:textId="77777777" w:rsidR="00DE1069" w:rsidRDefault="00DE1069" w:rsidP="0079311E"/>
        </w:tc>
        <w:tc>
          <w:tcPr>
            <w:tcW w:w="2000" w:type="dxa"/>
          </w:tcPr>
          <w:p w14:paraId="6767B21E" w14:textId="77777777" w:rsidR="00DE1069" w:rsidRDefault="00DE1069" w:rsidP="0079311E"/>
        </w:tc>
      </w:tr>
      <w:tr w:rsidR="00DE1069" w14:paraId="257B10C1" w14:textId="77777777" w:rsidTr="0079311E">
        <w:tc>
          <w:tcPr>
            <w:tcW w:w="1062" w:type="dxa"/>
          </w:tcPr>
          <w:p w14:paraId="1420B2E2" w14:textId="77777777" w:rsidR="00DE1069" w:rsidRDefault="00DE1069" w:rsidP="0079311E">
            <w:r>
              <w:t>30</w:t>
            </w:r>
          </w:p>
        </w:tc>
        <w:tc>
          <w:tcPr>
            <w:tcW w:w="1999" w:type="dxa"/>
            <w:shd w:val="clear" w:color="auto" w:fill="auto"/>
          </w:tcPr>
          <w:p w14:paraId="457B3788" w14:textId="77777777" w:rsidR="00DE1069" w:rsidRPr="00424981" w:rsidRDefault="00DE1069" w:rsidP="0079311E">
            <w:pPr>
              <w:rPr>
                <w:highlight w:val="cyan"/>
              </w:rPr>
            </w:pPr>
          </w:p>
        </w:tc>
        <w:tc>
          <w:tcPr>
            <w:tcW w:w="2000" w:type="dxa"/>
            <w:shd w:val="clear" w:color="auto" w:fill="B8CCE4" w:themeFill="accent1" w:themeFillTint="66"/>
          </w:tcPr>
          <w:p w14:paraId="230E356C" w14:textId="77777777" w:rsidR="00DE1069" w:rsidRDefault="00DE1069" w:rsidP="0079311E"/>
        </w:tc>
        <w:tc>
          <w:tcPr>
            <w:tcW w:w="1999" w:type="dxa"/>
            <w:shd w:val="clear" w:color="auto" w:fill="B8CCE4" w:themeFill="accent1" w:themeFillTint="66"/>
          </w:tcPr>
          <w:p w14:paraId="732441FA" w14:textId="77777777" w:rsidR="00DE1069" w:rsidRDefault="00DE1069" w:rsidP="0079311E"/>
        </w:tc>
        <w:tc>
          <w:tcPr>
            <w:tcW w:w="2000" w:type="dxa"/>
          </w:tcPr>
          <w:p w14:paraId="51041A8A" w14:textId="77777777" w:rsidR="00DE1069" w:rsidRDefault="00DE1069" w:rsidP="0079311E"/>
        </w:tc>
      </w:tr>
      <w:tr w:rsidR="00DE1069" w14:paraId="363D40B8" w14:textId="77777777" w:rsidTr="0079311E">
        <w:tc>
          <w:tcPr>
            <w:tcW w:w="1062" w:type="dxa"/>
          </w:tcPr>
          <w:p w14:paraId="7D3E6FCF" w14:textId="77777777" w:rsidR="00DE1069" w:rsidRDefault="00DE1069" w:rsidP="0079311E">
            <w:r>
              <w:t>31</w:t>
            </w:r>
          </w:p>
        </w:tc>
        <w:tc>
          <w:tcPr>
            <w:tcW w:w="1999" w:type="dxa"/>
            <w:shd w:val="clear" w:color="auto" w:fill="auto"/>
          </w:tcPr>
          <w:p w14:paraId="5F546523" w14:textId="77777777" w:rsidR="00DE1069" w:rsidRPr="00424981" w:rsidRDefault="00DE1069" w:rsidP="0079311E">
            <w:pPr>
              <w:rPr>
                <w:highlight w:val="cyan"/>
              </w:rPr>
            </w:pPr>
          </w:p>
        </w:tc>
        <w:tc>
          <w:tcPr>
            <w:tcW w:w="2000" w:type="dxa"/>
            <w:shd w:val="clear" w:color="auto" w:fill="B8CCE4" w:themeFill="accent1" w:themeFillTint="66"/>
          </w:tcPr>
          <w:p w14:paraId="43B8E32E" w14:textId="77777777" w:rsidR="00DE1069" w:rsidRDefault="00DE1069" w:rsidP="0079311E"/>
        </w:tc>
        <w:tc>
          <w:tcPr>
            <w:tcW w:w="1999" w:type="dxa"/>
            <w:shd w:val="clear" w:color="auto" w:fill="B8CCE4" w:themeFill="accent1" w:themeFillTint="66"/>
          </w:tcPr>
          <w:p w14:paraId="26F03208" w14:textId="77777777" w:rsidR="00DE1069" w:rsidRDefault="00DE1069" w:rsidP="0079311E"/>
        </w:tc>
        <w:tc>
          <w:tcPr>
            <w:tcW w:w="2000" w:type="dxa"/>
          </w:tcPr>
          <w:p w14:paraId="67BC19F9" w14:textId="77777777" w:rsidR="00DE1069" w:rsidRDefault="00DE1069" w:rsidP="0079311E"/>
        </w:tc>
      </w:tr>
      <w:tr w:rsidR="00DE1069" w14:paraId="5042399A" w14:textId="77777777" w:rsidTr="0079311E">
        <w:tc>
          <w:tcPr>
            <w:tcW w:w="1062" w:type="dxa"/>
          </w:tcPr>
          <w:p w14:paraId="66E8B5D2" w14:textId="77777777" w:rsidR="00DE1069" w:rsidRDefault="00DE1069" w:rsidP="0079311E">
            <w:r>
              <w:t>32</w:t>
            </w:r>
          </w:p>
        </w:tc>
        <w:tc>
          <w:tcPr>
            <w:tcW w:w="1999" w:type="dxa"/>
            <w:shd w:val="clear" w:color="auto" w:fill="auto"/>
          </w:tcPr>
          <w:p w14:paraId="08943779" w14:textId="77777777" w:rsidR="00DE1069" w:rsidRPr="00424981" w:rsidRDefault="00DE1069" w:rsidP="0079311E">
            <w:pPr>
              <w:rPr>
                <w:highlight w:val="cyan"/>
              </w:rPr>
            </w:pPr>
          </w:p>
        </w:tc>
        <w:tc>
          <w:tcPr>
            <w:tcW w:w="2000" w:type="dxa"/>
            <w:shd w:val="clear" w:color="auto" w:fill="B8CCE4" w:themeFill="accent1" w:themeFillTint="66"/>
          </w:tcPr>
          <w:p w14:paraId="3920CBF0" w14:textId="77777777" w:rsidR="00DE1069" w:rsidRDefault="00DE1069" w:rsidP="0079311E"/>
        </w:tc>
        <w:tc>
          <w:tcPr>
            <w:tcW w:w="1999" w:type="dxa"/>
            <w:shd w:val="clear" w:color="auto" w:fill="B8CCE4" w:themeFill="accent1" w:themeFillTint="66"/>
          </w:tcPr>
          <w:p w14:paraId="3A3C8BC2" w14:textId="77777777" w:rsidR="00DE1069" w:rsidRDefault="00DE1069" w:rsidP="0079311E"/>
        </w:tc>
        <w:tc>
          <w:tcPr>
            <w:tcW w:w="2000" w:type="dxa"/>
          </w:tcPr>
          <w:p w14:paraId="3FCA5596" w14:textId="77777777" w:rsidR="00DE1069" w:rsidRDefault="00DE1069" w:rsidP="0079311E"/>
        </w:tc>
      </w:tr>
      <w:tr w:rsidR="00DE1069" w14:paraId="2667165A" w14:textId="77777777" w:rsidTr="0079311E">
        <w:tc>
          <w:tcPr>
            <w:tcW w:w="1062" w:type="dxa"/>
          </w:tcPr>
          <w:p w14:paraId="17A8A82F" w14:textId="77777777" w:rsidR="00DE1069" w:rsidRDefault="00DE1069" w:rsidP="0079311E">
            <w:r>
              <w:t>33</w:t>
            </w:r>
          </w:p>
        </w:tc>
        <w:tc>
          <w:tcPr>
            <w:tcW w:w="1999" w:type="dxa"/>
            <w:shd w:val="clear" w:color="auto" w:fill="B8CCE4" w:themeFill="accent1" w:themeFillTint="66"/>
          </w:tcPr>
          <w:p w14:paraId="3C48C161" w14:textId="77777777" w:rsidR="00DE1069" w:rsidRPr="00424981" w:rsidRDefault="00DE1069" w:rsidP="0079311E">
            <w:pPr>
              <w:rPr>
                <w:highlight w:val="cyan"/>
              </w:rPr>
            </w:pPr>
          </w:p>
        </w:tc>
        <w:tc>
          <w:tcPr>
            <w:tcW w:w="2000" w:type="dxa"/>
            <w:shd w:val="clear" w:color="auto" w:fill="B8CCE4" w:themeFill="accent1" w:themeFillTint="66"/>
          </w:tcPr>
          <w:p w14:paraId="4E2F89D1" w14:textId="77777777" w:rsidR="00DE1069" w:rsidRDefault="00DE1069" w:rsidP="0079311E"/>
        </w:tc>
        <w:tc>
          <w:tcPr>
            <w:tcW w:w="1999" w:type="dxa"/>
            <w:shd w:val="clear" w:color="auto" w:fill="B8CCE4" w:themeFill="accent1" w:themeFillTint="66"/>
          </w:tcPr>
          <w:p w14:paraId="10C70021" w14:textId="77777777" w:rsidR="00DE1069" w:rsidRDefault="00DE1069" w:rsidP="0079311E"/>
        </w:tc>
        <w:tc>
          <w:tcPr>
            <w:tcW w:w="2000" w:type="dxa"/>
          </w:tcPr>
          <w:p w14:paraId="3D5CA65D" w14:textId="77777777" w:rsidR="00DE1069" w:rsidRDefault="00DE1069" w:rsidP="0079311E"/>
        </w:tc>
      </w:tr>
      <w:tr w:rsidR="00DE1069" w14:paraId="48D5943F" w14:textId="77777777" w:rsidTr="0079311E">
        <w:tc>
          <w:tcPr>
            <w:tcW w:w="1062" w:type="dxa"/>
          </w:tcPr>
          <w:p w14:paraId="5BD148FE" w14:textId="77777777" w:rsidR="00DE1069" w:rsidRDefault="00DE1069" w:rsidP="0079311E">
            <w:r>
              <w:t>34</w:t>
            </w:r>
          </w:p>
        </w:tc>
        <w:tc>
          <w:tcPr>
            <w:tcW w:w="1999" w:type="dxa"/>
            <w:shd w:val="clear" w:color="auto" w:fill="B8CCE4" w:themeFill="accent1" w:themeFillTint="66"/>
          </w:tcPr>
          <w:p w14:paraId="06EA315D" w14:textId="77777777" w:rsidR="00DE1069" w:rsidRPr="00424981" w:rsidRDefault="00DE1069" w:rsidP="0079311E">
            <w:pPr>
              <w:rPr>
                <w:highlight w:val="cyan"/>
              </w:rPr>
            </w:pPr>
          </w:p>
        </w:tc>
        <w:tc>
          <w:tcPr>
            <w:tcW w:w="2000" w:type="dxa"/>
            <w:shd w:val="clear" w:color="auto" w:fill="B8CCE4" w:themeFill="accent1" w:themeFillTint="66"/>
          </w:tcPr>
          <w:p w14:paraId="61745E47" w14:textId="77777777" w:rsidR="00DE1069" w:rsidRDefault="00DE1069" w:rsidP="0079311E"/>
        </w:tc>
        <w:tc>
          <w:tcPr>
            <w:tcW w:w="1999" w:type="dxa"/>
            <w:shd w:val="clear" w:color="auto" w:fill="B8CCE4" w:themeFill="accent1" w:themeFillTint="66"/>
          </w:tcPr>
          <w:p w14:paraId="4851AB0D" w14:textId="77777777" w:rsidR="00DE1069" w:rsidRDefault="00DE1069" w:rsidP="0079311E"/>
        </w:tc>
        <w:tc>
          <w:tcPr>
            <w:tcW w:w="2000" w:type="dxa"/>
          </w:tcPr>
          <w:p w14:paraId="001BE2B9" w14:textId="77777777" w:rsidR="00DE1069" w:rsidRDefault="00DE1069" w:rsidP="0079311E"/>
        </w:tc>
      </w:tr>
      <w:tr w:rsidR="00DE1069" w14:paraId="3153C237" w14:textId="77777777" w:rsidTr="0079311E">
        <w:tc>
          <w:tcPr>
            <w:tcW w:w="1062" w:type="dxa"/>
          </w:tcPr>
          <w:p w14:paraId="44A501D7" w14:textId="77777777" w:rsidR="00DE1069" w:rsidRDefault="00DE1069" w:rsidP="0079311E">
            <w:r>
              <w:t>35</w:t>
            </w:r>
          </w:p>
        </w:tc>
        <w:tc>
          <w:tcPr>
            <w:tcW w:w="1999" w:type="dxa"/>
            <w:shd w:val="clear" w:color="auto" w:fill="B8CCE4" w:themeFill="accent1" w:themeFillTint="66"/>
          </w:tcPr>
          <w:p w14:paraId="09446BE0" w14:textId="77777777" w:rsidR="00DE1069" w:rsidRPr="00424981" w:rsidRDefault="00DE1069" w:rsidP="0079311E">
            <w:pPr>
              <w:rPr>
                <w:highlight w:val="cyan"/>
              </w:rPr>
            </w:pPr>
          </w:p>
        </w:tc>
        <w:tc>
          <w:tcPr>
            <w:tcW w:w="2000" w:type="dxa"/>
            <w:shd w:val="clear" w:color="auto" w:fill="B8CCE4" w:themeFill="accent1" w:themeFillTint="66"/>
          </w:tcPr>
          <w:p w14:paraId="20EB30E4" w14:textId="77777777" w:rsidR="00DE1069" w:rsidRDefault="00DE1069" w:rsidP="0079311E"/>
        </w:tc>
        <w:tc>
          <w:tcPr>
            <w:tcW w:w="1999" w:type="dxa"/>
            <w:shd w:val="clear" w:color="auto" w:fill="B8CCE4" w:themeFill="accent1" w:themeFillTint="66"/>
          </w:tcPr>
          <w:p w14:paraId="79BF5D5C" w14:textId="77777777" w:rsidR="00DE1069" w:rsidRDefault="00DE1069" w:rsidP="0079311E"/>
        </w:tc>
        <w:tc>
          <w:tcPr>
            <w:tcW w:w="2000" w:type="dxa"/>
          </w:tcPr>
          <w:p w14:paraId="3D6D9E04" w14:textId="77777777" w:rsidR="00DE1069" w:rsidRDefault="00DE1069" w:rsidP="0079311E"/>
        </w:tc>
      </w:tr>
      <w:tr w:rsidR="00DE1069" w14:paraId="33DC5147" w14:textId="77777777" w:rsidTr="0079311E">
        <w:tc>
          <w:tcPr>
            <w:tcW w:w="1062" w:type="dxa"/>
          </w:tcPr>
          <w:p w14:paraId="754E8BBF" w14:textId="77777777" w:rsidR="00DE1069" w:rsidRDefault="00DE1069" w:rsidP="0079311E">
            <w:r>
              <w:t>36</w:t>
            </w:r>
          </w:p>
        </w:tc>
        <w:tc>
          <w:tcPr>
            <w:tcW w:w="1999" w:type="dxa"/>
            <w:shd w:val="clear" w:color="auto" w:fill="B8CCE4" w:themeFill="accent1" w:themeFillTint="66"/>
          </w:tcPr>
          <w:p w14:paraId="6154216F" w14:textId="77777777" w:rsidR="00DE1069" w:rsidRPr="00424981" w:rsidRDefault="00DE1069" w:rsidP="0079311E">
            <w:pPr>
              <w:rPr>
                <w:highlight w:val="cyan"/>
              </w:rPr>
            </w:pPr>
          </w:p>
        </w:tc>
        <w:tc>
          <w:tcPr>
            <w:tcW w:w="2000" w:type="dxa"/>
            <w:shd w:val="clear" w:color="auto" w:fill="B8CCE4" w:themeFill="accent1" w:themeFillTint="66"/>
          </w:tcPr>
          <w:p w14:paraId="739393AF" w14:textId="77777777" w:rsidR="00DE1069" w:rsidRDefault="00DE1069" w:rsidP="0079311E"/>
        </w:tc>
        <w:tc>
          <w:tcPr>
            <w:tcW w:w="1999" w:type="dxa"/>
            <w:shd w:val="clear" w:color="auto" w:fill="B8CCE4" w:themeFill="accent1" w:themeFillTint="66"/>
          </w:tcPr>
          <w:p w14:paraId="7F95A425" w14:textId="77777777" w:rsidR="00DE1069" w:rsidRDefault="00DE1069" w:rsidP="0079311E"/>
        </w:tc>
        <w:tc>
          <w:tcPr>
            <w:tcW w:w="2000" w:type="dxa"/>
          </w:tcPr>
          <w:p w14:paraId="2AC71E26" w14:textId="77777777" w:rsidR="00DE1069" w:rsidRDefault="00DE1069" w:rsidP="0079311E"/>
        </w:tc>
      </w:tr>
      <w:tr w:rsidR="00DE1069" w14:paraId="2C64EEC9" w14:textId="77777777" w:rsidTr="0079311E">
        <w:tc>
          <w:tcPr>
            <w:tcW w:w="1062" w:type="dxa"/>
          </w:tcPr>
          <w:p w14:paraId="2626D07C" w14:textId="77777777" w:rsidR="00DE1069" w:rsidRDefault="00DE1069" w:rsidP="0079311E">
            <w:r>
              <w:t>37</w:t>
            </w:r>
          </w:p>
        </w:tc>
        <w:tc>
          <w:tcPr>
            <w:tcW w:w="1999" w:type="dxa"/>
            <w:shd w:val="clear" w:color="auto" w:fill="B8CCE4" w:themeFill="accent1" w:themeFillTint="66"/>
          </w:tcPr>
          <w:p w14:paraId="3A18E7A9" w14:textId="77777777" w:rsidR="00DE1069" w:rsidRPr="00424981" w:rsidRDefault="00DE1069" w:rsidP="0079311E">
            <w:pPr>
              <w:rPr>
                <w:highlight w:val="cyan"/>
              </w:rPr>
            </w:pPr>
          </w:p>
        </w:tc>
        <w:tc>
          <w:tcPr>
            <w:tcW w:w="2000" w:type="dxa"/>
            <w:shd w:val="clear" w:color="auto" w:fill="B8CCE4" w:themeFill="accent1" w:themeFillTint="66"/>
          </w:tcPr>
          <w:p w14:paraId="687C043A" w14:textId="77777777" w:rsidR="00DE1069" w:rsidRDefault="00DE1069" w:rsidP="0079311E"/>
        </w:tc>
        <w:tc>
          <w:tcPr>
            <w:tcW w:w="1999" w:type="dxa"/>
            <w:shd w:val="clear" w:color="auto" w:fill="B8CCE4" w:themeFill="accent1" w:themeFillTint="66"/>
          </w:tcPr>
          <w:p w14:paraId="78BB09FF" w14:textId="77777777" w:rsidR="00DE1069" w:rsidRDefault="00DE1069" w:rsidP="0079311E"/>
        </w:tc>
        <w:tc>
          <w:tcPr>
            <w:tcW w:w="2000" w:type="dxa"/>
          </w:tcPr>
          <w:p w14:paraId="3A7B6F2D" w14:textId="77777777" w:rsidR="00DE1069" w:rsidRDefault="00DE1069" w:rsidP="0079311E"/>
        </w:tc>
      </w:tr>
      <w:tr w:rsidR="00DE1069" w14:paraId="0499075A" w14:textId="77777777" w:rsidTr="0079311E">
        <w:tc>
          <w:tcPr>
            <w:tcW w:w="1062" w:type="dxa"/>
          </w:tcPr>
          <w:p w14:paraId="37295BE7" w14:textId="77777777" w:rsidR="00DE1069" w:rsidRDefault="00DE1069" w:rsidP="0079311E">
            <w:r>
              <w:t>38</w:t>
            </w:r>
          </w:p>
        </w:tc>
        <w:tc>
          <w:tcPr>
            <w:tcW w:w="1999" w:type="dxa"/>
            <w:shd w:val="clear" w:color="auto" w:fill="B8CCE4" w:themeFill="accent1" w:themeFillTint="66"/>
          </w:tcPr>
          <w:p w14:paraId="48B78050" w14:textId="77777777" w:rsidR="00DE1069" w:rsidRPr="00424981" w:rsidRDefault="00DE1069" w:rsidP="0079311E">
            <w:pPr>
              <w:rPr>
                <w:highlight w:val="cyan"/>
              </w:rPr>
            </w:pPr>
          </w:p>
        </w:tc>
        <w:tc>
          <w:tcPr>
            <w:tcW w:w="2000" w:type="dxa"/>
            <w:shd w:val="clear" w:color="auto" w:fill="B8CCE4" w:themeFill="accent1" w:themeFillTint="66"/>
          </w:tcPr>
          <w:p w14:paraId="42C25D45" w14:textId="77777777" w:rsidR="00DE1069" w:rsidRDefault="00DE1069" w:rsidP="0079311E"/>
        </w:tc>
        <w:tc>
          <w:tcPr>
            <w:tcW w:w="1999" w:type="dxa"/>
            <w:shd w:val="clear" w:color="auto" w:fill="B8CCE4" w:themeFill="accent1" w:themeFillTint="66"/>
          </w:tcPr>
          <w:p w14:paraId="35810299" w14:textId="77777777" w:rsidR="00DE1069" w:rsidRDefault="00DE1069" w:rsidP="0079311E"/>
        </w:tc>
        <w:tc>
          <w:tcPr>
            <w:tcW w:w="2000" w:type="dxa"/>
          </w:tcPr>
          <w:p w14:paraId="314D7BF4" w14:textId="77777777" w:rsidR="00DE1069" w:rsidRDefault="00DE1069" w:rsidP="0079311E"/>
        </w:tc>
      </w:tr>
      <w:tr w:rsidR="00DE1069" w14:paraId="6E102014" w14:textId="77777777" w:rsidTr="0079311E">
        <w:tc>
          <w:tcPr>
            <w:tcW w:w="1062" w:type="dxa"/>
          </w:tcPr>
          <w:p w14:paraId="7DBBB4A6" w14:textId="77777777" w:rsidR="00DE1069" w:rsidRDefault="00DE1069" w:rsidP="0079311E">
            <w:r>
              <w:t>39</w:t>
            </w:r>
          </w:p>
        </w:tc>
        <w:tc>
          <w:tcPr>
            <w:tcW w:w="1999" w:type="dxa"/>
            <w:shd w:val="clear" w:color="auto" w:fill="B8CCE4" w:themeFill="accent1" w:themeFillTint="66"/>
          </w:tcPr>
          <w:p w14:paraId="250E43E9" w14:textId="77777777" w:rsidR="00DE1069" w:rsidRPr="00424981" w:rsidRDefault="00DE1069" w:rsidP="0079311E">
            <w:pPr>
              <w:rPr>
                <w:highlight w:val="cyan"/>
              </w:rPr>
            </w:pPr>
          </w:p>
        </w:tc>
        <w:tc>
          <w:tcPr>
            <w:tcW w:w="2000" w:type="dxa"/>
            <w:shd w:val="clear" w:color="auto" w:fill="B8CCE4" w:themeFill="accent1" w:themeFillTint="66"/>
          </w:tcPr>
          <w:p w14:paraId="2F500202" w14:textId="77777777" w:rsidR="00DE1069" w:rsidRDefault="00DE1069" w:rsidP="0079311E"/>
        </w:tc>
        <w:tc>
          <w:tcPr>
            <w:tcW w:w="1999" w:type="dxa"/>
            <w:shd w:val="clear" w:color="auto" w:fill="B8CCE4" w:themeFill="accent1" w:themeFillTint="66"/>
          </w:tcPr>
          <w:p w14:paraId="2B69E1B1" w14:textId="77777777" w:rsidR="00DE1069" w:rsidRDefault="00DE1069" w:rsidP="0079311E"/>
        </w:tc>
        <w:tc>
          <w:tcPr>
            <w:tcW w:w="2000" w:type="dxa"/>
          </w:tcPr>
          <w:p w14:paraId="18040A69" w14:textId="77777777" w:rsidR="00DE1069" w:rsidRDefault="00DE1069" w:rsidP="0079311E"/>
        </w:tc>
      </w:tr>
      <w:tr w:rsidR="00DE1069" w14:paraId="2B9C1B57" w14:textId="77777777" w:rsidTr="0079311E">
        <w:tc>
          <w:tcPr>
            <w:tcW w:w="1062" w:type="dxa"/>
          </w:tcPr>
          <w:p w14:paraId="7BAB9978" w14:textId="77777777" w:rsidR="00DE1069" w:rsidRDefault="00DE1069" w:rsidP="0079311E">
            <w:r>
              <w:t>40</w:t>
            </w:r>
          </w:p>
        </w:tc>
        <w:tc>
          <w:tcPr>
            <w:tcW w:w="1999" w:type="dxa"/>
            <w:shd w:val="clear" w:color="auto" w:fill="B8CCE4" w:themeFill="accent1" w:themeFillTint="66"/>
          </w:tcPr>
          <w:p w14:paraId="012B9AB1" w14:textId="77777777" w:rsidR="00DE1069" w:rsidRPr="00424981" w:rsidRDefault="00DE1069" w:rsidP="0079311E">
            <w:pPr>
              <w:rPr>
                <w:highlight w:val="cyan"/>
              </w:rPr>
            </w:pPr>
          </w:p>
        </w:tc>
        <w:tc>
          <w:tcPr>
            <w:tcW w:w="2000" w:type="dxa"/>
            <w:shd w:val="clear" w:color="auto" w:fill="B8CCE4" w:themeFill="accent1" w:themeFillTint="66"/>
          </w:tcPr>
          <w:p w14:paraId="00DA22CA" w14:textId="77777777" w:rsidR="00DE1069" w:rsidRDefault="00DE1069" w:rsidP="0079311E"/>
        </w:tc>
        <w:tc>
          <w:tcPr>
            <w:tcW w:w="1999" w:type="dxa"/>
            <w:shd w:val="clear" w:color="auto" w:fill="B8CCE4" w:themeFill="accent1" w:themeFillTint="66"/>
          </w:tcPr>
          <w:p w14:paraId="4B75527C" w14:textId="77777777" w:rsidR="00DE1069" w:rsidRDefault="00DE1069" w:rsidP="0079311E"/>
        </w:tc>
        <w:tc>
          <w:tcPr>
            <w:tcW w:w="2000" w:type="dxa"/>
          </w:tcPr>
          <w:p w14:paraId="6EEA3FBD" w14:textId="77777777" w:rsidR="00DE1069" w:rsidRDefault="00DE1069" w:rsidP="0079311E"/>
        </w:tc>
      </w:tr>
    </w:tbl>
    <w:p w14:paraId="1ED19ED1" w14:textId="77777777" w:rsidR="00DE1069" w:rsidRDefault="00DE1069" w:rsidP="00DE1069">
      <w:pPr>
        <w:pStyle w:val="BodyText"/>
        <w:rPr>
          <w:lang w:val="en-GB"/>
        </w:rPr>
      </w:pPr>
    </w:p>
    <w:bookmarkEnd w:id="0"/>
    <w:p w14:paraId="56B17CDA" w14:textId="77777777" w:rsidR="004B33F5" w:rsidRPr="000B3111" w:rsidRDefault="004B33F5" w:rsidP="00A25ECD">
      <w:pPr>
        <w:overflowPunct/>
        <w:autoSpaceDE/>
        <w:autoSpaceDN/>
        <w:adjustRightInd/>
        <w:spacing w:after="200"/>
        <w:jc w:val="left"/>
        <w:textAlignment w:val="auto"/>
        <w:rPr>
          <w:b/>
          <w:bCs/>
          <w:kern w:val="32"/>
          <w:sz w:val="28"/>
          <w:szCs w:val="32"/>
          <w:lang w:eastAsia="hu-HU"/>
        </w:rPr>
      </w:pPr>
      <w:r w:rsidRPr="000B3111">
        <w:br w:type="page"/>
      </w:r>
    </w:p>
    <w:p w14:paraId="6AAB7699" w14:textId="42912E7E" w:rsidR="00ED4CF6" w:rsidRPr="000B3111" w:rsidRDefault="00ED4CF6" w:rsidP="00D93ADE">
      <w:pPr>
        <w:pStyle w:val="Heading1"/>
        <w:ind w:left="0" w:firstLine="0"/>
        <w:jc w:val="both"/>
        <w:rPr>
          <w:lang w:val="en-GB"/>
        </w:rPr>
      </w:pPr>
      <w:bookmarkStart w:id="81" w:name="_Toc168666395"/>
      <w:bookmarkStart w:id="82" w:name="_Toc185600954"/>
      <w:r w:rsidRPr="000B3111">
        <w:rPr>
          <w:lang w:val="en-GB"/>
        </w:rPr>
        <w:lastRenderedPageBreak/>
        <w:t>Conclusions</w:t>
      </w:r>
      <w:bookmarkEnd w:id="81"/>
      <w:bookmarkEnd w:id="82"/>
    </w:p>
    <w:p w14:paraId="1021F1C6" w14:textId="77777777" w:rsidR="0071609A" w:rsidRPr="0071609A" w:rsidRDefault="0071609A" w:rsidP="0071609A">
      <w:pPr>
        <w:pStyle w:val="BodyText"/>
        <w:rPr>
          <w:lang w:val="en-GB"/>
        </w:rPr>
      </w:pPr>
      <w:r w:rsidRPr="0071609A">
        <w:rPr>
          <w:lang w:val="en-GB"/>
        </w:rPr>
        <w:t>This document outlines a comprehensive methodology for integrating Unmanned Aerial Systems (UAS) into wildfire prevention and mitigation efforts, emphasizing the potential of advanced technology in addressing environmental and disaster management challenges. Through an examination of UAS design, application, setup, and operational capacity, it highlights the multi-faceted role of these systems in optimizing data collection and analysis for various use cases.</w:t>
      </w:r>
    </w:p>
    <w:p w14:paraId="01450297" w14:textId="77777777" w:rsidR="0071609A" w:rsidRPr="0071609A" w:rsidRDefault="0071609A" w:rsidP="0071609A">
      <w:pPr>
        <w:pStyle w:val="BodyText"/>
        <w:rPr>
          <w:lang w:val="en-GB"/>
        </w:rPr>
      </w:pPr>
      <w:r w:rsidRPr="0071609A">
        <w:rPr>
          <w:lang w:val="en-GB"/>
        </w:rPr>
        <w:t>The design and application of UAS technologies provide critical insights into their technical characteristics and mission-specific adaptability. This document defines the fields of action, mission actions, and techniques that make UAS indispensable for wildfire prevention, mitigation, and management. From fixed-wing to multirotor systems and advanced payloads such as LiDAR and thermal imaging, these systems are equipped to tackle diverse challenges. Techniques such as photogrammetry, multispectral imaging, and real-time data transmission highlight the extensive capabilities of UAS for data collection, ensuring precision and efficiency in wildfire management and beyond.</w:t>
      </w:r>
    </w:p>
    <w:p w14:paraId="4F80FD2C" w14:textId="77777777" w:rsidR="0071609A" w:rsidRPr="0071609A" w:rsidRDefault="0071609A" w:rsidP="0071609A">
      <w:pPr>
        <w:pStyle w:val="BodyText"/>
        <w:rPr>
          <w:lang w:val="en-GB"/>
        </w:rPr>
      </w:pPr>
      <w:r w:rsidRPr="0071609A">
        <w:rPr>
          <w:lang w:val="en-GB"/>
        </w:rPr>
        <w:t>The setup and organizational framework ensure efficient deployment of UAS systems, with roles and responsibilities clearly delineated. This structured approach facilitates regulatory compliance, ensures safety, and addresses logistical challenges, which are integral to the successful execution of UAS missions. Furthermore, the operational capacity of platforms like FRED optimizes data management and enhances viewing capabilities, showcasing the integration of UAS within broader ICT ecosystems. The inclusion of regulatory frameworks ensures that UAS operations adhere to national and international standards, addressing legal prerequisites and operational safety in diverse environments. UAS systems provide vital support for operations across all stages of wildfire management, including prevention, mitigation, real-time operations, and post-event evaluation.</w:t>
      </w:r>
    </w:p>
    <w:p w14:paraId="68494C17" w14:textId="227D622B" w:rsidR="004B33F5" w:rsidRPr="000B3111" w:rsidRDefault="0071609A" w:rsidP="0071609A">
      <w:pPr>
        <w:pStyle w:val="BodyText"/>
        <w:rPr>
          <w:lang w:val="en-GB"/>
        </w:rPr>
      </w:pPr>
      <w:r w:rsidRPr="0071609A">
        <w:rPr>
          <w:lang w:val="en-GB"/>
        </w:rPr>
        <w:t>By combining technical sophistication with well-defined methodologies, this document demonstrates the transformative potential of UAS technologies in building resilient systems for wildfire prevention and mitigation. It provides a blueprint for leveraging innovative tools to protect natural heritage, adapt to climate change, and strengthen disaster response mechanisms.</w:t>
      </w:r>
    </w:p>
    <w:p w14:paraId="24025DD9" w14:textId="4318C9C3" w:rsidR="00943015" w:rsidRDefault="00943015">
      <w:pPr>
        <w:overflowPunct/>
        <w:autoSpaceDE/>
        <w:autoSpaceDN/>
        <w:adjustRightInd/>
        <w:spacing w:after="200"/>
        <w:jc w:val="left"/>
        <w:textAlignment w:val="auto"/>
        <w:rPr>
          <w:rFonts w:cs="Times New Roman"/>
          <w:szCs w:val="24"/>
          <w:lang w:eastAsia="hu-HU"/>
        </w:rPr>
      </w:pPr>
      <w:r>
        <w:br w:type="page"/>
      </w:r>
    </w:p>
    <w:p w14:paraId="3C238B2D" w14:textId="77777777" w:rsidR="0002327C" w:rsidRDefault="0002327C" w:rsidP="0002327C"/>
    <w:p w14:paraId="4EFFA03B" w14:textId="77777777" w:rsidR="0002327C" w:rsidRDefault="0002327C" w:rsidP="0002327C"/>
    <w:p w14:paraId="299982F7" w14:textId="77777777" w:rsidR="0002327C" w:rsidRDefault="0002327C" w:rsidP="0002327C"/>
    <w:p w14:paraId="4B6E8E60" w14:textId="77777777" w:rsidR="0002327C" w:rsidRDefault="0002327C" w:rsidP="0002327C"/>
    <w:p w14:paraId="4CA664FA" w14:textId="77777777" w:rsidR="0002327C" w:rsidRDefault="0002327C" w:rsidP="0002327C"/>
    <w:p w14:paraId="15784812" w14:textId="77777777" w:rsidR="0002327C" w:rsidRDefault="0002327C" w:rsidP="0002327C"/>
    <w:p w14:paraId="1BF72362" w14:textId="77777777" w:rsidR="0002327C" w:rsidRDefault="0002327C" w:rsidP="0002327C"/>
    <w:p w14:paraId="0D343051" w14:textId="77777777" w:rsidR="0002327C" w:rsidRDefault="0002327C" w:rsidP="0002327C"/>
    <w:p w14:paraId="5B653AEE" w14:textId="77777777" w:rsidR="0002327C" w:rsidRDefault="0002327C" w:rsidP="0002327C"/>
    <w:p w14:paraId="74C20C73" w14:textId="77777777" w:rsidR="0002327C" w:rsidRDefault="0002327C" w:rsidP="0002327C"/>
    <w:p w14:paraId="555547DC" w14:textId="77777777" w:rsidR="0002327C" w:rsidRDefault="0002327C" w:rsidP="0002327C"/>
    <w:p w14:paraId="38CCB8A3" w14:textId="77777777" w:rsidR="0002327C" w:rsidRDefault="0002327C" w:rsidP="0002327C"/>
    <w:p w14:paraId="05B80240" w14:textId="77777777" w:rsidR="0002327C" w:rsidRDefault="0002327C" w:rsidP="0002327C"/>
    <w:p w14:paraId="17A29DB5" w14:textId="3B8E8365" w:rsidR="0088679F" w:rsidRPr="0088679F" w:rsidRDefault="0088679F" w:rsidP="00DE1069">
      <w:pPr>
        <w:pStyle w:val="Heading1"/>
        <w:numPr>
          <w:ilvl w:val="0"/>
          <w:numId w:val="0"/>
        </w:numPr>
        <w:jc w:val="center"/>
        <w:rPr>
          <w:szCs w:val="36"/>
          <w:lang w:val="en-GB"/>
        </w:rPr>
      </w:pPr>
      <w:bookmarkStart w:id="83" w:name="_Toc185600955"/>
      <w:r w:rsidRPr="0088679F">
        <w:rPr>
          <w:szCs w:val="36"/>
          <w:lang w:val="en-GB"/>
        </w:rPr>
        <w:t xml:space="preserve">Appendix </w:t>
      </w:r>
      <w:r>
        <w:rPr>
          <w:szCs w:val="36"/>
          <w:lang w:val="en-GB"/>
        </w:rPr>
        <w:t>A</w:t>
      </w:r>
      <w:r w:rsidRPr="0088679F">
        <w:rPr>
          <w:szCs w:val="36"/>
          <w:lang w:val="en-GB"/>
        </w:rPr>
        <w:t>:</w:t>
      </w:r>
      <w:bookmarkEnd w:id="83"/>
    </w:p>
    <w:p w14:paraId="0C5C0F75" w14:textId="639421D4" w:rsidR="00943015" w:rsidRDefault="00943015" w:rsidP="00A872DF">
      <w:pPr>
        <w:pStyle w:val="BodyText"/>
        <w:spacing w:before="360" w:after="240"/>
        <w:jc w:val="center"/>
        <w:rPr>
          <w:b/>
          <w:bCs/>
          <w:sz w:val="28"/>
          <w:szCs w:val="28"/>
          <w:lang w:eastAsia="es-ES"/>
        </w:rPr>
      </w:pPr>
      <w:r w:rsidRPr="00CD56F6">
        <w:rPr>
          <w:b/>
          <w:bCs/>
          <w:sz w:val="28"/>
          <w:szCs w:val="28"/>
          <w:lang w:eastAsia="es-ES"/>
        </w:rPr>
        <w:t xml:space="preserve">Recommendations </w:t>
      </w:r>
      <w:r w:rsidR="00CE2FE5">
        <w:rPr>
          <w:b/>
          <w:bCs/>
          <w:sz w:val="28"/>
          <w:szCs w:val="28"/>
          <w:lang w:eastAsia="es-ES"/>
        </w:rPr>
        <w:t>for T</w:t>
      </w:r>
      <w:r w:rsidRPr="00CD56F6">
        <w:rPr>
          <w:b/>
          <w:bCs/>
          <w:sz w:val="28"/>
          <w:szCs w:val="28"/>
          <w:lang w:eastAsia="es-ES"/>
        </w:rPr>
        <w:t xml:space="preserve">echnical </w:t>
      </w:r>
      <w:r w:rsidR="00CE2FE5">
        <w:rPr>
          <w:b/>
          <w:bCs/>
          <w:sz w:val="28"/>
          <w:szCs w:val="28"/>
          <w:lang w:eastAsia="es-ES"/>
        </w:rPr>
        <w:t>S</w:t>
      </w:r>
      <w:r w:rsidRPr="00CD56F6">
        <w:rPr>
          <w:b/>
          <w:bCs/>
          <w:sz w:val="28"/>
          <w:szCs w:val="28"/>
          <w:lang w:eastAsia="es-ES"/>
        </w:rPr>
        <w:t>pecification for the UAS</w:t>
      </w:r>
    </w:p>
    <w:p w14:paraId="42C9B0C7" w14:textId="77777777" w:rsidR="00943015" w:rsidRDefault="00943015" w:rsidP="00943015">
      <w:pPr>
        <w:pStyle w:val="BodyText"/>
        <w:jc w:val="left"/>
        <w:rPr>
          <w:sz w:val="28"/>
          <w:szCs w:val="28"/>
          <w:lang w:eastAsia="es-ES"/>
        </w:rPr>
      </w:pPr>
    </w:p>
    <w:p w14:paraId="4E8FA1C0" w14:textId="77777777" w:rsidR="00943015" w:rsidRDefault="00943015" w:rsidP="00943015">
      <w:pPr>
        <w:overflowPunct/>
        <w:autoSpaceDE/>
        <w:autoSpaceDN/>
        <w:adjustRightInd/>
        <w:spacing w:after="200"/>
        <w:jc w:val="left"/>
        <w:textAlignment w:val="auto"/>
        <w:rPr>
          <w:sz w:val="28"/>
          <w:szCs w:val="28"/>
          <w:lang w:eastAsia="es-ES"/>
        </w:rPr>
      </w:pPr>
    </w:p>
    <w:p w14:paraId="773D2C52" w14:textId="77777777" w:rsidR="00943015" w:rsidRDefault="00943015" w:rsidP="00943015">
      <w:pPr>
        <w:overflowPunct/>
        <w:autoSpaceDE/>
        <w:autoSpaceDN/>
        <w:adjustRightInd/>
        <w:spacing w:after="200"/>
        <w:jc w:val="left"/>
        <w:textAlignment w:val="auto"/>
        <w:rPr>
          <w:rFonts w:cs="Times New Roman"/>
          <w:sz w:val="28"/>
          <w:szCs w:val="28"/>
          <w:lang w:val="hu-HU" w:eastAsia="es-ES"/>
        </w:rPr>
      </w:pPr>
      <w:r>
        <w:rPr>
          <w:sz w:val="28"/>
          <w:szCs w:val="28"/>
          <w:lang w:eastAsia="es-ES"/>
        </w:rPr>
        <w:br w:type="page"/>
      </w:r>
    </w:p>
    <w:p w14:paraId="00DA4360" w14:textId="77777777" w:rsidR="00943015" w:rsidRDefault="00943015" w:rsidP="00943015">
      <w:pPr>
        <w:rPr>
          <w:b/>
          <w:bCs/>
          <w:sz w:val="28"/>
          <w:szCs w:val="28"/>
          <w:lang w:eastAsia="hu-HU"/>
        </w:rPr>
      </w:pPr>
      <w:r w:rsidRPr="00CD56F6">
        <w:rPr>
          <w:b/>
          <w:bCs/>
          <w:sz w:val="28"/>
          <w:szCs w:val="28"/>
          <w:lang w:eastAsia="hu-HU"/>
        </w:rPr>
        <w:lastRenderedPageBreak/>
        <w:t>Unmanned aircraft system with additional payloads for area monitoring – BASIC Package</w:t>
      </w:r>
    </w:p>
    <w:p w14:paraId="50575779" w14:textId="77777777" w:rsidR="00943015" w:rsidRPr="007400C5" w:rsidRDefault="00943015" w:rsidP="00943015">
      <w:pPr>
        <w:rPr>
          <w:b/>
          <w:bCs/>
          <w:szCs w:val="24"/>
          <w:lang w:eastAsia="hu-HU"/>
        </w:rPr>
      </w:pPr>
    </w:p>
    <w:p w14:paraId="41C38D22" w14:textId="2E76D224" w:rsidR="00943015" w:rsidRPr="00CD56F6" w:rsidRDefault="00943015" w:rsidP="00943015">
      <w:pPr>
        <w:pStyle w:val="BodyText"/>
        <w:rPr>
          <w:b/>
          <w:bCs/>
          <w:color w:val="A6A6A6" w:themeColor="background1" w:themeShade="A6"/>
        </w:rPr>
      </w:pPr>
      <w:r w:rsidRPr="00CD56F6">
        <w:rPr>
          <w:b/>
          <w:bCs/>
          <w:color w:val="A6A6A6" w:themeColor="background1" w:themeShade="A6"/>
        </w:rPr>
        <w:t>This specification refers to UAS</w:t>
      </w:r>
      <w:r w:rsidR="00E02521">
        <w:rPr>
          <w:b/>
          <w:bCs/>
          <w:color w:val="A6A6A6" w:themeColor="background1" w:themeShade="A6"/>
        </w:rPr>
        <w:t>:</w:t>
      </w:r>
    </w:p>
    <w:tbl>
      <w:tblPr>
        <w:tblStyle w:val="TableGrid"/>
        <w:tblW w:w="9129" w:type="dxa"/>
        <w:tblLook w:val="04A0" w:firstRow="1" w:lastRow="0" w:firstColumn="1" w:lastColumn="0" w:noHBand="0" w:noVBand="1"/>
      </w:tblPr>
      <w:tblGrid>
        <w:gridCol w:w="9129"/>
      </w:tblGrid>
      <w:tr w:rsidR="00943015" w:rsidRPr="00CD56F6" w14:paraId="4D2AFF5D" w14:textId="77777777" w:rsidTr="00EB7374">
        <w:tc>
          <w:tcPr>
            <w:tcW w:w="9129" w:type="dxa"/>
            <w:shd w:val="clear" w:color="auto" w:fill="D9D9D9" w:themeFill="background1" w:themeFillShade="D9"/>
          </w:tcPr>
          <w:p w14:paraId="060A1DEF" w14:textId="77777777" w:rsidR="00943015" w:rsidRPr="00CD56F6" w:rsidRDefault="00943015" w:rsidP="00CE2FE5">
            <w:pPr>
              <w:pStyle w:val="BodyText"/>
              <w:spacing w:before="60" w:after="60" w:line="276" w:lineRule="auto"/>
              <w:rPr>
                <w:b/>
                <w:bCs/>
              </w:rPr>
            </w:pPr>
            <w:r w:rsidRPr="00CD56F6">
              <w:rPr>
                <w:b/>
                <w:bCs/>
              </w:rPr>
              <w:t>Specifications</w:t>
            </w:r>
          </w:p>
        </w:tc>
      </w:tr>
      <w:tr w:rsidR="00943015" w:rsidRPr="00CD56F6" w14:paraId="03BDE7AC" w14:textId="77777777" w:rsidTr="00EB7374">
        <w:tc>
          <w:tcPr>
            <w:tcW w:w="9129" w:type="dxa"/>
          </w:tcPr>
          <w:p w14:paraId="05936CB4" w14:textId="77777777" w:rsidR="00943015" w:rsidRPr="00CD56F6" w:rsidRDefault="00943015" w:rsidP="00CE2FE5">
            <w:pPr>
              <w:pStyle w:val="BodyText"/>
              <w:spacing w:before="60" w:after="60" w:line="276" w:lineRule="auto"/>
            </w:pPr>
            <w:r w:rsidRPr="00CD56F6">
              <w:t>The unmanned aircraft must be manufactured in accordance with EU Regulation 2019/945 and marked with a C-class label.</w:t>
            </w:r>
          </w:p>
        </w:tc>
      </w:tr>
      <w:tr w:rsidR="00943015" w:rsidRPr="00CD56F6" w14:paraId="2A17AAEE" w14:textId="77777777" w:rsidTr="00EB7374">
        <w:tc>
          <w:tcPr>
            <w:tcW w:w="9129" w:type="dxa"/>
          </w:tcPr>
          <w:p w14:paraId="276D6064" w14:textId="77777777" w:rsidR="00943015" w:rsidRPr="00CD56F6" w:rsidRDefault="00943015" w:rsidP="00CE2FE5">
            <w:pPr>
              <w:pStyle w:val="BodyText"/>
              <w:spacing w:before="60" w:after="60" w:line="276" w:lineRule="auto"/>
            </w:pPr>
            <w:r w:rsidRPr="00CD56F6">
              <w:t>The mass of the unmanned aircraft (with propellers, without accessories) must not exceed 1 kg</w:t>
            </w:r>
          </w:p>
        </w:tc>
      </w:tr>
      <w:tr w:rsidR="00943015" w:rsidRPr="00CD56F6" w14:paraId="07C3480A" w14:textId="77777777" w:rsidTr="00EB7374">
        <w:tc>
          <w:tcPr>
            <w:tcW w:w="9129" w:type="dxa"/>
          </w:tcPr>
          <w:p w14:paraId="690534B1" w14:textId="77777777" w:rsidR="00943015" w:rsidRPr="00CD56F6" w:rsidRDefault="00943015" w:rsidP="00CE2FE5">
            <w:pPr>
              <w:pStyle w:val="BodyText"/>
              <w:spacing w:before="60" w:after="60" w:line="276" w:lineRule="auto"/>
            </w:pPr>
            <w:r w:rsidRPr="00CD56F6">
              <w:t>The maximum take-off mass (MTOM) of the unmanned aircraft must not exceed 1.2 kg.</w:t>
            </w:r>
          </w:p>
        </w:tc>
      </w:tr>
      <w:tr w:rsidR="00943015" w:rsidRPr="00CD56F6" w14:paraId="089D2375" w14:textId="77777777" w:rsidTr="00EB7374">
        <w:trPr>
          <w:trHeight w:val="70"/>
        </w:trPr>
        <w:tc>
          <w:tcPr>
            <w:tcW w:w="9129" w:type="dxa"/>
          </w:tcPr>
          <w:p w14:paraId="69AF6406" w14:textId="77777777" w:rsidR="00943015" w:rsidRPr="00CD56F6" w:rsidRDefault="00943015" w:rsidP="00CE2FE5">
            <w:pPr>
              <w:pStyle w:val="BodyText"/>
              <w:spacing w:before="60" w:after="60" w:line="276" w:lineRule="auto"/>
            </w:pPr>
            <w:r w:rsidRPr="00CD56F6">
              <w:t>The minimum range of the unmanned aircraft (video transmission system) must not be less than 15 km (FCC) or 8 km (CE/SRRC/MIC).</w:t>
            </w:r>
          </w:p>
        </w:tc>
      </w:tr>
      <w:tr w:rsidR="00943015" w:rsidRPr="00CD56F6" w14:paraId="56552B46" w14:textId="77777777" w:rsidTr="00EB7374">
        <w:tc>
          <w:tcPr>
            <w:tcW w:w="9129" w:type="dxa"/>
          </w:tcPr>
          <w:p w14:paraId="0F65FADA" w14:textId="77777777" w:rsidR="00943015" w:rsidRPr="00CD56F6" w:rsidRDefault="00943015" w:rsidP="00CE2FE5">
            <w:pPr>
              <w:pStyle w:val="BodyText"/>
              <w:spacing w:before="60" w:after="60" w:line="276" w:lineRule="auto"/>
            </w:pPr>
            <w:r w:rsidRPr="00CD56F6">
              <w:t>The maximum flight time with the specified set of batteries, without additional equipment, must not be less than 40 minutes.</w:t>
            </w:r>
          </w:p>
        </w:tc>
      </w:tr>
      <w:tr w:rsidR="00943015" w:rsidRPr="00CD56F6" w14:paraId="2C2CF7CB" w14:textId="77777777" w:rsidTr="00EB7374">
        <w:tc>
          <w:tcPr>
            <w:tcW w:w="9129" w:type="dxa"/>
          </w:tcPr>
          <w:p w14:paraId="1C6A1178" w14:textId="77777777" w:rsidR="00943015" w:rsidRPr="00CD56F6" w:rsidRDefault="00943015" w:rsidP="00CE2FE5">
            <w:pPr>
              <w:pStyle w:val="BodyText"/>
              <w:spacing w:before="60" w:after="60" w:line="276" w:lineRule="auto"/>
            </w:pPr>
            <w:r w:rsidRPr="00CD56F6">
              <w:t>The unmanned aircraft must be resistant to moderate wind conditions.</w:t>
            </w:r>
          </w:p>
        </w:tc>
      </w:tr>
      <w:tr w:rsidR="00943015" w:rsidRPr="00CD56F6" w14:paraId="10B9AC8E" w14:textId="77777777" w:rsidTr="00EB7374">
        <w:tc>
          <w:tcPr>
            <w:tcW w:w="9129" w:type="dxa"/>
          </w:tcPr>
          <w:p w14:paraId="542B005C" w14:textId="77777777" w:rsidR="00943015" w:rsidRPr="00CD56F6" w:rsidRDefault="00943015" w:rsidP="00CE2FE5">
            <w:pPr>
              <w:pStyle w:val="BodyText"/>
              <w:spacing w:before="60" w:after="60" w:line="276" w:lineRule="auto"/>
            </w:pPr>
            <w:r w:rsidRPr="00CD56F6">
              <w:t>The unmanned aircraft must support at least three Global Navigation Satellite Systems (GNSS) and have the capability to apply RTK (Real-Time Kinematic) position correction (RTK module).</w:t>
            </w:r>
          </w:p>
        </w:tc>
      </w:tr>
      <w:tr w:rsidR="00943015" w:rsidRPr="00CD56F6" w14:paraId="0D367DED" w14:textId="77777777" w:rsidTr="00EB7374">
        <w:tc>
          <w:tcPr>
            <w:tcW w:w="9129" w:type="dxa"/>
          </w:tcPr>
          <w:p w14:paraId="3E1D82FA" w14:textId="77777777" w:rsidR="00943015" w:rsidRPr="00CD56F6" w:rsidRDefault="00943015" w:rsidP="00CE2FE5">
            <w:pPr>
              <w:pStyle w:val="BodyText"/>
              <w:spacing w:before="60" w:after="60" w:line="276" w:lineRule="auto"/>
            </w:pPr>
            <w:r w:rsidRPr="00CD56F6">
              <w:t>A suitable case for storing and transporting the unmanned aircraft must be provided.</w:t>
            </w:r>
          </w:p>
        </w:tc>
      </w:tr>
      <w:tr w:rsidR="00943015" w:rsidRPr="00CD56F6" w14:paraId="005ADF28" w14:textId="77777777" w:rsidTr="00EB7374">
        <w:tc>
          <w:tcPr>
            <w:tcW w:w="9129" w:type="dxa"/>
          </w:tcPr>
          <w:p w14:paraId="7E899D0C" w14:textId="77777777" w:rsidR="00943015" w:rsidRPr="00CD56F6" w:rsidRDefault="00943015" w:rsidP="00CE2FE5">
            <w:pPr>
              <w:pStyle w:val="BodyText"/>
              <w:spacing w:before="60" w:after="60" w:line="276" w:lineRule="auto"/>
            </w:pPr>
            <w:r w:rsidRPr="00CD56F6">
              <w:t>Three (3) additional batteries, along with a suitable charger capable of charging up to three (3) batteries simultaneously, must be provided with the unmanned aircraft.</w:t>
            </w:r>
          </w:p>
        </w:tc>
      </w:tr>
      <w:tr w:rsidR="00943015" w:rsidRPr="00CD56F6" w14:paraId="76795CCF" w14:textId="77777777" w:rsidTr="00EB7374">
        <w:tc>
          <w:tcPr>
            <w:tcW w:w="9129" w:type="dxa"/>
          </w:tcPr>
          <w:p w14:paraId="392FB682" w14:textId="77777777" w:rsidR="00943015" w:rsidRPr="00CD56F6" w:rsidRDefault="00943015" w:rsidP="00CE2FE5">
            <w:pPr>
              <w:pStyle w:val="BodyText"/>
              <w:spacing w:before="60" w:after="60" w:line="276" w:lineRule="auto"/>
            </w:pPr>
            <w:r w:rsidRPr="00CD56F6">
              <w:t>The unmanned aircraft must be equipped with an obstacle avoidance system for all three axes.</w:t>
            </w:r>
          </w:p>
        </w:tc>
      </w:tr>
      <w:tr w:rsidR="00943015" w:rsidRPr="00CD56F6" w14:paraId="46497FF0" w14:textId="77777777" w:rsidTr="00EB7374">
        <w:tc>
          <w:tcPr>
            <w:tcW w:w="9129" w:type="dxa"/>
          </w:tcPr>
          <w:p w14:paraId="28EA79A5" w14:textId="77777777" w:rsidR="00943015" w:rsidRPr="00CD56F6" w:rsidRDefault="00943015" w:rsidP="00CE2FE5">
            <w:pPr>
              <w:pStyle w:val="BodyText"/>
              <w:spacing w:before="60" w:after="60" w:line="276" w:lineRule="auto"/>
            </w:pPr>
            <w:r w:rsidRPr="00CD56F6">
              <w:t>The remote control station for the unmanned aircraft must be equipped with software that allows for the planning of automated flight operations.</w:t>
            </w:r>
          </w:p>
        </w:tc>
      </w:tr>
      <w:tr w:rsidR="00943015" w:rsidRPr="00CD56F6" w14:paraId="704FCACE" w14:textId="77777777" w:rsidTr="00EB7374">
        <w:tc>
          <w:tcPr>
            <w:tcW w:w="9129" w:type="dxa"/>
          </w:tcPr>
          <w:p w14:paraId="0CBE0198" w14:textId="77777777" w:rsidR="00943015" w:rsidRPr="00CD56F6" w:rsidRDefault="00943015" w:rsidP="00CE2FE5">
            <w:pPr>
              <w:pStyle w:val="BodyText"/>
              <w:spacing w:before="60" w:after="60" w:line="276" w:lineRule="auto"/>
            </w:pPr>
            <w:r w:rsidRPr="00CD56F6">
              <w:t>The unmanned aircraft must have the capability to install additional equipment for area monitoring (e.g., loudspeaker, spotlight). Define if necessary. This must be supported with the pilot case modes of operations that will be tested.</w:t>
            </w:r>
          </w:p>
        </w:tc>
      </w:tr>
      <w:tr w:rsidR="00943015" w:rsidRPr="00CD56F6" w14:paraId="47422C96" w14:textId="77777777" w:rsidTr="00EB7374">
        <w:tc>
          <w:tcPr>
            <w:tcW w:w="9129" w:type="dxa"/>
          </w:tcPr>
          <w:p w14:paraId="40242F95" w14:textId="77777777" w:rsidR="00943015" w:rsidRPr="00CD56F6" w:rsidRDefault="00943015" w:rsidP="00CE2FE5">
            <w:pPr>
              <w:pStyle w:val="BodyText"/>
              <w:spacing w:before="60" w:after="60" w:line="276" w:lineRule="auto"/>
            </w:pPr>
            <w:r w:rsidRPr="00CD56F6">
              <w:t>The aircraft must have a slot for a micro SD card, including a card with a minimum storage capacity of 64 GB.</w:t>
            </w:r>
          </w:p>
        </w:tc>
      </w:tr>
      <w:tr w:rsidR="00943015" w:rsidRPr="00CD56F6" w14:paraId="59082555" w14:textId="77777777" w:rsidTr="00EB7374">
        <w:tc>
          <w:tcPr>
            <w:tcW w:w="9129" w:type="dxa"/>
          </w:tcPr>
          <w:p w14:paraId="50B55EF1" w14:textId="77777777" w:rsidR="00943015" w:rsidRPr="00CD56F6" w:rsidRDefault="00943015" w:rsidP="00CE2FE5">
            <w:pPr>
              <w:pStyle w:val="BodyText"/>
              <w:spacing w:before="60" w:after="60" w:line="276" w:lineRule="auto"/>
            </w:pPr>
            <w:r w:rsidRPr="00CD56F6">
              <w:lastRenderedPageBreak/>
              <w:t>The supplier must provide a development environment (SDK) and API access for retrieving telemetry data and video streaming in real time, including corresponding support, technical documentation, and instructions.</w:t>
            </w:r>
          </w:p>
        </w:tc>
      </w:tr>
      <w:tr w:rsidR="00943015" w:rsidRPr="00CD56F6" w14:paraId="45AA4CCD" w14:textId="77777777" w:rsidTr="00EB7374">
        <w:tc>
          <w:tcPr>
            <w:tcW w:w="9129" w:type="dxa"/>
          </w:tcPr>
          <w:p w14:paraId="288D094B" w14:textId="77777777" w:rsidR="00943015" w:rsidRPr="00CD56F6" w:rsidRDefault="00943015" w:rsidP="00CE2FE5">
            <w:pPr>
              <w:pStyle w:val="BodyText"/>
              <w:spacing w:before="60" w:after="60" w:line="276" w:lineRule="auto"/>
            </w:pPr>
            <w:r w:rsidRPr="00CD56F6">
              <w:t>The unmanned aircraft must be equipped with an RGB and thermal camera with a built-in mechanical stabilization system (gimbal) on at least three axes.</w:t>
            </w:r>
          </w:p>
        </w:tc>
      </w:tr>
      <w:tr w:rsidR="00943015" w:rsidRPr="00CD56F6" w14:paraId="10E0B675" w14:textId="77777777" w:rsidTr="00EB7374">
        <w:tc>
          <w:tcPr>
            <w:tcW w:w="9129" w:type="dxa"/>
          </w:tcPr>
          <w:p w14:paraId="3151240C" w14:textId="77777777" w:rsidR="00943015" w:rsidRPr="00CD56F6" w:rsidRDefault="00943015" w:rsidP="00CE2FE5">
            <w:pPr>
              <w:pStyle w:val="BodyText"/>
              <w:spacing w:before="60" w:after="60" w:line="276" w:lineRule="auto"/>
            </w:pPr>
            <w:r w:rsidRPr="00CD56F6">
              <w:t>The RGB camera must be capable of taking photos and recording videos during flight with the ability to record video in 4K resolution (3840x2160 px).</w:t>
            </w:r>
          </w:p>
        </w:tc>
      </w:tr>
      <w:tr w:rsidR="00943015" w:rsidRPr="00CD56F6" w14:paraId="610AB762" w14:textId="77777777" w:rsidTr="00EB7374">
        <w:tc>
          <w:tcPr>
            <w:tcW w:w="9129" w:type="dxa"/>
          </w:tcPr>
          <w:p w14:paraId="17C44EAB" w14:textId="77777777" w:rsidR="00943015" w:rsidRPr="00CD56F6" w:rsidRDefault="00943015" w:rsidP="00CE2FE5">
            <w:pPr>
              <w:pStyle w:val="BodyText"/>
              <w:spacing w:before="60" w:after="60" w:line="276" w:lineRule="auto"/>
            </w:pPr>
            <w:r w:rsidRPr="00CD56F6">
              <w:t>The photo and video resolution of the thermal camera must not be less than 640x512 px.</w:t>
            </w:r>
          </w:p>
        </w:tc>
      </w:tr>
      <w:tr w:rsidR="00943015" w:rsidRPr="00CD56F6" w14:paraId="2F2CC6E3" w14:textId="77777777" w:rsidTr="00EB7374">
        <w:tc>
          <w:tcPr>
            <w:tcW w:w="9129" w:type="dxa"/>
          </w:tcPr>
          <w:p w14:paraId="732A0C75" w14:textId="77777777" w:rsidR="00943015" w:rsidRPr="00CD56F6" w:rsidRDefault="00943015" w:rsidP="00CE2FE5">
            <w:pPr>
              <w:pStyle w:val="BodyText"/>
              <w:spacing w:before="60" w:after="60" w:line="276" w:lineRule="auto"/>
            </w:pPr>
            <w:r w:rsidRPr="00CD56F6">
              <w:t>The frequency spectrum of the thermal camera for fire detection must be in the wavelength range of 8 to 14 micrometres.</w:t>
            </w:r>
          </w:p>
        </w:tc>
      </w:tr>
      <w:tr w:rsidR="00943015" w:rsidRPr="00CD56F6" w14:paraId="3F82FF60" w14:textId="77777777" w:rsidTr="00EB7374">
        <w:tc>
          <w:tcPr>
            <w:tcW w:w="9129" w:type="dxa"/>
          </w:tcPr>
          <w:p w14:paraId="63D6B8F8" w14:textId="77777777" w:rsidR="00943015" w:rsidRPr="00CD56F6" w:rsidRDefault="00943015" w:rsidP="00CE2FE5">
            <w:pPr>
              <w:pStyle w:val="BodyText"/>
              <w:spacing w:before="60" w:after="60" w:line="276" w:lineRule="auto"/>
            </w:pPr>
            <w:r w:rsidRPr="00CD56F6">
              <w:t>The thermal camera must support the "Spot Metering" method for temperature measurement.</w:t>
            </w:r>
          </w:p>
        </w:tc>
      </w:tr>
    </w:tbl>
    <w:p w14:paraId="1F8BD454" w14:textId="77777777" w:rsidR="00943015" w:rsidRPr="00CD56F6" w:rsidRDefault="00943015" w:rsidP="00943015">
      <w:pPr>
        <w:pStyle w:val="BodyText"/>
      </w:pPr>
    </w:p>
    <w:p w14:paraId="525D54CF" w14:textId="77777777" w:rsidR="00943015" w:rsidRPr="00CD56F6" w:rsidRDefault="00943015" w:rsidP="00943015">
      <w:pPr>
        <w:pStyle w:val="BodyText"/>
      </w:pPr>
      <w:r w:rsidRPr="00CD56F6">
        <w:t>Additional criteria:</w:t>
      </w:r>
    </w:p>
    <w:p w14:paraId="618B6F2D" w14:textId="77777777" w:rsidR="00943015" w:rsidRPr="00CD56F6" w:rsidRDefault="00943015" w:rsidP="00943015">
      <w:pPr>
        <w:pStyle w:val="BodyText"/>
        <w:numPr>
          <w:ilvl w:val="0"/>
          <w:numId w:val="39"/>
        </w:numPr>
      </w:pPr>
      <w:r w:rsidRPr="00CD56F6">
        <w:t>Extended warranty for the equipment</w:t>
      </w:r>
    </w:p>
    <w:p w14:paraId="3D34F35B" w14:textId="77777777" w:rsidR="00943015" w:rsidRPr="00CD56F6" w:rsidRDefault="00943015" w:rsidP="00943015">
      <w:pPr>
        <w:pStyle w:val="BodyText"/>
        <w:numPr>
          <w:ilvl w:val="0"/>
          <w:numId w:val="39"/>
        </w:numPr>
      </w:pPr>
      <w:r w:rsidRPr="00CD56F6">
        <w:t>Insurance against accidental damage resulting from the use of the equipment (e.g. DJI Care)</w:t>
      </w:r>
    </w:p>
    <w:p w14:paraId="3368B404" w14:textId="77777777" w:rsidR="00943015" w:rsidRDefault="00943015" w:rsidP="00943015">
      <w:pPr>
        <w:pStyle w:val="BodyText"/>
        <w:numPr>
          <w:ilvl w:val="0"/>
          <w:numId w:val="39"/>
        </w:numPr>
      </w:pPr>
      <w:r w:rsidRPr="00CD56F6">
        <w:t>Duration of the provided technical support for the equipment</w:t>
      </w:r>
    </w:p>
    <w:p w14:paraId="52CEBBA5" w14:textId="77777777" w:rsidR="00943015" w:rsidRDefault="00943015" w:rsidP="00943015">
      <w:pPr>
        <w:pStyle w:val="BodyText"/>
      </w:pPr>
    </w:p>
    <w:p w14:paraId="600179A3" w14:textId="77777777" w:rsidR="00943015" w:rsidRDefault="00943015" w:rsidP="00943015">
      <w:pPr>
        <w:overflowPunct/>
        <w:autoSpaceDE/>
        <w:autoSpaceDN/>
        <w:adjustRightInd/>
        <w:spacing w:after="200"/>
        <w:jc w:val="left"/>
        <w:textAlignment w:val="auto"/>
        <w:rPr>
          <w:rFonts w:cs="Times New Roman"/>
          <w:szCs w:val="24"/>
          <w:lang w:val="hu-HU" w:eastAsia="hu-HU"/>
        </w:rPr>
      </w:pPr>
      <w:r>
        <w:br w:type="page"/>
      </w:r>
    </w:p>
    <w:p w14:paraId="33A4541B" w14:textId="46767D1D" w:rsidR="00943015" w:rsidRPr="007400C5" w:rsidRDefault="00943015" w:rsidP="00943015">
      <w:pPr>
        <w:pStyle w:val="BodyText"/>
        <w:rPr>
          <w:b/>
          <w:bCs/>
          <w:sz w:val="28"/>
          <w:szCs w:val="28"/>
          <w:lang w:val="en-GB"/>
        </w:rPr>
      </w:pPr>
      <w:r w:rsidRPr="007400C5">
        <w:rPr>
          <w:b/>
          <w:bCs/>
          <w:sz w:val="28"/>
          <w:szCs w:val="28"/>
          <w:lang w:val="en-GB"/>
        </w:rPr>
        <w:lastRenderedPageBreak/>
        <w:t xml:space="preserve">Unmanned aircraft system with additional </w:t>
      </w:r>
      <w:bookmarkStart w:id="84" w:name="_Hlk176858171"/>
      <w:r w:rsidRPr="007400C5">
        <w:rPr>
          <w:b/>
          <w:bCs/>
          <w:sz w:val="28"/>
          <w:szCs w:val="28"/>
          <w:lang w:val="en-GB"/>
        </w:rPr>
        <w:t xml:space="preserve">payloads </w:t>
      </w:r>
      <w:bookmarkEnd w:id="84"/>
      <w:r w:rsidRPr="007400C5">
        <w:rPr>
          <w:b/>
          <w:bCs/>
          <w:sz w:val="28"/>
          <w:szCs w:val="28"/>
          <w:lang w:val="en-GB"/>
        </w:rPr>
        <w:t>for area monitoring – INTERMEDIATE Package</w:t>
      </w:r>
      <w:r w:rsidR="00583B71">
        <w:rPr>
          <w:b/>
          <w:bCs/>
          <w:sz w:val="28"/>
          <w:szCs w:val="28"/>
          <w:lang w:val="en-GB"/>
        </w:rPr>
        <w:t xml:space="preserve"> V1</w:t>
      </w:r>
    </w:p>
    <w:p w14:paraId="3485C5C2" w14:textId="77777777" w:rsidR="00E02521" w:rsidRDefault="00E02521" w:rsidP="00943015">
      <w:pPr>
        <w:pStyle w:val="BodyText"/>
        <w:rPr>
          <w:b/>
          <w:bCs/>
          <w:color w:val="A6A6A6" w:themeColor="background1" w:themeShade="A6"/>
          <w:lang w:val="en-GB"/>
        </w:rPr>
      </w:pPr>
    </w:p>
    <w:p w14:paraId="7CDAD0C4" w14:textId="52021252" w:rsidR="00943015" w:rsidRPr="007400C5" w:rsidRDefault="00943015" w:rsidP="00943015">
      <w:pPr>
        <w:pStyle w:val="BodyText"/>
        <w:rPr>
          <w:b/>
          <w:bCs/>
          <w:color w:val="A6A6A6" w:themeColor="background1" w:themeShade="A6"/>
          <w:lang w:val="en-GB"/>
        </w:rPr>
      </w:pPr>
      <w:r w:rsidRPr="007400C5">
        <w:rPr>
          <w:b/>
          <w:bCs/>
          <w:color w:val="A6A6A6" w:themeColor="background1" w:themeShade="A6"/>
          <w:lang w:val="en-GB"/>
        </w:rPr>
        <w:t>This specification refers to UAS:</w:t>
      </w:r>
    </w:p>
    <w:tbl>
      <w:tblPr>
        <w:tblStyle w:val="TableGrid"/>
        <w:tblW w:w="9129" w:type="dxa"/>
        <w:tblLook w:val="04A0" w:firstRow="1" w:lastRow="0" w:firstColumn="1" w:lastColumn="0" w:noHBand="0" w:noVBand="1"/>
      </w:tblPr>
      <w:tblGrid>
        <w:gridCol w:w="9129"/>
      </w:tblGrid>
      <w:tr w:rsidR="00943015" w:rsidRPr="007400C5" w14:paraId="060105A7" w14:textId="77777777" w:rsidTr="00CE2FE5">
        <w:tc>
          <w:tcPr>
            <w:tcW w:w="9129" w:type="dxa"/>
            <w:shd w:val="clear" w:color="auto" w:fill="D9D9D9" w:themeFill="background1" w:themeFillShade="D9"/>
            <w:vAlign w:val="center"/>
          </w:tcPr>
          <w:p w14:paraId="7187E8F5" w14:textId="77777777" w:rsidR="00943015" w:rsidRPr="007400C5" w:rsidRDefault="00943015" w:rsidP="00CE2FE5">
            <w:pPr>
              <w:pStyle w:val="BodyText"/>
              <w:spacing w:before="60" w:after="60" w:line="276" w:lineRule="auto"/>
              <w:jc w:val="left"/>
              <w:rPr>
                <w:b/>
                <w:bCs/>
                <w:lang w:val="en-GB"/>
              </w:rPr>
            </w:pPr>
            <w:r w:rsidRPr="007400C5">
              <w:rPr>
                <w:b/>
                <w:bCs/>
                <w:lang w:val="en-GB"/>
              </w:rPr>
              <w:t>Specifications</w:t>
            </w:r>
          </w:p>
        </w:tc>
      </w:tr>
      <w:tr w:rsidR="00943015" w:rsidRPr="007400C5" w14:paraId="463C80F4" w14:textId="77777777" w:rsidTr="00CE2FE5">
        <w:tc>
          <w:tcPr>
            <w:tcW w:w="9129" w:type="dxa"/>
            <w:vAlign w:val="center"/>
          </w:tcPr>
          <w:p w14:paraId="70429AE0" w14:textId="77777777" w:rsidR="00943015" w:rsidRPr="007400C5" w:rsidRDefault="00943015" w:rsidP="00CE2FE5">
            <w:pPr>
              <w:pStyle w:val="BodyText"/>
              <w:spacing w:before="60" w:after="60" w:line="276" w:lineRule="auto"/>
              <w:jc w:val="left"/>
              <w:rPr>
                <w:lang w:val="en-GB"/>
              </w:rPr>
            </w:pPr>
            <w:r w:rsidRPr="007400C5">
              <w:rPr>
                <w:lang w:val="en-GB"/>
              </w:rPr>
              <w:t>The unmanned aircraft must be manufactured in accordance with EU Regulation 2019/945 and marked with a C-class label.</w:t>
            </w:r>
          </w:p>
        </w:tc>
      </w:tr>
      <w:tr w:rsidR="00943015" w:rsidRPr="007400C5" w14:paraId="2447A5E8" w14:textId="77777777" w:rsidTr="00CE2FE5">
        <w:tc>
          <w:tcPr>
            <w:tcW w:w="9129" w:type="dxa"/>
            <w:vAlign w:val="center"/>
          </w:tcPr>
          <w:p w14:paraId="1A2BFAF7" w14:textId="77777777" w:rsidR="00943015" w:rsidRPr="007400C5" w:rsidRDefault="00943015" w:rsidP="00CE2FE5">
            <w:pPr>
              <w:pStyle w:val="BodyText"/>
              <w:spacing w:before="60" w:after="60" w:line="276" w:lineRule="auto"/>
              <w:jc w:val="left"/>
              <w:rPr>
                <w:lang w:val="en-GB"/>
              </w:rPr>
            </w:pPr>
            <w:r w:rsidRPr="007400C5">
              <w:rPr>
                <w:lang w:val="en-GB"/>
              </w:rPr>
              <w:t>The mass of the unmanned aircraft without batteries must not exceed 4 kg.</w:t>
            </w:r>
          </w:p>
        </w:tc>
      </w:tr>
      <w:tr w:rsidR="00943015" w:rsidRPr="007400C5" w14:paraId="052ED49D" w14:textId="77777777" w:rsidTr="00CE2FE5">
        <w:tc>
          <w:tcPr>
            <w:tcW w:w="9129" w:type="dxa"/>
            <w:vAlign w:val="center"/>
          </w:tcPr>
          <w:p w14:paraId="6BB47664" w14:textId="77777777" w:rsidR="00943015" w:rsidRPr="007400C5" w:rsidRDefault="00943015" w:rsidP="00CE2FE5">
            <w:pPr>
              <w:pStyle w:val="BodyText"/>
              <w:spacing w:before="60" w:after="60" w:line="276" w:lineRule="auto"/>
              <w:jc w:val="left"/>
              <w:rPr>
                <w:lang w:val="en-GB"/>
              </w:rPr>
            </w:pPr>
            <w:r w:rsidRPr="007400C5">
              <w:rPr>
                <w:lang w:val="en-GB"/>
              </w:rPr>
              <w:t>The maximum take-off mass (MTOM) of the unmanned aircraft must not exceed 10 kg.</w:t>
            </w:r>
          </w:p>
        </w:tc>
      </w:tr>
      <w:tr w:rsidR="00943015" w:rsidRPr="007400C5" w14:paraId="2AB1DC4B" w14:textId="77777777" w:rsidTr="00CE2FE5">
        <w:tc>
          <w:tcPr>
            <w:tcW w:w="9129" w:type="dxa"/>
            <w:vAlign w:val="center"/>
          </w:tcPr>
          <w:p w14:paraId="709F4F4B" w14:textId="77777777" w:rsidR="00943015" w:rsidRPr="007400C5" w:rsidRDefault="00943015" w:rsidP="00CE2FE5">
            <w:pPr>
              <w:pStyle w:val="BodyText"/>
              <w:spacing w:before="60" w:after="60" w:line="276" w:lineRule="auto"/>
              <w:jc w:val="left"/>
              <w:rPr>
                <w:lang w:val="en-GB"/>
              </w:rPr>
            </w:pPr>
            <w:r w:rsidRPr="007400C5">
              <w:rPr>
                <w:lang w:val="en-GB"/>
              </w:rPr>
              <w:t>The minimum range of the unmanned aircraft (signal transmission range) must not be less than 15 km (FCC) or 8 km (CE/SRRC/MIC).</w:t>
            </w:r>
          </w:p>
        </w:tc>
      </w:tr>
      <w:tr w:rsidR="00943015" w:rsidRPr="007400C5" w14:paraId="7EE4B951" w14:textId="77777777" w:rsidTr="00CE2FE5">
        <w:tc>
          <w:tcPr>
            <w:tcW w:w="9129" w:type="dxa"/>
            <w:vAlign w:val="center"/>
          </w:tcPr>
          <w:p w14:paraId="045D0064" w14:textId="77777777" w:rsidR="00943015" w:rsidRPr="007400C5" w:rsidRDefault="00943015" w:rsidP="00CE2FE5">
            <w:pPr>
              <w:pStyle w:val="BodyText"/>
              <w:spacing w:before="60" w:after="60" w:line="276" w:lineRule="auto"/>
              <w:jc w:val="left"/>
              <w:rPr>
                <w:lang w:val="en-GB"/>
              </w:rPr>
            </w:pPr>
            <w:r w:rsidRPr="007400C5">
              <w:rPr>
                <w:lang w:val="en-GB"/>
              </w:rPr>
              <w:t>The maximum flight time with the specified set of batteries, without additional equipment, must not be less than 50 minutes.</w:t>
            </w:r>
          </w:p>
        </w:tc>
      </w:tr>
      <w:tr w:rsidR="00943015" w:rsidRPr="007400C5" w14:paraId="32CE33CE" w14:textId="77777777" w:rsidTr="00CE2FE5">
        <w:tc>
          <w:tcPr>
            <w:tcW w:w="9129" w:type="dxa"/>
            <w:vAlign w:val="center"/>
          </w:tcPr>
          <w:p w14:paraId="27A65316" w14:textId="77777777" w:rsidR="00943015" w:rsidRPr="007400C5" w:rsidRDefault="00943015" w:rsidP="00CE2FE5">
            <w:pPr>
              <w:pStyle w:val="BodyText"/>
              <w:spacing w:before="60" w:after="60" w:line="276" w:lineRule="auto"/>
              <w:jc w:val="left"/>
              <w:rPr>
                <w:lang w:val="en-GB"/>
              </w:rPr>
            </w:pPr>
            <w:r w:rsidRPr="007400C5">
              <w:rPr>
                <w:lang w:val="en-GB"/>
              </w:rPr>
              <w:t>The unmanned aircraft must be resistant to moderate wind conditions.</w:t>
            </w:r>
          </w:p>
        </w:tc>
      </w:tr>
      <w:tr w:rsidR="00943015" w:rsidRPr="007400C5" w14:paraId="2494F9A2" w14:textId="77777777" w:rsidTr="00CE2FE5">
        <w:tc>
          <w:tcPr>
            <w:tcW w:w="9129" w:type="dxa"/>
            <w:vAlign w:val="center"/>
          </w:tcPr>
          <w:p w14:paraId="2BA6443F" w14:textId="77777777" w:rsidR="00943015" w:rsidRPr="007400C5" w:rsidRDefault="00943015" w:rsidP="00CE2FE5">
            <w:pPr>
              <w:pStyle w:val="BodyText"/>
              <w:spacing w:before="60" w:after="60" w:line="276" w:lineRule="auto"/>
              <w:jc w:val="left"/>
              <w:rPr>
                <w:lang w:val="en-GB"/>
              </w:rPr>
            </w:pPr>
            <w:r w:rsidRPr="007400C5">
              <w:rPr>
                <w:lang w:val="en-GB"/>
              </w:rPr>
              <w:t>The unmanned aircraft must support at least three Global Navigation Satellite Systems (GNSS) and have the capability to apply RTK (Real-Time Kinematic) position correction (RTK module).</w:t>
            </w:r>
          </w:p>
        </w:tc>
      </w:tr>
      <w:tr w:rsidR="00943015" w:rsidRPr="007400C5" w14:paraId="72F1BE58" w14:textId="77777777" w:rsidTr="00CE2FE5">
        <w:tc>
          <w:tcPr>
            <w:tcW w:w="9129" w:type="dxa"/>
            <w:vAlign w:val="center"/>
          </w:tcPr>
          <w:p w14:paraId="0239800A" w14:textId="77777777" w:rsidR="00943015" w:rsidRPr="007400C5" w:rsidRDefault="00943015" w:rsidP="00CE2FE5">
            <w:pPr>
              <w:pStyle w:val="BodyText"/>
              <w:spacing w:before="60" w:after="60" w:line="276" w:lineRule="auto"/>
              <w:jc w:val="left"/>
              <w:rPr>
                <w:lang w:val="en-GB"/>
              </w:rPr>
            </w:pPr>
            <w:r w:rsidRPr="007400C5">
              <w:rPr>
                <w:lang w:val="en-GB"/>
              </w:rPr>
              <w:t>The unmanned aircraft must have a minimum IP rating of IP55.</w:t>
            </w:r>
          </w:p>
        </w:tc>
      </w:tr>
      <w:tr w:rsidR="00943015" w:rsidRPr="007400C5" w14:paraId="51FBFC89" w14:textId="77777777" w:rsidTr="00CE2FE5">
        <w:tc>
          <w:tcPr>
            <w:tcW w:w="9129" w:type="dxa"/>
            <w:vAlign w:val="center"/>
          </w:tcPr>
          <w:p w14:paraId="3F203773" w14:textId="77777777" w:rsidR="00943015" w:rsidRPr="007400C5" w:rsidRDefault="00943015" w:rsidP="00CE2FE5">
            <w:pPr>
              <w:pStyle w:val="BodyText"/>
              <w:spacing w:before="60" w:after="60" w:line="276" w:lineRule="auto"/>
              <w:jc w:val="left"/>
              <w:rPr>
                <w:lang w:val="en-GB"/>
              </w:rPr>
            </w:pPr>
            <w:r w:rsidRPr="007400C5">
              <w:rPr>
                <w:lang w:val="en-GB"/>
              </w:rPr>
              <w:t>A suitable case for storing and transporting the unmanned aircraft must be provided.</w:t>
            </w:r>
          </w:p>
        </w:tc>
      </w:tr>
      <w:tr w:rsidR="00943015" w:rsidRPr="007400C5" w14:paraId="572D643B" w14:textId="77777777" w:rsidTr="00CE2FE5">
        <w:tc>
          <w:tcPr>
            <w:tcW w:w="9129" w:type="dxa"/>
            <w:vAlign w:val="center"/>
          </w:tcPr>
          <w:p w14:paraId="4B13F1BB" w14:textId="77777777" w:rsidR="00943015" w:rsidRPr="007400C5" w:rsidRDefault="00943015" w:rsidP="00CE2FE5">
            <w:pPr>
              <w:pStyle w:val="BodyText"/>
              <w:spacing w:before="60" w:after="60" w:line="276" w:lineRule="auto"/>
              <w:jc w:val="left"/>
              <w:rPr>
                <w:lang w:val="en-GB"/>
              </w:rPr>
            </w:pPr>
            <w:r w:rsidRPr="007400C5">
              <w:rPr>
                <w:lang w:val="en-GB"/>
              </w:rPr>
              <w:t>The unmanned aircraft must be supplied with a basic set and three (3) additional sets of batteries, a suitable charger, and a case for transporting and storing the batteries.</w:t>
            </w:r>
          </w:p>
        </w:tc>
      </w:tr>
      <w:tr w:rsidR="00943015" w:rsidRPr="007400C5" w14:paraId="3C2BFACD" w14:textId="77777777" w:rsidTr="00CE2FE5">
        <w:tc>
          <w:tcPr>
            <w:tcW w:w="9129" w:type="dxa"/>
            <w:vAlign w:val="center"/>
          </w:tcPr>
          <w:p w14:paraId="036B0859" w14:textId="77777777" w:rsidR="00943015" w:rsidRPr="007400C5" w:rsidRDefault="00943015" w:rsidP="00CE2FE5">
            <w:pPr>
              <w:pStyle w:val="BodyText"/>
              <w:spacing w:before="60" w:after="60" w:line="276" w:lineRule="auto"/>
              <w:jc w:val="left"/>
              <w:rPr>
                <w:lang w:val="en-GB"/>
              </w:rPr>
            </w:pPr>
            <w:r w:rsidRPr="007400C5">
              <w:rPr>
                <w:lang w:val="en-GB"/>
              </w:rPr>
              <w:t>The unmanned aircraft must be equipped with an obstacle avoidance system for all three axes.</w:t>
            </w:r>
          </w:p>
        </w:tc>
      </w:tr>
      <w:tr w:rsidR="00943015" w:rsidRPr="007400C5" w14:paraId="2B4DDE48" w14:textId="77777777" w:rsidTr="00CE2FE5">
        <w:tc>
          <w:tcPr>
            <w:tcW w:w="9129" w:type="dxa"/>
            <w:vAlign w:val="center"/>
          </w:tcPr>
          <w:p w14:paraId="7E415459" w14:textId="77777777" w:rsidR="00943015" w:rsidRPr="007400C5" w:rsidRDefault="00943015" w:rsidP="00CE2FE5">
            <w:pPr>
              <w:pStyle w:val="BodyText"/>
              <w:spacing w:before="60" w:after="60" w:line="276" w:lineRule="auto"/>
              <w:jc w:val="left"/>
              <w:rPr>
                <w:lang w:val="en-GB"/>
              </w:rPr>
            </w:pPr>
            <w:r w:rsidRPr="007400C5">
              <w:rPr>
                <w:lang w:val="en-GB"/>
              </w:rPr>
              <w:t>The unmanned aircraft must be equipped with an additional sensor (Circular Scanning Millimetre Wave Radar - CSM) for obstacle detection and avoidance in low visibility conditions.</w:t>
            </w:r>
          </w:p>
        </w:tc>
      </w:tr>
      <w:tr w:rsidR="00943015" w:rsidRPr="007400C5" w14:paraId="1346D5D9" w14:textId="77777777" w:rsidTr="00CE2FE5">
        <w:tc>
          <w:tcPr>
            <w:tcW w:w="9129" w:type="dxa"/>
            <w:vAlign w:val="center"/>
          </w:tcPr>
          <w:p w14:paraId="6555450C" w14:textId="5C13FA91" w:rsidR="00943015" w:rsidRPr="007400C5" w:rsidRDefault="00943015" w:rsidP="00CE2FE5">
            <w:pPr>
              <w:pStyle w:val="BodyText"/>
              <w:spacing w:before="60" w:after="60" w:line="276" w:lineRule="auto"/>
              <w:jc w:val="left"/>
              <w:rPr>
                <w:lang w:val="en-GB"/>
              </w:rPr>
            </w:pPr>
            <w:r w:rsidRPr="007400C5">
              <w:rPr>
                <w:lang w:val="en-GB"/>
              </w:rPr>
              <w:t xml:space="preserve">The </w:t>
            </w:r>
            <w:r w:rsidR="00817AE3" w:rsidRPr="007400C5">
              <w:rPr>
                <w:lang w:val="en-GB"/>
              </w:rPr>
              <w:t>remote-control</w:t>
            </w:r>
            <w:r w:rsidRPr="007400C5">
              <w:rPr>
                <w:lang w:val="en-GB"/>
              </w:rPr>
              <w:t xml:space="preserve"> station for the unmanned aircraft must be equipped with software that allows for the planning of automated flight operations.</w:t>
            </w:r>
          </w:p>
        </w:tc>
      </w:tr>
      <w:tr w:rsidR="00943015" w:rsidRPr="007400C5" w14:paraId="0A273834" w14:textId="77777777" w:rsidTr="00CE2FE5">
        <w:tc>
          <w:tcPr>
            <w:tcW w:w="9129" w:type="dxa"/>
            <w:vAlign w:val="center"/>
          </w:tcPr>
          <w:p w14:paraId="1F869C4F" w14:textId="77777777" w:rsidR="00943015" w:rsidRPr="007400C5" w:rsidRDefault="00943015" w:rsidP="00CE2FE5">
            <w:pPr>
              <w:pStyle w:val="BodyText"/>
              <w:spacing w:before="60" w:after="60" w:line="276" w:lineRule="auto"/>
              <w:jc w:val="left"/>
              <w:rPr>
                <w:lang w:val="en-GB"/>
              </w:rPr>
            </w:pPr>
            <w:r w:rsidRPr="007400C5">
              <w:rPr>
                <w:lang w:val="en-GB"/>
              </w:rPr>
              <w:t>The unmanned aircraft must be equipped with an parachute.</w:t>
            </w:r>
          </w:p>
        </w:tc>
      </w:tr>
      <w:tr w:rsidR="00943015" w:rsidRPr="007400C5" w14:paraId="2F9D7A41" w14:textId="77777777" w:rsidTr="00CE2FE5">
        <w:tc>
          <w:tcPr>
            <w:tcW w:w="9129" w:type="dxa"/>
            <w:vAlign w:val="center"/>
          </w:tcPr>
          <w:p w14:paraId="1DA3CA88" w14:textId="77777777" w:rsidR="00943015" w:rsidRPr="007400C5" w:rsidRDefault="00943015" w:rsidP="00CE2FE5">
            <w:pPr>
              <w:pStyle w:val="BodyText"/>
              <w:spacing w:before="60" w:after="60" w:line="276" w:lineRule="auto"/>
              <w:jc w:val="left"/>
              <w:rPr>
                <w:lang w:val="en-GB"/>
              </w:rPr>
            </w:pPr>
            <w:r w:rsidRPr="007400C5">
              <w:rPr>
                <w:lang w:val="en-GB"/>
              </w:rPr>
              <w:lastRenderedPageBreak/>
              <w:t>The unmanned aircraft must have the capability to install additional equipment for area monitoring (e.g., Thermal camera, LiDAR, loudspeaker, spotlight, etc.).</w:t>
            </w:r>
          </w:p>
        </w:tc>
      </w:tr>
      <w:tr w:rsidR="00943015" w:rsidRPr="007400C5" w14:paraId="783A5B65" w14:textId="77777777" w:rsidTr="00CE2FE5">
        <w:tc>
          <w:tcPr>
            <w:tcW w:w="9129" w:type="dxa"/>
            <w:vAlign w:val="center"/>
          </w:tcPr>
          <w:p w14:paraId="4767E7F4" w14:textId="77777777" w:rsidR="00943015" w:rsidRPr="007400C5" w:rsidRDefault="00943015" w:rsidP="00CE2FE5">
            <w:pPr>
              <w:pStyle w:val="BodyText"/>
              <w:spacing w:before="60" w:after="60" w:line="276" w:lineRule="auto"/>
              <w:jc w:val="left"/>
              <w:rPr>
                <w:lang w:val="en-GB"/>
              </w:rPr>
            </w:pPr>
            <w:r w:rsidRPr="007400C5">
              <w:rPr>
                <w:lang w:val="en-GB"/>
              </w:rPr>
              <w:t>The supplier must provide a development environment (SDK) and API access for retrieving telemetry data and video streaming in real time, including corresponding support, technical documentation, and instructions.</w:t>
            </w:r>
          </w:p>
        </w:tc>
      </w:tr>
    </w:tbl>
    <w:p w14:paraId="7AC47CDF" w14:textId="01D703BE" w:rsidR="00817AE3" w:rsidRPr="00817AE3" w:rsidRDefault="00817AE3" w:rsidP="00943015">
      <w:pPr>
        <w:pStyle w:val="BodyText"/>
        <w:rPr>
          <w:b/>
          <w:bCs/>
          <w:color w:val="A6A6A6" w:themeColor="background1" w:themeShade="A6"/>
          <w:lang w:val="en-GB"/>
        </w:rPr>
      </w:pPr>
    </w:p>
    <w:p w14:paraId="023D26E4" w14:textId="3854FE5A" w:rsidR="00943015" w:rsidRPr="007400C5" w:rsidRDefault="00943015" w:rsidP="00943015">
      <w:pPr>
        <w:pStyle w:val="BodyText"/>
        <w:rPr>
          <w:b/>
          <w:bCs/>
          <w:color w:val="A6A6A6" w:themeColor="background1" w:themeShade="A6"/>
          <w:lang w:val="en-GB"/>
        </w:rPr>
      </w:pPr>
      <w:r w:rsidRPr="007400C5">
        <w:rPr>
          <w:b/>
          <w:bCs/>
          <w:color w:val="A6A6A6" w:themeColor="background1" w:themeShade="A6"/>
          <w:lang w:val="en-GB"/>
        </w:rPr>
        <w:t>This specification refers to the thermal camera:</w:t>
      </w:r>
    </w:p>
    <w:tbl>
      <w:tblPr>
        <w:tblStyle w:val="TableGrid"/>
        <w:tblW w:w="9129" w:type="dxa"/>
        <w:tblLook w:val="04A0" w:firstRow="1" w:lastRow="0" w:firstColumn="1" w:lastColumn="0" w:noHBand="0" w:noVBand="1"/>
      </w:tblPr>
      <w:tblGrid>
        <w:gridCol w:w="9129"/>
      </w:tblGrid>
      <w:tr w:rsidR="00943015" w:rsidRPr="007400C5" w14:paraId="2F245508" w14:textId="77777777" w:rsidTr="00EB7374">
        <w:tc>
          <w:tcPr>
            <w:tcW w:w="9129" w:type="dxa"/>
            <w:shd w:val="clear" w:color="auto" w:fill="D9D9D9" w:themeFill="background1" w:themeFillShade="D9"/>
          </w:tcPr>
          <w:p w14:paraId="7F099EF7" w14:textId="77777777" w:rsidR="00943015" w:rsidRPr="007400C5" w:rsidRDefault="00943015" w:rsidP="00CE2FE5">
            <w:pPr>
              <w:pStyle w:val="BodyText"/>
              <w:spacing w:before="60" w:after="60" w:line="276" w:lineRule="auto"/>
              <w:rPr>
                <w:b/>
                <w:bCs/>
                <w:lang w:val="en-GB"/>
              </w:rPr>
            </w:pPr>
            <w:r w:rsidRPr="007400C5">
              <w:rPr>
                <w:b/>
                <w:bCs/>
                <w:lang w:val="en-GB"/>
              </w:rPr>
              <w:t>Specifications</w:t>
            </w:r>
          </w:p>
        </w:tc>
      </w:tr>
      <w:tr w:rsidR="00943015" w:rsidRPr="007400C5" w14:paraId="44AA1D33" w14:textId="77777777" w:rsidTr="00EB7374">
        <w:tc>
          <w:tcPr>
            <w:tcW w:w="9129" w:type="dxa"/>
          </w:tcPr>
          <w:p w14:paraId="1FDEE2A8" w14:textId="77777777" w:rsidR="00943015" w:rsidRPr="007400C5" w:rsidRDefault="00943015" w:rsidP="00CE2FE5">
            <w:pPr>
              <w:pStyle w:val="BodyText"/>
              <w:spacing w:before="60" w:after="60" w:line="276" w:lineRule="auto"/>
              <w:rPr>
                <w:lang w:val="en-GB"/>
              </w:rPr>
            </w:pPr>
            <w:r w:rsidRPr="007400C5">
              <w:rPr>
                <w:lang w:val="en-GB"/>
              </w:rPr>
              <w:t>The thermal camera must be compatible with the unmanned aircraft.</w:t>
            </w:r>
          </w:p>
        </w:tc>
      </w:tr>
      <w:tr w:rsidR="00943015" w:rsidRPr="007400C5" w14:paraId="1F93BA53" w14:textId="77777777" w:rsidTr="00EB7374">
        <w:tc>
          <w:tcPr>
            <w:tcW w:w="9129" w:type="dxa"/>
          </w:tcPr>
          <w:p w14:paraId="4D2F0305" w14:textId="77777777" w:rsidR="00943015" w:rsidRPr="007400C5" w:rsidRDefault="00943015" w:rsidP="00CE2FE5">
            <w:pPr>
              <w:pStyle w:val="BodyText"/>
              <w:spacing w:before="60" w:after="60" w:line="276" w:lineRule="auto"/>
              <w:rPr>
                <w:lang w:val="en-GB"/>
              </w:rPr>
            </w:pPr>
            <w:r w:rsidRPr="007400C5">
              <w:rPr>
                <w:lang w:val="en-GB"/>
              </w:rPr>
              <w:t>The thermal camera must have a built-in mechanical stabilization system (gimbal) with at least three axes, which is detachable from the unmanned aircraft.</w:t>
            </w:r>
          </w:p>
        </w:tc>
      </w:tr>
      <w:tr w:rsidR="00943015" w:rsidRPr="007400C5" w14:paraId="5109A4AD" w14:textId="77777777" w:rsidTr="00EB7374">
        <w:tc>
          <w:tcPr>
            <w:tcW w:w="9129" w:type="dxa"/>
          </w:tcPr>
          <w:p w14:paraId="015FBE06" w14:textId="77777777" w:rsidR="00943015" w:rsidRPr="007400C5" w:rsidRDefault="00943015" w:rsidP="00CE2FE5">
            <w:pPr>
              <w:pStyle w:val="BodyText"/>
              <w:spacing w:before="60" w:after="60" w:line="276" w:lineRule="auto"/>
              <w:rPr>
                <w:lang w:val="en-GB"/>
              </w:rPr>
            </w:pPr>
            <w:r w:rsidRPr="007400C5">
              <w:rPr>
                <w:lang w:val="en-GB"/>
              </w:rPr>
              <w:t xml:space="preserve">The thermal camera must have an integrated RGB camera capable of taking photos and recording videos during flight, with the ability to record video in 4K resolution (3840x2160 </w:t>
            </w:r>
            <w:proofErr w:type="spellStart"/>
            <w:r w:rsidRPr="007400C5">
              <w:rPr>
                <w:lang w:val="en-GB"/>
              </w:rPr>
              <w:t>px</w:t>
            </w:r>
            <w:proofErr w:type="spellEnd"/>
            <w:r w:rsidRPr="007400C5">
              <w:rPr>
                <w:lang w:val="en-GB"/>
              </w:rPr>
              <w:t>).</w:t>
            </w:r>
          </w:p>
        </w:tc>
      </w:tr>
      <w:tr w:rsidR="00943015" w:rsidRPr="007400C5" w14:paraId="5407B1EB" w14:textId="77777777" w:rsidTr="00EB7374">
        <w:tc>
          <w:tcPr>
            <w:tcW w:w="9129" w:type="dxa"/>
          </w:tcPr>
          <w:p w14:paraId="79FF5909" w14:textId="77777777" w:rsidR="00943015" w:rsidRPr="007400C5" w:rsidRDefault="00943015" w:rsidP="00CE2FE5">
            <w:pPr>
              <w:pStyle w:val="BodyText"/>
              <w:spacing w:before="60" w:after="60" w:line="276" w:lineRule="auto"/>
              <w:rPr>
                <w:lang w:val="en-GB"/>
              </w:rPr>
            </w:pPr>
            <w:r w:rsidRPr="007400C5">
              <w:rPr>
                <w:lang w:val="en-GB"/>
              </w:rPr>
              <w:t>The maximum mass of the thermal camera must not exceed 1 kg.</w:t>
            </w:r>
          </w:p>
        </w:tc>
      </w:tr>
      <w:tr w:rsidR="00943015" w:rsidRPr="007400C5" w14:paraId="559CC5B8" w14:textId="77777777" w:rsidTr="00EB7374">
        <w:tc>
          <w:tcPr>
            <w:tcW w:w="9129" w:type="dxa"/>
          </w:tcPr>
          <w:p w14:paraId="464163C1" w14:textId="77777777" w:rsidR="00943015" w:rsidRPr="007400C5" w:rsidRDefault="00943015" w:rsidP="00CE2FE5">
            <w:pPr>
              <w:pStyle w:val="BodyText"/>
              <w:spacing w:before="60" w:after="60" w:line="276" w:lineRule="auto"/>
              <w:rPr>
                <w:lang w:val="en-GB"/>
              </w:rPr>
            </w:pPr>
            <w:r w:rsidRPr="007400C5">
              <w:rPr>
                <w:lang w:val="en-GB"/>
              </w:rPr>
              <w:t>The thermal camera must have a minimum IP rating of IP44.</w:t>
            </w:r>
          </w:p>
        </w:tc>
      </w:tr>
      <w:tr w:rsidR="00943015" w:rsidRPr="007400C5" w14:paraId="699F71A8" w14:textId="77777777" w:rsidTr="00EB7374">
        <w:tc>
          <w:tcPr>
            <w:tcW w:w="9129" w:type="dxa"/>
          </w:tcPr>
          <w:p w14:paraId="7A59FF2E" w14:textId="77777777" w:rsidR="00943015" w:rsidRPr="007400C5" w:rsidRDefault="00943015" w:rsidP="00CE2FE5">
            <w:pPr>
              <w:pStyle w:val="BodyText"/>
              <w:spacing w:before="60" w:after="60" w:line="276" w:lineRule="auto"/>
              <w:rPr>
                <w:lang w:val="en-GB"/>
              </w:rPr>
            </w:pPr>
            <w:r w:rsidRPr="007400C5">
              <w:rPr>
                <w:lang w:val="en-GB"/>
              </w:rPr>
              <w:t xml:space="preserve">The photo and video resolution of the thermal camera must not be less than 640x512 </w:t>
            </w:r>
            <w:proofErr w:type="spellStart"/>
            <w:r w:rsidRPr="007400C5">
              <w:rPr>
                <w:lang w:val="en-GB"/>
              </w:rPr>
              <w:t>px</w:t>
            </w:r>
            <w:proofErr w:type="spellEnd"/>
            <w:r w:rsidRPr="007400C5">
              <w:rPr>
                <w:lang w:val="en-GB"/>
              </w:rPr>
              <w:t>.</w:t>
            </w:r>
          </w:p>
        </w:tc>
      </w:tr>
      <w:tr w:rsidR="00943015" w:rsidRPr="007400C5" w14:paraId="1558EBD1" w14:textId="77777777" w:rsidTr="00EB7374">
        <w:tc>
          <w:tcPr>
            <w:tcW w:w="9129" w:type="dxa"/>
          </w:tcPr>
          <w:p w14:paraId="24D8343E" w14:textId="77777777" w:rsidR="00943015" w:rsidRPr="007400C5" w:rsidRDefault="00943015" w:rsidP="00CE2FE5">
            <w:pPr>
              <w:pStyle w:val="BodyText"/>
              <w:spacing w:before="60" w:after="60" w:line="276" w:lineRule="auto"/>
              <w:rPr>
                <w:lang w:val="en-GB"/>
              </w:rPr>
            </w:pPr>
            <w:r w:rsidRPr="007400C5">
              <w:rPr>
                <w:lang w:val="en-GB"/>
              </w:rPr>
              <w:t>The frequency spectrum of the thermal camera for fire detection must be in the wavelength range of 8 to 14 micrometres.</w:t>
            </w:r>
          </w:p>
        </w:tc>
      </w:tr>
      <w:tr w:rsidR="00943015" w:rsidRPr="007400C5" w14:paraId="43802E8D" w14:textId="77777777" w:rsidTr="00EB7374">
        <w:tc>
          <w:tcPr>
            <w:tcW w:w="9129" w:type="dxa"/>
          </w:tcPr>
          <w:p w14:paraId="0F5B7ABC" w14:textId="77777777" w:rsidR="00943015" w:rsidRPr="007400C5" w:rsidRDefault="00943015" w:rsidP="00CE2FE5">
            <w:pPr>
              <w:pStyle w:val="BodyText"/>
              <w:spacing w:before="60" w:after="60" w:line="276" w:lineRule="auto"/>
              <w:rPr>
                <w:lang w:val="en-GB"/>
              </w:rPr>
            </w:pPr>
            <w:r w:rsidRPr="007400C5">
              <w:rPr>
                <w:lang w:val="en-GB"/>
              </w:rPr>
              <w:t>The thermal camera must support the "Spot Metering" method for temperature measurement.</w:t>
            </w:r>
          </w:p>
        </w:tc>
      </w:tr>
      <w:tr w:rsidR="00943015" w:rsidRPr="007400C5" w14:paraId="75210609" w14:textId="77777777" w:rsidTr="00EB7374">
        <w:tc>
          <w:tcPr>
            <w:tcW w:w="9129" w:type="dxa"/>
          </w:tcPr>
          <w:p w14:paraId="2786B02A" w14:textId="77777777" w:rsidR="00943015" w:rsidRPr="007400C5" w:rsidRDefault="00943015" w:rsidP="00CE2FE5">
            <w:pPr>
              <w:pStyle w:val="BodyText"/>
              <w:spacing w:before="60" w:after="60" w:line="276" w:lineRule="auto"/>
              <w:rPr>
                <w:lang w:val="en-GB"/>
              </w:rPr>
            </w:pPr>
            <w:r w:rsidRPr="007400C5">
              <w:rPr>
                <w:lang w:val="en-GB"/>
              </w:rPr>
              <w:t>The thermal camera must have a slot for a micro SD card, including a card with a minimum storage capacity of 64 GB.</w:t>
            </w:r>
          </w:p>
        </w:tc>
      </w:tr>
    </w:tbl>
    <w:p w14:paraId="0EF16BC0" w14:textId="77777777" w:rsidR="00943015" w:rsidRPr="007400C5" w:rsidRDefault="00943015" w:rsidP="00943015">
      <w:pPr>
        <w:pStyle w:val="BodyText"/>
        <w:rPr>
          <w:lang w:val="en-GB"/>
        </w:rPr>
      </w:pPr>
    </w:p>
    <w:p w14:paraId="5EBF6E8E" w14:textId="77777777" w:rsidR="00943015" w:rsidRPr="007400C5" w:rsidRDefault="00943015" w:rsidP="00943015">
      <w:pPr>
        <w:pStyle w:val="BodyText"/>
        <w:rPr>
          <w:lang w:val="en-GB"/>
        </w:rPr>
      </w:pPr>
      <w:r w:rsidRPr="007400C5">
        <w:rPr>
          <w:lang w:val="en-GB"/>
        </w:rPr>
        <w:t>Additional criteria:</w:t>
      </w:r>
    </w:p>
    <w:p w14:paraId="71011433" w14:textId="77777777" w:rsidR="00943015" w:rsidRPr="007400C5" w:rsidRDefault="00943015" w:rsidP="00943015">
      <w:pPr>
        <w:pStyle w:val="BodyText"/>
        <w:numPr>
          <w:ilvl w:val="0"/>
          <w:numId w:val="39"/>
        </w:numPr>
        <w:rPr>
          <w:lang w:val="en-GB"/>
        </w:rPr>
      </w:pPr>
      <w:r w:rsidRPr="007400C5">
        <w:rPr>
          <w:lang w:val="en-GB"/>
        </w:rPr>
        <w:t>Extended warranty for the equipment</w:t>
      </w:r>
    </w:p>
    <w:p w14:paraId="5170E7D4" w14:textId="77777777" w:rsidR="00943015" w:rsidRPr="007400C5" w:rsidRDefault="00943015" w:rsidP="00943015">
      <w:pPr>
        <w:pStyle w:val="BodyText"/>
        <w:numPr>
          <w:ilvl w:val="0"/>
          <w:numId w:val="39"/>
        </w:numPr>
        <w:rPr>
          <w:lang w:val="en-GB"/>
        </w:rPr>
      </w:pPr>
      <w:r w:rsidRPr="007400C5">
        <w:rPr>
          <w:lang w:val="en-GB"/>
        </w:rPr>
        <w:t>Insurance against accidental damage resulting from the use of the equipment (e.g. DJI Care)</w:t>
      </w:r>
    </w:p>
    <w:p w14:paraId="737AA13B" w14:textId="77777777" w:rsidR="00943015" w:rsidRDefault="00943015" w:rsidP="00943015">
      <w:pPr>
        <w:pStyle w:val="BodyText"/>
        <w:numPr>
          <w:ilvl w:val="0"/>
          <w:numId w:val="39"/>
        </w:numPr>
        <w:rPr>
          <w:lang w:val="en-GB"/>
        </w:rPr>
      </w:pPr>
      <w:r w:rsidRPr="007400C5">
        <w:rPr>
          <w:lang w:val="en-GB"/>
        </w:rPr>
        <w:t>Duration of the provided technical support for the equipment</w:t>
      </w:r>
    </w:p>
    <w:p w14:paraId="0D4EDB27" w14:textId="1A1E311A" w:rsidR="00583B71" w:rsidRDefault="00583B71">
      <w:pPr>
        <w:overflowPunct/>
        <w:autoSpaceDE/>
        <w:autoSpaceDN/>
        <w:adjustRightInd/>
        <w:spacing w:after="200"/>
        <w:jc w:val="left"/>
        <w:textAlignment w:val="auto"/>
      </w:pPr>
      <w:r>
        <w:br w:type="page"/>
      </w:r>
    </w:p>
    <w:p w14:paraId="7ECB97CC" w14:textId="748C0339" w:rsidR="00583B71" w:rsidRDefault="00583B71" w:rsidP="00583B71">
      <w:pPr>
        <w:pStyle w:val="BodyText"/>
        <w:rPr>
          <w:b/>
          <w:bCs/>
          <w:sz w:val="28"/>
          <w:szCs w:val="28"/>
          <w:lang w:val="en-GB"/>
        </w:rPr>
      </w:pPr>
      <w:r w:rsidRPr="007400C5">
        <w:rPr>
          <w:b/>
          <w:bCs/>
          <w:sz w:val="28"/>
          <w:szCs w:val="28"/>
          <w:lang w:val="en-GB"/>
        </w:rPr>
        <w:lastRenderedPageBreak/>
        <w:t>Unmanned aircraft system with additional payloads for area monitoring – INTERMEDIATE Package</w:t>
      </w:r>
      <w:r>
        <w:rPr>
          <w:b/>
          <w:bCs/>
          <w:sz w:val="28"/>
          <w:szCs w:val="28"/>
          <w:lang w:val="en-GB"/>
        </w:rPr>
        <w:t xml:space="preserve"> V2</w:t>
      </w:r>
    </w:p>
    <w:p w14:paraId="7238F287" w14:textId="77777777" w:rsidR="00583B71" w:rsidRPr="00583B71" w:rsidRDefault="00583B71" w:rsidP="00583B71">
      <w:pPr>
        <w:pStyle w:val="BodyText"/>
        <w:rPr>
          <w:b/>
          <w:bCs/>
          <w:lang w:val="en-GB"/>
        </w:rPr>
      </w:pPr>
    </w:p>
    <w:p w14:paraId="6D0B460E" w14:textId="59B33266" w:rsidR="00583B71" w:rsidRPr="007400C5" w:rsidRDefault="00583B71" w:rsidP="00583B71">
      <w:pPr>
        <w:pStyle w:val="BodyText"/>
        <w:rPr>
          <w:b/>
          <w:bCs/>
          <w:color w:val="A6A6A6" w:themeColor="background1" w:themeShade="A6"/>
          <w:lang w:val="en-GB"/>
        </w:rPr>
      </w:pPr>
      <w:r w:rsidRPr="007400C5">
        <w:rPr>
          <w:b/>
          <w:bCs/>
          <w:color w:val="A6A6A6" w:themeColor="background1" w:themeShade="A6"/>
          <w:lang w:val="en-GB"/>
        </w:rPr>
        <w:t>This specification refers to UAS:</w:t>
      </w:r>
    </w:p>
    <w:tbl>
      <w:tblPr>
        <w:tblStyle w:val="TableGrid"/>
        <w:tblW w:w="9129" w:type="dxa"/>
        <w:tblLook w:val="04A0" w:firstRow="1" w:lastRow="0" w:firstColumn="1" w:lastColumn="0" w:noHBand="0" w:noVBand="1"/>
      </w:tblPr>
      <w:tblGrid>
        <w:gridCol w:w="9129"/>
      </w:tblGrid>
      <w:tr w:rsidR="00583B71" w:rsidRPr="00817AE3" w14:paraId="07197B33" w14:textId="77777777" w:rsidTr="00B71862">
        <w:tc>
          <w:tcPr>
            <w:tcW w:w="9129" w:type="dxa"/>
            <w:shd w:val="clear" w:color="auto" w:fill="D9D9D9" w:themeFill="background1" w:themeFillShade="D9"/>
          </w:tcPr>
          <w:p w14:paraId="6EA6911A" w14:textId="77777777" w:rsidR="00583B71" w:rsidRPr="00EE49BD" w:rsidRDefault="00583B71" w:rsidP="00B71862">
            <w:pPr>
              <w:spacing w:before="40" w:after="40"/>
              <w:rPr>
                <w:b/>
                <w:bCs/>
                <w:sz w:val="28"/>
                <w:szCs w:val="28"/>
              </w:rPr>
            </w:pPr>
            <w:r w:rsidRPr="00EE49BD">
              <w:rPr>
                <w:b/>
                <w:bCs/>
                <w:sz w:val="28"/>
                <w:szCs w:val="28"/>
              </w:rPr>
              <w:t>Specifications</w:t>
            </w:r>
          </w:p>
        </w:tc>
      </w:tr>
      <w:tr w:rsidR="00583B71" w:rsidRPr="00817AE3" w14:paraId="1DF5872D" w14:textId="77777777" w:rsidTr="00B71862">
        <w:tc>
          <w:tcPr>
            <w:tcW w:w="9129" w:type="dxa"/>
          </w:tcPr>
          <w:p w14:paraId="7798049A" w14:textId="77777777" w:rsidR="00583B71" w:rsidRPr="00EE49BD" w:rsidRDefault="00583B71" w:rsidP="00B71862">
            <w:r w:rsidRPr="00EE49BD">
              <w:t>The unmanned aircraft must be manufactured in accordance with EU Regulation 2019/945 and marked with a C-class label.</w:t>
            </w:r>
          </w:p>
        </w:tc>
      </w:tr>
      <w:tr w:rsidR="00583B71" w:rsidRPr="00817AE3" w14:paraId="59ECDFDF" w14:textId="77777777" w:rsidTr="00B71862">
        <w:trPr>
          <w:trHeight w:val="70"/>
        </w:trPr>
        <w:tc>
          <w:tcPr>
            <w:tcW w:w="9129" w:type="dxa"/>
          </w:tcPr>
          <w:p w14:paraId="6F4F8D4E" w14:textId="77777777" w:rsidR="00583B71" w:rsidRPr="00EE49BD" w:rsidRDefault="00583B71" w:rsidP="00B71862">
            <w:r w:rsidRPr="00EE49BD">
              <w:t>The maximum take-off mass (MTOM) of the unmanned aircraft must not exceed 4 kg.</w:t>
            </w:r>
          </w:p>
        </w:tc>
      </w:tr>
      <w:tr w:rsidR="00583B71" w:rsidRPr="00817AE3" w14:paraId="37C33012" w14:textId="77777777" w:rsidTr="00B71862">
        <w:tc>
          <w:tcPr>
            <w:tcW w:w="9129" w:type="dxa"/>
          </w:tcPr>
          <w:p w14:paraId="6F5555A3" w14:textId="77777777" w:rsidR="00583B71" w:rsidRPr="00EE49BD" w:rsidRDefault="00583B71" w:rsidP="00B71862">
            <w:r w:rsidRPr="00EE49BD">
              <w:t>The minimum range of the unmanned aircraft (signal transmission range) must not be less than 15 km (FCC) or 8 km (CE/SRRC/MIC).</w:t>
            </w:r>
          </w:p>
        </w:tc>
      </w:tr>
      <w:tr w:rsidR="00583B71" w:rsidRPr="00817AE3" w14:paraId="728757E8" w14:textId="77777777" w:rsidTr="00B71862">
        <w:tc>
          <w:tcPr>
            <w:tcW w:w="9129" w:type="dxa"/>
          </w:tcPr>
          <w:p w14:paraId="56180512" w14:textId="77777777" w:rsidR="00583B71" w:rsidRPr="00EE49BD" w:rsidRDefault="00583B71" w:rsidP="00B71862">
            <w:r w:rsidRPr="00EE49BD">
              <w:t>The maximum flight time with the specified set of batteries, without additional equipment, must not be less than 40 minutes.</w:t>
            </w:r>
          </w:p>
        </w:tc>
      </w:tr>
      <w:tr w:rsidR="00583B71" w:rsidRPr="00817AE3" w14:paraId="50584917" w14:textId="77777777" w:rsidTr="00B71862">
        <w:tc>
          <w:tcPr>
            <w:tcW w:w="9129" w:type="dxa"/>
          </w:tcPr>
          <w:p w14:paraId="4D444D5A" w14:textId="77777777" w:rsidR="00583B71" w:rsidRPr="00EE49BD" w:rsidRDefault="00583B71" w:rsidP="00B71862">
            <w:r w:rsidRPr="00EE49BD">
              <w:t>The unmanned aircraft must be resistant to moderate wind conditions.</w:t>
            </w:r>
          </w:p>
        </w:tc>
      </w:tr>
      <w:tr w:rsidR="00583B71" w:rsidRPr="00817AE3" w14:paraId="167291D9" w14:textId="77777777" w:rsidTr="00B71862">
        <w:tc>
          <w:tcPr>
            <w:tcW w:w="9129" w:type="dxa"/>
          </w:tcPr>
          <w:p w14:paraId="65F8D790" w14:textId="77777777" w:rsidR="00583B71" w:rsidRPr="00EE49BD" w:rsidRDefault="00583B71" w:rsidP="00B71862">
            <w:r w:rsidRPr="00EE49BD">
              <w:t>The unmanned aircraft must support at least three Global Navigation Satellite Systems (GNSS) and have the capability to apply RTK (Real-Time Kinematic) position correction (RTK module).</w:t>
            </w:r>
          </w:p>
        </w:tc>
      </w:tr>
      <w:tr w:rsidR="00583B71" w:rsidRPr="00817AE3" w14:paraId="140502D1" w14:textId="77777777" w:rsidTr="00B71862">
        <w:tc>
          <w:tcPr>
            <w:tcW w:w="9129" w:type="dxa"/>
          </w:tcPr>
          <w:p w14:paraId="4451DFD7" w14:textId="77777777" w:rsidR="00583B71" w:rsidRPr="00EE49BD" w:rsidRDefault="00583B71" w:rsidP="00B71862">
            <w:r w:rsidRPr="00EE49BD">
              <w:t>The unmanned aircraft must have a minimum IP rating of IP55.</w:t>
            </w:r>
          </w:p>
        </w:tc>
      </w:tr>
      <w:tr w:rsidR="00583B71" w:rsidRPr="00817AE3" w14:paraId="6A468F57" w14:textId="77777777" w:rsidTr="00B71862">
        <w:tc>
          <w:tcPr>
            <w:tcW w:w="9129" w:type="dxa"/>
          </w:tcPr>
          <w:p w14:paraId="1F49B8E3" w14:textId="77777777" w:rsidR="00583B71" w:rsidRPr="00EE49BD" w:rsidRDefault="00583B71" w:rsidP="00B71862">
            <w:r w:rsidRPr="00EE49BD">
              <w:t>A suitable case for storing and transporting the unmanned aircraft must be provided.</w:t>
            </w:r>
          </w:p>
        </w:tc>
      </w:tr>
      <w:tr w:rsidR="00583B71" w:rsidRPr="00817AE3" w14:paraId="071C2EFA" w14:textId="77777777" w:rsidTr="00B71862">
        <w:tc>
          <w:tcPr>
            <w:tcW w:w="9129" w:type="dxa"/>
          </w:tcPr>
          <w:p w14:paraId="2FF5E342" w14:textId="77777777" w:rsidR="00583B71" w:rsidRPr="00EE49BD" w:rsidRDefault="00583B71" w:rsidP="00B71862">
            <w:r w:rsidRPr="00EE49BD">
              <w:t>The unmanned aircraft must be supplied with a basic set and three (3) additional sets of batteries, a suitable charger, and a case for transporting and storing the batteries.</w:t>
            </w:r>
          </w:p>
        </w:tc>
      </w:tr>
      <w:tr w:rsidR="00583B71" w:rsidRPr="00817AE3" w14:paraId="21730E80" w14:textId="77777777" w:rsidTr="00B71862">
        <w:tc>
          <w:tcPr>
            <w:tcW w:w="9129" w:type="dxa"/>
          </w:tcPr>
          <w:p w14:paraId="5F42D1AF" w14:textId="77777777" w:rsidR="00583B71" w:rsidRPr="00EE49BD" w:rsidRDefault="00583B71" w:rsidP="00B71862">
            <w:r w:rsidRPr="00EE49BD">
              <w:t>The unmanned aircraft must be equipped with an obstacle avoidance system for all three axes.</w:t>
            </w:r>
          </w:p>
        </w:tc>
      </w:tr>
      <w:tr w:rsidR="00583B71" w:rsidRPr="00817AE3" w14:paraId="5D39E58B" w14:textId="77777777" w:rsidTr="00B71862">
        <w:tc>
          <w:tcPr>
            <w:tcW w:w="9129" w:type="dxa"/>
          </w:tcPr>
          <w:p w14:paraId="56001BDE" w14:textId="77777777" w:rsidR="00583B71" w:rsidRPr="00EE49BD" w:rsidRDefault="00583B71" w:rsidP="00B71862">
            <w:r w:rsidRPr="00EE49BD">
              <w:t xml:space="preserve">The </w:t>
            </w:r>
            <w:r w:rsidRPr="00817AE3">
              <w:t>remote-control</w:t>
            </w:r>
            <w:r w:rsidRPr="00EE49BD">
              <w:t xml:space="preserve"> station for the unmanned aircraft must be equipped with software that allows for the planning of automated flight operations.</w:t>
            </w:r>
          </w:p>
        </w:tc>
      </w:tr>
      <w:tr w:rsidR="00583B71" w:rsidRPr="00817AE3" w14:paraId="44C0749C" w14:textId="77777777" w:rsidTr="00B71862">
        <w:tc>
          <w:tcPr>
            <w:tcW w:w="9129" w:type="dxa"/>
          </w:tcPr>
          <w:p w14:paraId="1127F3CB" w14:textId="77777777" w:rsidR="00583B71" w:rsidRPr="00EE49BD" w:rsidRDefault="00583B71" w:rsidP="00B71862">
            <w:r w:rsidRPr="00EE49BD">
              <w:t>The unmanned aircraft must be equipped with a parachute.</w:t>
            </w:r>
          </w:p>
        </w:tc>
      </w:tr>
      <w:tr w:rsidR="00583B71" w:rsidRPr="00817AE3" w14:paraId="72B34FA2" w14:textId="77777777" w:rsidTr="00B71862">
        <w:tc>
          <w:tcPr>
            <w:tcW w:w="9129" w:type="dxa"/>
          </w:tcPr>
          <w:p w14:paraId="2646518D" w14:textId="77777777" w:rsidR="00583B71" w:rsidRPr="00EE49BD" w:rsidRDefault="00583B71" w:rsidP="00B71862">
            <w:pPr>
              <w:rPr>
                <w:color w:val="000000" w:themeColor="text1"/>
              </w:rPr>
            </w:pPr>
            <w:r w:rsidRPr="00EE49BD">
              <w:t>The unmanned aircraft must have the capability to install additional equipment for area monitoring (e.g., loudspeaker, spotlight). Define if necessary. This must be supported with the pilot case modes of operations that will be tested.</w:t>
            </w:r>
          </w:p>
        </w:tc>
      </w:tr>
      <w:tr w:rsidR="00583B71" w:rsidRPr="00817AE3" w14:paraId="5ECA3914" w14:textId="77777777" w:rsidTr="00B71862">
        <w:tc>
          <w:tcPr>
            <w:tcW w:w="9129" w:type="dxa"/>
          </w:tcPr>
          <w:p w14:paraId="6402E9A5" w14:textId="77777777" w:rsidR="00583B71" w:rsidRPr="00EE49BD" w:rsidRDefault="00583B71" w:rsidP="00B71862">
            <w:r w:rsidRPr="00EE49BD">
              <w:t>The aircraft must have a slot for a micro</w:t>
            </w:r>
            <w:r>
              <w:t xml:space="preserve"> </w:t>
            </w:r>
            <w:r w:rsidRPr="00EE49BD">
              <w:t>SD card, including a card with a minimum storage capacity of 64 GB.</w:t>
            </w:r>
          </w:p>
        </w:tc>
      </w:tr>
      <w:tr w:rsidR="00583B71" w:rsidRPr="00817AE3" w14:paraId="0CD87179" w14:textId="77777777" w:rsidTr="00B71862">
        <w:tc>
          <w:tcPr>
            <w:tcW w:w="9129" w:type="dxa"/>
          </w:tcPr>
          <w:p w14:paraId="0EFCA1D0" w14:textId="77777777" w:rsidR="00583B71" w:rsidRPr="00EE49BD" w:rsidRDefault="00583B71" w:rsidP="00B71862">
            <w:r w:rsidRPr="00EE49BD">
              <w:t>The supplier must provide a development environment (SDK) and API access for retrieving telemetry data and video streaming in real-time, including corresponding support, technical documentation, and instructions.</w:t>
            </w:r>
          </w:p>
        </w:tc>
      </w:tr>
      <w:tr w:rsidR="00583B71" w:rsidRPr="00817AE3" w14:paraId="37C87F75" w14:textId="77777777" w:rsidTr="00B71862">
        <w:tc>
          <w:tcPr>
            <w:tcW w:w="9129" w:type="dxa"/>
          </w:tcPr>
          <w:p w14:paraId="6685D851" w14:textId="77777777" w:rsidR="00583B71" w:rsidRPr="00EE49BD" w:rsidRDefault="00583B71" w:rsidP="00B71862">
            <w:pPr>
              <w:rPr>
                <w:color w:val="000000" w:themeColor="text1"/>
              </w:rPr>
            </w:pPr>
            <w:r w:rsidRPr="00EE49BD">
              <w:lastRenderedPageBreak/>
              <w:t>The unmanned aircraft must be equipped with an RGB and thermal camera with a built-in mechanical stabilization system (gimbal) on at least three axes.</w:t>
            </w:r>
          </w:p>
        </w:tc>
      </w:tr>
      <w:tr w:rsidR="00583B71" w:rsidRPr="00817AE3" w14:paraId="07F01466" w14:textId="77777777" w:rsidTr="00B71862">
        <w:tc>
          <w:tcPr>
            <w:tcW w:w="9129" w:type="dxa"/>
          </w:tcPr>
          <w:p w14:paraId="21CE71CA" w14:textId="77777777" w:rsidR="00583B71" w:rsidRPr="00EE49BD" w:rsidRDefault="00583B71" w:rsidP="00B71862">
            <w:pPr>
              <w:rPr>
                <w:color w:val="000000" w:themeColor="text1"/>
              </w:rPr>
            </w:pPr>
            <w:r w:rsidRPr="00EE49BD">
              <w:t xml:space="preserve">The RGB camera must be capable of taking photos and recording videos during flight with the ability to record video in 4K resolution (3840x2160 </w:t>
            </w:r>
            <w:proofErr w:type="spellStart"/>
            <w:r w:rsidRPr="00EE49BD">
              <w:t>px</w:t>
            </w:r>
            <w:proofErr w:type="spellEnd"/>
            <w:r w:rsidRPr="00EE49BD">
              <w:t>).</w:t>
            </w:r>
          </w:p>
        </w:tc>
      </w:tr>
      <w:tr w:rsidR="00583B71" w:rsidRPr="00817AE3" w14:paraId="021CD167" w14:textId="77777777" w:rsidTr="00B71862">
        <w:tc>
          <w:tcPr>
            <w:tcW w:w="9129" w:type="dxa"/>
          </w:tcPr>
          <w:p w14:paraId="204B4182" w14:textId="77777777" w:rsidR="00583B71" w:rsidRPr="00EE49BD" w:rsidRDefault="00583B71" w:rsidP="00B71862">
            <w:r w:rsidRPr="00EE49BD">
              <w:t xml:space="preserve">The photo and video resolution of the thermal camera must not be less than 640x512 </w:t>
            </w:r>
            <w:proofErr w:type="spellStart"/>
            <w:r w:rsidRPr="00EE49BD">
              <w:t>px</w:t>
            </w:r>
            <w:proofErr w:type="spellEnd"/>
            <w:r w:rsidRPr="00EE49BD">
              <w:t>.</w:t>
            </w:r>
          </w:p>
        </w:tc>
      </w:tr>
      <w:tr w:rsidR="00583B71" w:rsidRPr="00817AE3" w14:paraId="7D07D0E4" w14:textId="77777777" w:rsidTr="00B71862">
        <w:tc>
          <w:tcPr>
            <w:tcW w:w="9129" w:type="dxa"/>
          </w:tcPr>
          <w:p w14:paraId="269A003C" w14:textId="77777777" w:rsidR="00583B71" w:rsidRPr="00EE49BD" w:rsidRDefault="00583B71" w:rsidP="00B71862">
            <w:r w:rsidRPr="00EE49BD">
              <w:t xml:space="preserve">The frequency spectrum of the thermal camera for fire detection must be in the wavelength range of 8 to 14 </w:t>
            </w:r>
            <w:proofErr w:type="spellStart"/>
            <w:r w:rsidRPr="00EE49BD">
              <w:t>micrometers</w:t>
            </w:r>
            <w:proofErr w:type="spellEnd"/>
            <w:r w:rsidRPr="00EE49BD">
              <w:t>.</w:t>
            </w:r>
          </w:p>
        </w:tc>
      </w:tr>
      <w:tr w:rsidR="00583B71" w:rsidRPr="00817AE3" w14:paraId="1B7E7112" w14:textId="77777777" w:rsidTr="00B71862">
        <w:tc>
          <w:tcPr>
            <w:tcW w:w="9129" w:type="dxa"/>
          </w:tcPr>
          <w:p w14:paraId="2FE5BC88" w14:textId="77777777" w:rsidR="00583B71" w:rsidRPr="00EE49BD" w:rsidRDefault="00583B71" w:rsidP="00B71862">
            <w:r w:rsidRPr="00EE49BD">
              <w:t>The thermal camera must support the "Spot Metering" method for temperature measurement.</w:t>
            </w:r>
          </w:p>
        </w:tc>
      </w:tr>
    </w:tbl>
    <w:p w14:paraId="331079D2" w14:textId="77777777" w:rsidR="00583B71" w:rsidRDefault="00583B71" w:rsidP="00943015">
      <w:pPr>
        <w:overflowPunct/>
        <w:autoSpaceDE/>
        <w:autoSpaceDN/>
        <w:adjustRightInd/>
        <w:spacing w:after="200"/>
        <w:jc w:val="left"/>
        <w:textAlignment w:val="auto"/>
      </w:pPr>
    </w:p>
    <w:p w14:paraId="72661205" w14:textId="77777777" w:rsidR="00583B71" w:rsidRPr="007400C5" w:rsidRDefault="00583B71" w:rsidP="00583B71">
      <w:pPr>
        <w:pStyle w:val="BodyText"/>
        <w:rPr>
          <w:lang w:val="en-GB"/>
        </w:rPr>
      </w:pPr>
      <w:r w:rsidRPr="007400C5">
        <w:rPr>
          <w:lang w:val="en-GB"/>
        </w:rPr>
        <w:t>Additional criteria:</w:t>
      </w:r>
    </w:p>
    <w:p w14:paraId="50CE3FAE" w14:textId="77777777" w:rsidR="00583B71" w:rsidRPr="007400C5" w:rsidRDefault="00583B71" w:rsidP="00583B71">
      <w:pPr>
        <w:pStyle w:val="BodyText"/>
        <w:numPr>
          <w:ilvl w:val="0"/>
          <w:numId w:val="39"/>
        </w:numPr>
        <w:rPr>
          <w:lang w:val="en-GB"/>
        </w:rPr>
      </w:pPr>
      <w:r w:rsidRPr="007400C5">
        <w:rPr>
          <w:lang w:val="en-GB"/>
        </w:rPr>
        <w:t>Extended warranty for the equipment</w:t>
      </w:r>
    </w:p>
    <w:p w14:paraId="136DC56A" w14:textId="77777777" w:rsidR="00583B71" w:rsidRPr="007400C5" w:rsidRDefault="00583B71" w:rsidP="00583B71">
      <w:pPr>
        <w:pStyle w:val="BodyText"/>
        <w:numPr>
          <w:ilvl w:val="0"/>
          <w:numId w:val="39"/>
        </w:numPr>
        <w:rPr>
          <w:lang w:val="en-GB"/>
        </w:rPr>
      </w:pPr>
      <w:r w:rsidRPr="007400C5">
        <w:rPr>
          <w:lang w:val="en-GB"/>
        </w:rPr>
        <w:t>Insurance against accidental damage resulting from the use of the equipment (e.g. DJI Care)</w:t>
      </w:r>
    </w:p>
    <w:p w14:paraId="753B26C1" w14:textId="77777777" w:rsidR="00583B71" w:rsidRDefault="00583B71" w:rsidP="00583B71">
      <w:pPr>
        <w:pStyle w:val="BodyText"/>
        <w:numPr>
          <w:ilvl w:val="0"/>
          <w:numId w:val="39"/>
        </w:numPr>
        <w:rPr>
          <w:lang w:val="en-GB"/>
        </w:rPr>
      </w:pPr>
      <w:r w:rsidRPr="007400C5">
        <w:rPr>
          <w:lang w:val="en-GB"/>
        </w:rPr>
        <w:t>Duration of the provided technical support for the equipment</w:t>
      </w:r>
    </w:p>
    <w:p w14:paraId="443EF723" w14:textId="77777777" w:rsidR="00583B71" w:rsidRDefault="00583B71" w:rsidP="00583B71">
      <w:pPr>
        <w:pStyle w:val="BodyText"/>
        <w:rPr>
          <w:lang w:val="en-GB"/>
        </w:rPr>
      </w:pPr>
    </w:p>
    <w:p w14:paraId="42883FE2" w14:textId="2FDFAD84" w:rsidR="00943015" w:rsidRDefault="00943015" w:rsidP="00943015">
      <w:pPr>
        <w:overflowPunct/>
        <w:autoSpaceDE/>
        <w:autoSpaceDN/>
        <w:adjustRightInd/>
        <w:spacing w:after="200"/>
        <w:jc w:val="left"/>
        <w:textAlignment w:val="auto"/>
        <w:rPr>
          <w:rFonts w:cs="Times New Roman"/>
          <w:szCs w:val="24"/>
          <w:lang w:eastAsia="hu-HU"/>
        </w:rPr>
      </w:pPr>
      <w:r>
        <w:br w:type="page"/>
      </w:r>
    </w:p>
    <w:p w14:paraId="000786DD" w14:textId="77777777" w:rsidR="00943015" w:rsidRDefault="00943015" w:rsidP="00943015">
      <w:pPr>
        <w:rPr>
          <w:b/>
          <w:bCs/>
          <w:sz w:val="28"/>
          <w:szCs w:val="28"/>
        </w:rPr>
      </w:pPr>
      <w:r w:rsidRPr="007400C5">
        <w:rPr>
          <w:b/>
          <w:bCs/>
          <w:sz w:val="28"/>
          <w:szCs w:val="28"/>
        </w:rPr>
        <w:lastRenderedPageBreak/>
        <w:t>Unmanned aircraft system with additional payload for area monitoring – ADVANCED Package</w:t>
      </w:r>
    </w:p>
    <w:p w14:paraId="3BCD83E2" w14:textId="77777777" w:rsidR="00943015" w:rsidRDefault="00943015" w:rsidP="00943015">
      <w:pPr>
        <w:rPr>
          <w:b/>
          <w:bCs/>
          <w:szCs w:val="24"/>
        </w:rPr>
      </w:pPr>
    </w:p>
    <w:p w14:paraId="56494666" w14:textId="1A44C9D5" w:rsidR="00943015" w:rsidRPr="007400C5" w:rsidRDefault="00943015" w:rsidP="00943015">
      <w:pPr>
        <w:pStyle w:val="BodyText"/>
        <w:rPr>
          <w:b/>
          <w:bCs/>
          <w:color w:val="A6A6A6" w:themeColor="background1" w:themeShade="A6"/>
        </w:rPr>
      </w:pPr>
      <w:r w:rsidRPr="007400C5">
        <w:rPr>
          <w:b/>
          <w:bCs/>
          <w:color w:val="A6A6A6" w:themeColor="background1" w:themeShade="A6"/>
          <w:lang w:val="en-GB"/>
        </w:rPr>
        <w:t xml:space="preserve">This specification refers to </w:t>
      </w:r>
      <w:r w:rsidRPr="007400C5">
        <w:rPr>
          <w:b/>
          <w:bCs/>
          <w:color w:val="A6A6A6" w:themeColor="background1" w:themeShade="A6"/>
        </w:rPr>
        <w:t>UAS:</w:t>
      </w:r>
    </w:p>
    <w:tbl>
      <w:tblPr>
        <w:tblStyle w:val="TableGrid"/>
        <w:tblW w:w="9129" w:type="dxa"/>
        <w:tblLook w:val="04A0" w:firstRow="1" w:lastRow="0" w:firstColumn="1" w:lastColumn="0" w:noHBand="0" w:noVBand="1"/>
      </w:tblPr>
      <w:tblGrid>
        <w:gridCol w:w="9129"/>
      </w:tblGrid>
      <w:tr w:rsidR="00943015" w:rsidRPr="007D3332" w14:paraId="362A7606" w14:textId="77777777" w:rsidTr="00EB7374">
        <w:tc>
          <w:tcPr>
            <w:tcW w:w="9129" w:type="dxa"/>
            <w:shd w:val="clear" w:color="auto" w:fill="D9D9D9" w:themeFill="background1" w:themeFillShade="D9"/>
          </w:tcPr>
          <w:p w14:paraId="541EA19A" w14:textId="77777777" w:rsidR="00943015" w:rsidRPr="00934FC5" w:rsidRDefault="00943015" w:rsidP="00EB7374">
            <w:pPr>
              <w:spacing w:before="40" w:after="40"/>
              <w:rPr>
                <w:b/>
                <w:bCs/>
                <w:szCs w:val="24"/>
              </w:rPr>
            </w:pPr>
            <w:r w:rsidRPr="00934FC5">
              <w:rPr>
                <w:b/>
                <w:bCs/>
                <w:szCs w:val="24"/>
              </w:rPr>
              <w:t>Specifications</w:t>
            </w:r>
          </w:p>
        </w:tc>
      </w:tr>
      <w:tr w:rsidR="00943015" w:rsidRPr="007D3332" w14:paraId="6431D54A" w14:textId="77777777" w:rsidTr="00EB7374">
        <w:tc>
          <w:tcPr>
            <w:tcW w:w="9129" w:type="dxa"/>
          </w:tcPr>
          <w:p w14:paraId="15FE9F4C" w14:textId="77777777" w:rsidR="00943015" w:rsidRPr="007D3332" w:rsidRDefault="00943015" w:rsidP="00CE2FE5">
            <w:pPr>
              <w:spacing w:before="60" w:after="60"/>
            </w:pPr>
            <w:r w:rsidRPr="007D3332">
              <w:t>The unmanned aircraft must be manufactured in accordance with EU Regulation 2019/945 and marked with a C-class label.</w:t>
            </w:r>
          </w:p>
        </w:tc>
      </w:tr>
      <w:tr w:rsidR="00943015" w:rsidRPr="007D3332" w14:paraId="61CA8D25" w14:textId="77777777" w:rsidTr="00EB7374">
        <w:tc>
          <w:tcPr>
            <w:tcW w:w="9129" w:type="dxa"/>
          </w:tcPr>
          <w:p w14:paraId="66D057F0" w14:textId="77777777" w:rsidR="00943015" w:rsidRPr="007D3332" w:rsidRDefault="00943015" w:rsidP="00CE2FE5">
            <w:pPr>
              <w:spacing w:before="60" w:after="60"/>
            </w:pPr>
            <w:r w:rsidRPr="007D3332">
              <w:t>The mass of the unmanned aircraft without batteries must not exceed 4 kg.</w:t>
            </w:r>
          </w:p>
        </w:tc>
      </w:tr>
      <w:tr w:rsidR="00943015" w:rsidRPr="007D3332" w14:paraId="31505D0B" w14:textId="77777777" w:rsidTr="00EB7374">
        <w:tc>
          <w:tcPr>
            <w:tcW w:w="9129" w:type="dxa"/>
          </w:tcPr>
          <w:p w14:paraId="3295A10E" w14:textId="77777777" w:rsidR="00943015" w:rsidRPr="007D3332" w:rsidRDefault="00943015" w:rsidP="00CE2FE5">
            <w:pPr>
              <w:spacing w:before="60" w:after="60"/>
            </w:pPr>
            <w:r w:rsidRPr="007D3332">
              <w:t>The maximum take-off mass (MTOM) of the unmanned aircraft must not exceed 10 kg.</w:t>
            </w:r>
          </w:p>
        </w:tc>
      </w:tr>
      <w:tr w:rsidR="00943015" w:rsidRPr="007D3332" w14:paraId="06212A83" w14:textId="77777777" w:rsidTr="00EB7374">
        <w:tc>
          <w:tcPr>
            <w:tcW w:w="9129" w:type="dxa"/>
          </w:tcPr>
          <w:p w14:paraId="730E495B" w14:textId="77777777" w:rsidR="00943015" w:rsidRPr="007D3332" w:rsidRDefault="00943015" w:rsidP="00CE2FE5">
            <w:pPr>
              <w:spacing w:before="60" w:after="60"/>
            </w:pPr>
            <w:r w:rsidRPr="007D3332">
              <w:t>The minimum range of the unmanned aircraft (signal transmission range) must not be less than 15 km (FCC) or 8 km (CE/SRRC/MIC).</w:t>
            </w:r>
          </w:p>
        </w:tc>
      </w:tr>
      <w:tr w:rsidR="00943015" w:rsidRPr="007D3332" w14:paraId="65D6E911" w14:textId="77777777" w:rsidTr="00EB7374">
        <w:tc>
          <w:tcPr>
            <w:tcW w:w="9129" w:type="dxa"/>
          </w:tcPr>
          <w:p w14:paraId="4168A035" w14:textId="77777777" w:rsidR="00943015" w:rsidRPr="007D3332" w:rsidRDefault="00943015" w:rsidP="00CE2FE5">
            <w:pPr>
              <w:spacing w:before="60" w:after="60"/>
            </w:pPr>
            <w:r w:rsidRPr="007D3332">
              <w:t>The maximum flight time with the specified set of batteries, without additional equipment, must not be less than 50 minutes.</w:t>
            </w:r>
          </w:p>
        </w:tc>
      </w:tr>
      <w:tr w:rsidR="00943015" w:rsidRPr="007D3332" w14:paraId="349EAFAC" w14:textId="77777777" w:rsidTr="00EB7374">
        <w:tc>
          <w:tcPr>
            <w:tcW w:w="9129" w:type="dxa"/>
          </w:tcPr>
          <w:p w14:paraId="00B82CE3" w14:textId="77777777" w:rsidR="00943015" w:rsidRPr="007D3332" w:rsidRDefault="00943015" w:rsidP="00CE2FE5">
            <w:pPr>
              <w:spacing w:before="60" w:after="60"/>
            </w:pPr>
            <w:r w:rsidRPr="007D3332">
              <w:t>The unmanned aircraft must be resistant to moderate wind conditions.</w:t>
            </w:r>
          </w:p>
        </w:tc>
      </w:tr>
      <w:tr w:rsidR="00943015" w:rsidRPr="007D3332" w14:paraId="396A39D5" w14:textId="77777777" w:rsidTr="00EB7374">
        <w:tc>
          <w:tcPr>
            <w:tcW w:w="9129" w:type="dxa"/>
          </w:tcPr>
          <w:p w14:paraId="46C61D98" w14:textId="77777777" w:rsidR="00943015" w:rsidRPr="007D3332" w:rsidRDefault="00943015" w:rsidP="00CE2FE5">
            <w:pPr>
              <w:spacing w:before="60" w:after="60"/>
            </w:pPr>
            <w:r w:rsidRPr="007D3332">
              <w:t>The unmanned aircraft must support at least three Global Navigation Satellite Systems (GNSS) and have the capability to apply RTK (Real-Time Kinematic) position correction (RTK module).</w:t>
            </w:r>
          </w:p>
        </w:tc>
      </w:tr>
      <w:tr w:rsidR="00943015" w:rsidRPr="007D3332" w14:paraId="245247B4" w14:textId="77777777" w:rsidTr="00EB7374">
        <w:tc>
          <w:tcPr>
            <w:tcW w:w="9129" w:type="dxa"/>
          </w:tcPr>
          <w:p w14:paraId="3B3967DC" w14:textId="77777777" w:rsidR="00943015" w:rsidRPr="007D3332" w:rsidRDefault="00943015" w:rsidP="00CE2FE5">
            <w:pPr>
              <w:spacing w:before="60" w:after="60"/>
            </w:pPr>
            <w:r w:rsidRPr="007D3332">
              <w:t>The unmanned aircraft must have a minimum IP rating of IP55.</w:t>
            </w:r>
          </w:p>
        </w:tc>
      </w:tr>
      <w:tr w:rsidR="00943015" w:rsidRPr="007D3332" w14:paraId="19E79D05" w14:textId="77777777" w:rsidTr="00EB7374">
        <w:tc>
          <w:tcPr>
            <w:tcW w:w="9129" w:type="dxa"/>
          </w:tcPr>
          <w:p w14:paraId="039583A2" w14:textId="77777777" w:rsidR="00943015" w:rsidRPr="007D3332" w:rsidRDefault="00943015" w:rsidP="00CE2FE5">
            <w:pPr>
              <w:spacing w:before="60" w:after="60"/>
            </w:pPr>
            <w:r w:rsidRPr="007D3332">
              <w:t>A suitable case for storing and transporting the unmanned aircraft must be provided.</w:t>
            </w:r>
          </w:p>
        </w:tc>
      </w:tr>
      <w:tr w:rsidR="00943015" w:rsidRPr="007D3332" w14:paraId="678532C5" w14:textId="77777777" w:rsidTr="00EB7374">
        <w:tc>
          <w:tcPr>
            <w:tcW w:w="9129" w:type="dxa"/>
          </w:tcPr>
          <w:p w14:paraId="657F8103" w14:textId="77777777" w:rsidR="00943015" w:rsidRPr="007D3332" w:rsidRDefault="00943015" w:rsidP="00CE2FE5">
            <w:pPr>
              <w:spacing w:before="60" w:after="60"/>
            </w:pPr>
            <w:r w:rsidRPr="007D3332">
              <w:t>The unmanned aircraft must be supplied with a basic set and three (3) additional sets of batteries, a suitable charger, and a case for transporting and storing the batteries.</w:t>
            </w:r>
          </w:p>
        </w:tc>
      </w:tr>
      <w:tr w:rsidR="00943015" w:rsidRPr="007D3332" w14:paraId="305DFDD7" w14:textId="77777777" w:rsidTr="00EB7374">
        <w:tc>
          <w:tcPr>
            <w:tcW w:w="9129" w:type="dxa"/>
          </w:tcPr>
          <w:p w14:paraId="7BF991DE" w14:textId="77777777" w:rsidR="00943015" w:rsidRPr="007D3332" w:rsidRDefault="00943015" w:rsidP="00CE2FE5">
            <w:pPr>
              <w:spacing w:before="60" w:after="60"/>
            </w:pPr>
            <w:r w:rsidRPr="007D3332">
              <w:t>The unmanned aircraft must be equipped with an obstacle avoidance system for all three axes.</w:t>
            </w:r>
          </w:p>
        </w:tc>
      </w:tr>
      <w:tr w:rsidR="00943015" w:rsidRPr="007D3332" w14:paraId="4AD0716A" w14:textId="77777777" w:rsidTr="00EB7374">
        <w:tc>
          <w:tcPr>
            <w:tcW w:w="9129" w:type="dxa"/>
          </w:tcPr>
          <w:p w14:paraId="20DFF541" w14:textId="77777777" w:rsidR="00943015" w:rsidRPr="007D3332" w:rsidRDefault="00943015" w:rsidP="00CE2FE5">
            <w:pPr>
              <w:spacing w:before="60" w:after="60"/>
            </w:pPr>
            <w:r w:rsidRPr="007D3332">
              <w:t>The unmanned aircraft must be equipped with an additional sensor (Circular Scanning Millimetre Wave Radar - CSM) for obstacle detection and avoidance in low visibility conditions.</w:t>
            </w:r>
          </w:p>
        </w:tc>
      </w:tr>
      <w:tr w:rsidR="00943015" w:rsidRPr="007D3332" w14:paraId="296862EB" w14:textId="77777777" w:rsidTr="00EB7374">
        <w:tc>
          <w:tcPr>
            <w:tcW w:w="9129" w:type="dxa"/>
          </w:tcPr>
          <w:p w14:paraId="399BCF31" w14:textId="77777777" w:rsidR="00943015" w:rsidRPr="007D3332" w:rsidRDefault="00943015" w:rsidP="00CE2FE5">
            <w:pPr>
              <w:spacing w:before="60" w:after="60"/>
            </w:pPr>
            <w:r w:rsidRPr="007D3332">
              <w:t>The remote control station for the unmanned aircraft must be equipped with software that allows for the planning of automated flight operations.</w:t>
            </w:r>
          </w:p>
        </w:tc>
      </w:tr>
      <w:tr w:rsidR="00943015" w:rsidRPr="007D3332" w14:paraId="4D212227" w14:textId="77777777" w:rsidTr="00EB7374">
        <w:tc>
          <w:tcPr>
            <w:tcW w:w="9129" w:type="dxa"/>
          </w:tcPr>
          <w:p w14:paraId="24A79C3A" w14:textId="77777777" w:rsidR="00943015" w:rsidRPr="007D3332" w:rsidRDefault="00943015" w:rsidP="00CE2FE5">
            <w:pPr>
              <w:spacing w:before="60" w:after="60"/>
            </w:pPr>
            <w:r w:rsidRPr="007D3332">
              <w:t xml:space="preserve">The unmanned aircraft must be equipped with </w:t>
            </w:r>
            <w:r>
              <w:t>a</w:t>
            </w:r>
            <w:r w:rsidRPr="007D3332">
              <w:t xml:space="preserve"> parachute.</w:t>
            </w:r>
          </w:p>
        </w:tc>
      </w:tr>
      <w:tr w:rsidR="00943015" w:rsidRPr="007D3332" w14:paraId="1D191B1B" w14:textId="77777777" w:rsidTr="00EB7374">
        <w:tc>
          <w:tcPr>
            <w:tcW w:w="9129" w:type="dxa"/>
          </w:tcPr>
          <w:p w14:paraId="0B281E25" w14:textId="77777777" w:rsidR="00943015" w:rsidRPr="007D3332" w:rsidRDefault="00943015" w:rsidP="00CE2FE5">
            <w:pPr>
              <w:spacing w:before="60" w:after="60"/>
              <w:rPr>
                <w:color w:val="000000" w:themeColor="text1"/>
              </w:rPr>
            </w:pPr>
            <w:r w:rsidRPr="007D3332">
              <w:rPr>
                <w:color w:val="000000" w:themeColor="text1"/>
              </w:rPr>
              <w:t>The unmanned aircraft must have the capability to install additional equipment for area monitoring (e.g., Thermal camera, LiDAR, loudspeaker, spotlight, etc.).</w:t>
            </w:r>
          </w:p>
        </w:tc>
      </w:tr>
      <w:tr w:rsidR="00943015" w:rsidRPr="007D3332" w14:paraId="7320D8B5" w14:textId="77777777" w:rsidTr="00EB7374">
        <w:tc>
          <w:tcPr>
            <w:tcW w:w="9129" w:type="dxa"/>
          </w:tcPr>
          <w:p w14:paraId="67318DFC" w14:textId="77777777" w:rsidR="00943015" w:rsidRPr="007D3332" w:rsidRDefault="00943015" w:rsidP="00CE2FE5">
            <w:pPr>
              <w:spacing w:before="60" w:after="60"/>
            </w:pPr>
            <w:r w:rsidRPr="007D3332">
              <w:t xml:space="preserve">The supplier must provide a development environment (SDK) and API access for retrieving telemetry data and video streaming in </w:t>
            </w:r>
            <w:r>
              <w:t>real time</w:t>
            </w:r>
            <w:r w:rsidRPr="007D3332">
              <w:t xml:space="preserve">, </w:t>
            </w:r>
            <w:r w:rsidRPr="007D3332">
              <w:lastRenderedPageBreak/>
              <w:t>including corresponding support, technical documentation, and instructions.</w:t>
            </w:r>
          </w:p>
        </w:tc>
      </w:tr>
    </w:tbl>
    <w:p w14:paraId="4E2681A1" w14:textId="77777777" w:rsidR="00943015" w:rsidRPr="007D3332" w:rsidRDefault="00943015" w:rsidP="00943015"/>
    <w:p w14:paraId="3647CA4A" w14:textId="012979A0" w:rsidR="00943015" w:rsidRPr="007D3332" w:rsidRDefault="00943015" w:rsidP="00943015">
      <w:pPr>
        <w:rPr>
          <w:b/>
          <w:bCs/>
          <w:color w:val="A6A6A6" w:themeColor="background1" w:themeShade="A6"/>
        </w:rPr>
      </w:pPr>
      <w:r w:rsidRPr="007D3332">
        <w:rPr>
          <w:b/>
          <w:bCs/>
          <w:color w:val="A6A6A6" w:themeColor="background1" w:themeShade="A6"/>
        </w:rPr>
        <w:t xml:space="preserve">This specification </w:t>
      </w:r>
      <w:r>
        <w:rPr>
          <w:b/>
          <w:bCs/>
          <w:color w:val="A6A6A6" w:themeColor="background1" w:themeShade="A6"/>
        </w:rPr>
        <w:t>refers</w:t>
      </w:r>
      <w:r w:rsidRPr="007D3332">
        <w:rPr>
          <w:b/>
          <w:bCs/>
          <w:color w:val="A6A6A6" w:themeColor="background1" w:themeShade="A6"/>
        </w:rPr>
        <w:t xml:space="preserve"> </w:t>
      </w:r>
      <w:r>
        <w:rPr>
          <w:b/>
          <w:bCs/>
          <w:color w:val="A6A6A6" w:themeColor="background1" w:themeShade="A6"/>
        </w:rPr>
        <w:t>to</w:t>
      </w:r>
      <w:r w:rsidRPr="007D3332">
        <w:rPr>
          <w:b/>
          <w:bCs/>
          <w:color w:val="A6A6A6" w:themeColor="background1" w:themeShade="A6"/>
        </w:rPr>
        <w:t xml:space="preserve"> </w:t>
      </w:r>
      <w:r>
        <w:rPr>
          <w:b/>
          <w:bCs/>
          <w:color w:val="A6A6A6" w:themeColor="background1" w:themeShade="A6"/>
        </w:rPr>
        <w:t xml:space="preserve">the </w:t>
      </w:r>
      <w:r w:rsidRPr="007D3332">
        <w:rPr>
          <w:b/>
          <w:bCs/>
          <w:color w:val="A6A6A6" w:themeColor="background1" w:themeShade="A6"/>
        </w:rPr>
        <w:t>thermal camera:</w:t>
      </w:r>
    </w:p>
    <w:tbl>
      <w:tblPr>
        <w:tblStyle w:val="TableGrid"/>
        <w:tblW w:w="9129" w:type="dxa"/>
        <w:tblLook w:val="04A0" w:firstRow="1" w:lastRow="0" w:firstColumn="1" w:lastColumn="0" w:noHBand="0" w:noVBand="1"/>
      </w:tblPr>
      <w:tblGrid>
        <w:gridCol w:w="9129"/>
      </w:tblGrid>
      <w:tr w:rsidR="00943015" w:rsidRPr="007D3332" w14:paraId="5605A8DA" w14:textId="77777777" w:rsidTr="00EB7374">
        <w:tc>
          <w:tcPr>
            <w:tcW w:w="9129" w:type="dxa"/>
            <w:shd w:val="clear" w:color="auto" w:fill="D9D9D9" w:themeFill="background1" w:themeFillShade="D9"/>
          </w:tcPr>
          <w:p w14:paraId="7B2859B0" w14:textId="77777777" w:rsidR="00943015" w:rsidRPr="00934FC5" w:rsidRDefault="00943015" w:rsidP="00EB7374">
            <w:pPr>
              <w:spacing w:before="40" w:after="40"/>
              <w:rPr>
                <w:b/>
                <w:bCs/>
                <w:szCs w:val="24"/>
              </w:rPr>
            </w:pPr>
            <w:r w:rsidRPr="00934FC5">
              <w:rPr>
                <w:b/>
                <w:bCs/>
                <w:szCs w:val="24"/>
              </w:rPr>
              <w:t>Specifications</w:t>
            </w:r>
          </w:p>
        </w:tc>
      </w:tr>
      <w:tr w:rsidR="00943015" w:rsidRPr="007D3332" w14:paraId="4BCE63F1" w14:textId="77777777" w:rsidTr="00EB7374">
        <w:tc>
          <w:tcPr>
            <w:tcW w:w="9129" w:type="dxa"/>
          </w:tcPr>
          <w:p w14:paraId="322B8D09" w14:textId="77777777" w:rsidR="00943015" w:rsidRPr="007D3332" w:rsidRDefault="00943015" w:rsidP="00CE2FE5">
            <w:pPr>
              <w:spacing w:before="60" w:after="60"/>
            </w:pPr>
            <w:r w:rsidRPr="007D3332">
              <w:t>The thermal camera must be compatible with the offered unmanned aircraft.</w:t>
            </w:r>
          </w:p>
        </w:tc>
      </w:tr>
      <w:tr w:rsidR="00943015" w:rsidRPr="007D3332" w14:paraId="01A104C8" w14:textId="77777777" w:rsidTr="00EB7374">
        <w:tc>
          <w:tcPr>
            <w:tcW w:w="9129" w:type="dxa"/>
          </w:tcPr>
          <w:p w14:paraId="47DCEDF1" w14:textId="77777777" w:rsidR="00943015" w:rsidRPr="007D3332" w:rsidRDefault="00943015" w:rsidP="00CE2FE5">
            <w:pPr>
              <w:spacing w:before="60" w:after="60"/>
            </w:pPr>
            <w:r w:rsidRPr="007D3332">
              <w:t>The thermal camera must have a built-in mechanical stabilization system (gimbal) with at least three axes, which is detachable from the unmanned aircraft.</w:t>
            </w:r>
          </w:p>
        </w:tc>
      </w:tr>
      <w:tr w:rsidR="00943015" w:rsidRPr="007D3332" w14:paraId="705E2256" w14:textId="77777777" w:rsidTr="00EB7374">
        <w:tc>
          <w:tcPr>
            <w:tcW w:w="9129" w:type="dxa"/>
          </w:tcPr>
          <w:p w14:paraId="1941120C" w14:textId="77777777" w:rsidR="00943015" w:rsidRPr="007D3332" w:rsidRDefault="00943015" w:rsidP="00CE2FE5">
            <w:pPr>
              <w:spacing w:before="60" w:after="60"/>
            </w:pPr>
            <w:r w:rsidRPr="007D3332">
              <w:t xml:space="preserve">The thermal camera must have an integrated RGB camera capable of taking photos and recording videos during flight, with the ability to record video in 4K resolution (3840x2160 </w:t>
            </w:r>
            <w:proofErr w:type="spellStart"/>
            <w:r w:rsidRPr="007D3332">
              <w:t>px</w:t>
            </w:r>
            <w:proofErr w:type="spellEnd"/>
            <w:r w:rsidRPr="007D3332">
              <w:t>).</w:t>
            </w:r>
          </w:p>
        </w:tc>
      </w:tr>
      <w:tr w:rsidR="00943015" w:rsidRPr="007D3332" w14:paraId="5F41C267" w14:textId="77777777" w:rsidTr="00EB7374">
        <w:tc>
          <w:tcPr>
            <w:tcW w:w="9129" w:type="dxa"/>
          </w:tcPr>
          <w:p w14:paraId="665829A0" w14:textId="77777777" w:rsidR="00943015" w:rsidRPr="007D3332" w:rsidRDefault="00943015" w:rsidP="00CE2FE5">
            <w:pPr>
              <w:spacing w:before="60" w:after="60"/>
            </w:pPr>
            <w:r w:rsidRPr="007D3332">
              <w:t>The maximum mass of the thermal camera must not exceed 1 kg.</w:t>
            </w:r>
          </w:p>
        </w:tc>
      </w:tr>
      <w:tr w:rsidR="00943015" w:rsidRPr="007D3332" w14:paraId="3FEE4008" w14:textId="77777777" w:rsidTr="00EB7374">
        <w:tc>
          <w:tcPr>
            <w:tcW w:w="9129" w:type="dxa"/>
          </w:tcPr>
          <w:p w14:paraId="78CBDD1B" w14:textId="77777777" w:rsidR="00943015" w:rsidRPr="007D3332" w:rsidRDefault="00943015" w:rsidP="00CE2FE5">
            <w:pPr>
              <w:spacing w:before="60" w:after="60"/>
            </w:pPr>
            <w:r w:rsidRPr="007D3332">
              <w:t>The thermal camera must have a minimum IP rating of IP44.</w:t>
            </w:r>
          </w:p>
        </w:tc>
      </w:tr>
      <w:tr w:rsidR="00943015" w:rsidRPr="007D3332" w14:paraId="5BF491B7" w14:textId="77777777" w:rsidTr="00EB7374">
        <w:tc>
          <w:tcPr>
            <w:tcW w:w="9129" w:type="dxa"/>
          </w:tcPr>
          <w:p w14:paraId="321B4A0D" w14:textId="77777777" w:rsidR="00943015" w:rsidRPr="007D3332" w:rsidRDefault="00943015" w:rsidP="00CE2FE5">
            <w:pPr>
              <w:spacing w:before="60" w:after="60"/>
            </w:pPr>
            <w:r w:rsidRPr="007D3332">
              <w:t xml:space="preserve">The photo and video resolution of the thermal camera must not be less than 640x512 </w:t>
            </w:r>
            <w:proofErr w:type="spellStart"/>
            <w:r w:rsidRPr="007D3332">
              <w:t>px</w:t>
            </w:r>
            <w:proofErr w:type="spellEnd"/>
            <w:r w:rsidRPr="007D3332">
              <w:t>.</w:t>
            </w:r>
          </w:p>
        </w:tc>
      </w:tr>
      <w:tr w:rsidR="00943015" w:rsidRPr="007D3332" w14:paraId="635CAC07" w14:textId="77777777" w:rsidTr="00EB7374">
        <w:tc>
          <w:tcPr>
            <w:tcW w:w="9129" w:type="dxa"/>
          </w:tcPr>
          <w:p w14:paraId="5086EDC6" w14:textId="77777777" w:rsidR="00943015" w:rsidRPr="007D3332" w:rsidRDefault="00943015" w:rsidP="00CE2FE5">
            <w:pPr>
              <w:spacing w:before="60" w:after="60"/>
            </w:pPr>
            <w:r w:rsidRPr="007D3332">
              <w:t xml:space="preserve">The frequency spectrum of the thermal camera for fire detection must be in the wavelength range of 8 to 14 </w:t>
            </w:r>
            <w:r>
              <w:t>micrometres</w:t>
            </w:r>
            <w:r w:rsidRPr="007D3332">
              <w:t>.</w:t>
            </w:r>
          </w:p>
        </w:tc>
      </w:tr>
      <w:tr w:rsidR="00943015" w:rsidRPr="007D3332" w14:paraId="476EDD32" w14:textId="77777777" w:rsidTr="00EB7374">
        <w:tc>
          <w:tcPr>
            <w:tcW w:w="9129" w:type="dxa"/>
          </w:tcPr>
          <w:p w14:paraId="75408658" w14:textId="77777777" w:rsidR="00943015" w:rsidRPr="007D3332" w:rsidRDefault="00943015" w:rsidP="00CE2FE5">
            <w:pPr>
              <w:spacing w:before="60" w:after="60"/>
            </w:pPr>
            <w:r w:rsidRPr="007D3332">
              <w:t>The thermal camera must support the "Spot Metering" method for temperature measurement.</w:t>
            </w:r>
          </w:p>
        </w:tc>
      </w:tr>
      <w:tr w:rsidR="00943015" w:rsidRPr="007D3332" w14:paraId="4B2DD895" w14:textId="77777777" w:rsidTr="00EB7374">
        <w:tc>
          <w:tcPr>
            <w:tcW w:w="9129" w:type="dxa"/>
          </w:tcPr>
          <w:p w14:paraId="0328B17E" w14:textId="77777777" w:rsidR="00943015" w:rsidRPr="007D3332" w:rsidRDefault="00943015" w:rsidP="00CE2FE5">
            <w:pPr>
              <w:spacing w:before="60" w:after="60"/>
            </w:pPr>
            <w:r w:rsidRPr="007D3332">
              <w:t>The thermal camera must have a slot for a micro SD card, including a card with a minimum storage capacity of 64 GB.</w:t>
            </w:r>
          </w:p>
        </w:tc>
      </w:tr>
    </w:tbl>
    <w:p w14:paraId="38DAB39C" w14:textId="77777777" w:rsidR="00943015" w:rsidRPr="007D3332" w:rsidRDefault="00943015" w:rsidP="00943015"/>
    <w:p w14:paraId="39292C3B" w14:textId="276848E4" w:rsidR="00943015" w:rsidRPr="007D3332" w:rsidRDefault="00943015" w:rsidP="00943015">
      <w:pPr>
        <w:rPr>
          <w:b/>
          <w:bCs/>
          <w:color w:val="A6A6A6" w:themeColor="background1" w:themeShade="A6"/>
        </w:rPr>
      </w:pPr>
      <w:r w:rsidRPr="007D3332">
        <w:rPr>
          <w:b/>
          <w:bCs/>
          <w:color w:val="A6A6A6" w:themeColor="background1" w:themeShade="A6"/>
        </w:rPr>
        <w:t xml:space="preserve">This specification </w:t>
      </w:r>
      <w:r>
        <w:rPr>
          <w:b/>
          <w:bCs/>
          <w:color w:val="A6A6A6" w:themeColor="background1" w:themeShade="A6"/>
        </w:rPr>
        <w:t>refers</w:t>
      </w:r>
      <w:r w:rsidRPr="007D3332">
        <w:rPr>
          <w:b/>
          <w:bCs/>
          <w:color w:val="A6A6A6" w:themeColor="background1" w:themeShade="A6"/>
        </w:rPr>
        <w:t xml:space="preserve"> </w:t>
      </w:r>
      <w:r>
        <w:rPr>
          <w:b/>
          <w:bCs/>
          <w:color w:val="A6A6A6" w:themeColor="background1" w:themeShade="A6"/>
        </w:rPr>
        <w:t>to</w:t>
      </w:r>
      <w:r w:rsidRPr="007D3332">
        <w:rPr>
          <w:b/>
          <w:bCs/>
          <w:color w:val="A6A6A6" w:themeColor="background1" w:themeShade="A6"/>
        </w:rPr>
        <w:t xml:space="preserve"> LiDAR:</w:t>
      </w:r>
    </w:p>
    <w:tbl>
      <w:tblPr>
        <w:tblStyle w:val="TableGrid"/>
        <w:tblW w:w="9129" w:type="dxa"/>
        <w:tblLook w:val="04A0" w:firstRow="1" w:lastRow="0" w:firstColumn="1" w:lastColumn="0" w:noHBand="0" w:noVBand="1"/>
      </w:tblPr>
      <w:tblGrid>
        <w:gridCol w:w="9129"/>
      </w:tblGrid>
      <w:tr w:rsidR="00943015" w:rsidRPr="007D3332" w14:paraId="46363AC8" w14:textId="77777777" w:rsidTr="00EB7374">
        <w:tc>
          <w:tcPr>
            <w:tcW w:w="9129" w:type="dxa"/>
            <w:shd w:val="clear" w:color="auto" w:fill="D9D9D9" w:themeFill="background1" w:themeFillShade="D9"/>
          </w:tcPr>
          <w:p w14:paraId="7B92B4FD" w14:textId="77777777" w:rsidR="00943015" w:rsidRPr="00934FC5" w:rsidRDefault="00943015" w:rsidP="00EB7374">
            <w:pPr>
              <w:spacing w:before="40" w:after="40"/>
              <w:rPr>
                <w:b/>
                <w:bCs/>
                <w:szCs w:val="24"/>
              </w:rPr>
            </w:pPr>
            <w:r w:rsidRPr="00934FC5">
              <w:rPr>
                <w:b/>
                <w:bCs/>
                <w:szCs w:val="24"/>
              </w:rPr>
              <w:t>Specifications</w:t>
            </w:r>
          </w:p>
        </w:tc>
      </w:tr>
      <w:tr w:rsidR="00943015" w:rsidRPr="007D3332" w14:paraId="43D272B9" w14:textId="77777777" w:rsidTr="00EB7374">
        <w:trPr>
          <w:trHeight w:val="647"/>
        </w:trPr>
        <w:tc>
          <w:tcPr>
            <w:tcW w:w="9129" w:type="dxa"/>
          </w:tcPr>
          <w:p w14:paraId="2979E1A6" w14:textId="77777777" w:rsidR="00943015" w:rsidRPr="007D3332" w:rsidRDefault="00943015" w:rsidP="00CE2FE5">
            <w:pPr>
              <w:spacing w:before="60" w:after="60"/>
            </w:pPr>
            <w:r w:rsidRPr="007D3332">
              <w:t>The LiDAR device must be compatible with the offered UAV and the provided software for data processing and 3D model creation (see below: The photogrammetry software for office data processing and 3D model creation).</w:t>
            </w:r>
          </w:p>
        </w:tc>
      </w:tr>
      <w:tr w:rsidR="00943015" w:rsidRPr="007D3332" w14:paraId="2B6B0261" w14:textId="77777777" w:rsidTr="00EB7374">
        <w:tc>
          <w:tcPr>
            <w:tcW w:w="9129" w:type="dxa"/>
          </w:tcPr>
          <w:p w14:paraId="7B87FFBD" w14:textId="77777777" w:rsidR="00943015" w:rsidRPr="007D3332" w:rsidRDefault="00943015" w:rsidP="00CE2FE5">
            <w:pPr>
              <w:spacing w:before="60" w:after="60"/>
            </w:pPr>
            <w:r w:rsidRPr="007D3332">
              <w:t>The device must have a built-in mechanical stabilization system with a minimum of three axes, which can be detached from the drone.</w:t>
            </w:r>
          </w:p>
        </w:tc>
      </w:tr>
      <w:tr w:rsidR="00943015" w:rsidRPr="007D3332" w14:paraId="152B93E1" w14:textId="77777777" w:rsidTr="00EB7374">
        <w:tc>
          <w:tcPr>
            <w:tcW w:w="9129" w:type="dxa"/>
          </w:tcPr>
          <w:p w14:paraId="4346FB82" w14:textId="77777777" w:rsidR="00943015" w:rsidRPr="007D3332" w:rsidRDefault="00943015" w:rsidP="00CE2FE5">
            <w:pPr>
              <w:spacing w:before="60" w:after="60"/>
            </w:pPr>
            <w:r w:rsidRPr="007D3332">
              <w:t>An RGB camera must be integrated into the LiDAR device, capable of taking photos and recording the area during flight, with the ability to record video in 4K resolution (3840x2160px).</w:t>
            </w:r>
          </w:p>
        </w:tc>
      </w:tr>
      <w:tr w:rsidR="00943015" w:rsidRPr="007D3332" w14:paraId="57381226" w14:textId="77777777" w:rsidTr="00EB7374">
        <w:trPr>
          <w:trHeight w:val="273"/>
        </w:trPr>
        <w:tc>
          <w:tcPr>
            <w:tcW w:w="9129" w:type="dxa"/>
          </w:tcPr>
          <w:p w14:paraId="43D4D68F" w14:textId="77777777" w:rsidR="00943015" w:rsidRPr="007D3332" w:rsidRDefault="00943015" w:rsidP="00CE2FE5">
            <w:pPr>
              <w:spacing w:before="60" w:after="60"/>
            </w:pPr>
            <w:r w:rsidRPr="007D3332">
              <w:t>The maximum weight of the LiDAR device must not exceed 1 kg.</w:t>
            </w:r>
          </w:p>
        </w:tc>
      </w:tr>
      <w:tr w:rsidR="00943015" w:rsidRPr="007D3332" w14:paraId="042F7A70" w14:textId="77777777" w:rsidTr="00EB7374">
        <w:tc>
          <w:tcPr>
            <w:tcW w:w="9129" w:type="dxa"/>
          </w:tcPr>
          <w:p w14:paraId="1D1D32B8" w14:textId="77777777" w:rsidR="00943015" w:rsidRPr="007D3332" w:rsidRDefault="00943015" w:rsidP="00CE2FE5">
            <w:pPr>
              <w:spacing w:before="60" w:after="60"/>
            </w:pPr>
            <w:r w:rsidRPr="007D3332">
              <w:t>The LiDAR must have IP protection of at least IP54.</w:t>
            </w:r>
          </w:p>
        </w:tc>
      </w:tr>
      <w:tr w:rsidR="00943015" w:rsidRPr="007D3332" w14:paraId="33501E7F" w14:textId="77777777" w:rsidTr="00EB7374">
        <w:tc>
          <w:tcPr>
            <w:tcW w:w="9129" w:type="dxa"/>
          </w:tcPr>
          <w:p w14:paraId="2C78DA01" w14:textId="77777777" w:rsidR="00943015" w:rsidRPr="007D3332" w:rsidRDefault="00943015" w:rsidP="00CE2FE5">
            <w:pPr>
              <w:spacing w:before="60" w:after="60"/>
            </w:pPr>
            <w:r w:rsidRPr="007D3332">
              <w:lastRenderedPageBreak/>
              <w:t>The detection range of the LiDAR for objects must not be less than 200 m at the lowest reflection.</w:t>
            </w:r>
          </w:p>
        </w:tc>
      </w:tr>
      <w:tr w:rsidR="00943015" w:rsidRPr="007D3332" w14:paraId="03519276" w14:textId="77777777" w:rsidTr="00EB7374">
        <w:tc>
          <w:tcPr>
            <w:tcW w:w="9129" w:type="dxa"/>
            <w:shd w:val="clear" w:color="auto" w:fill="auto"/>
          </w:tcPr>
          <w:p w14:paraId="23AEC894" w14:textId="77777777" w:rsidR="00943015" w:rsidRPr="007D3332" w:rsidRDefault="00943015" w:rsidP="00CE2FE5">
            <w:pPr>
              <w:spacing w:before="60" w:after="60"/>
            </w:pPr>
            <w:r w:rsidRPr="007D3332">
              <w:t>The horizontal and vertical accuracy of the LiDAR in controlled conditions must be less than 10 cm.</w:t>
            </w:r>
          </w:p>
        </w:tc>
      </w:tr>
      <w:tr w:rsidR="00943015" w:rsidRPr="007D3332" w14:paraId="3A42F51C" w14:textId="77777777" w:rsidTr="00EB7374">
        <w:tc>
          <w:tcPr>
            <w:tcW w:w="9129" w:type="dxa"/>
          </w:tcPr>
          <w:p w14:paraId="6B6C7149" w14:textId="77777777" w:rsidR="00943015" w:rsidRPr="007D3332" w:rsidRDefault="00943015" w:rsidP="00CE2FE5">
            <w:pPr>
              <w:spacing w:before="60" w:after="60"/>
            </w:pPr>
            <w:r w:rsidRPr="007D3332">
              <w:t>The number of returns for each individual laser beam emitted by the LiDAR must be at least three (3).</w:t>
            </w:r>
          </w:p>
        </w:tc>
      </w:tr>
      <w:tr w:rsidR="00943015" w:rsidRPr="007D3332" w14:paraId="6D9A1EDE" w14:textId="77777777" w:rsidTr="00EB7374">
        <w:tc>
          <w:tcPr>
            <w:tcW w:w="9129" w:type="dxa"/>
          </w:tcPr>
          <w:p w14:paraId="35C1F9D5" w14:textId="77777777" w:rsidR="00943015" w:rsidRPr="007D3332" w:rsidRDefault="00943015" w:rsidP="00CE2FE5">
            <w:pPr>
              <w:spacing w:before="60" w:after="60"/>
            </w:pPr>
            <w:r w:rsidRPr="007D3332">
              <w:t>The LiDAR device must have a slot for a micro SD card, including a card with a minimum storage capacity of 128 GB.</w:t>
            </w:r>
          </w:p>
        </w:tc>
      </w:tr>
    </w:tbl>
    <w:p w14:paraId="4C9F1738" w14:textId="77777777" w:rsidR="00943015" w:rsidRPr="007D3332" w:rsidRDefault="00943015" w:rsidP="00943015"/>
    <w:p w14:paraId="0E4AA0D4" w14:textId="5312648D" w:rsidR="00943015" w:rsidRPr="007D3332" w:rsidRDefault="00943015" w:rsidP="00943015">
      <w:pPr>
        <w:rPr>
          <w:b/>
          <w:bCs/>
          <w:color w:val="A6A6A6" w:themeColor="background1" w:themeShade="A6"/>
        </w:rPr>
      </w:pPr>
      <w:r w:rsidRPr="007D3332">
        <w:rPr>
          <w:b/>
          <w:bCs/>
          <w:color w:val="A6A6A6" w:themeColor="background1" w:themeShade="A6"/>
        </w:rPr>
        <w:t xml:space="preserve">This specification </w:t>
      </w:r>
      <w:r>
        <w:rPr>
          <w:b/>
          <w:bCs/>
          <w:color w:val="A6A6A6" w:themeColor="background1" w:themeShade="A6"/>
        </w:rPr>
        <w:t>refers</w:t>
      </w:r>
      <w:r w:rsidRPr="007D3332">
        <w:rPr>
          <w:b/>
          <w:bCs/>
          <w:color w:val="A6A6A6" w:themeColor="background1" w:themeShade="A6"/>
        </w:rPr>
        <w:t xml:space="preserve"> </w:t>
      </w:r>
      <w:r>
        <w:rPr>
          <w:b/>
          <w:bCs/>
          <w:color w:val="A6A6A6" w:themeColor="background1" w:themeShade="A6"/>
        </w:rPr>
        <w:t>to</w:t>
      </w:r>
      <w:r w:rsidRPr="007D3332">
        <w:rPr>
          <w:b/>
          <w:bCs/>
          <w:color w:val="A6A6A6" w:themeColor="background1" w:themeShade="A6"/>
        </w:rPr>
        <w:t xml:space="preserve"> software for data processing and 3D model creation:</w:t>
      </w:r>
    </w:p>
    <w:tbl>
      <w:tblPr>
        <w:tblStyle w:val="TableGrid"/>
        <w:tblW w:w="9107" w:type="dxa"/>
        <w:tblLook w:val="04A0" w:firstRow="1" w:lastRow="0" w:firstColumn="1" w:lastColumn="0" w:noHBand="0" w:noVBand="1"/>
      </w:tblPr>
      <w:tblGrid>
        <w:gridCol w:w="9107"/>
      </w:tblGrid>
      <w:tr w:rsidR="00943015" w:rsidRPr="007D3332" w14:paraId="469DB6A0" w14:textId="77777777" w:rsidTr="00EB7374">
        <w:tc>
          <w:tcPr>
            <w:tcW w:w="9107" w:type="dxa"/>
            <w:shd w:val="clear" w:color="auto" w:fill="D9D9D9" w:themeFill="background1" w:themeFillShade="D9"/>
          </w:tcPr>
          <w:p w14:paraId="6008A48E" w14:textId="77777777" w:rsidR="00943015" w:rsidRPr="00934FC5" w:rsidRDefault="00943015" w:rsidP="00EB7374">
            <w:pPr>
              <w:spacing w:before="40" w:after="40"/>
              <w:rPr>
                <w:b/>
                <w:bCs/>
                <w:szCs w:val="24"/>
              </w:rPr>
            </w:pPr>
            <w:r w:rsidRPr="00934FC5">
              <w:rPr>
                <w:b/>
                <w:bCs/>
                <w:szCs w:val="24"/>
              </w:rPr>
              <w:t>Specifications</w:t>
            </w:r>
          </w:p>
        </w:tc>
      </w:tr>
      <w:tr w:rsidR="00943015" w:rsidRPr="007D3332" w14:paraId="185316B6" w14:textId="77777777" w:rsidTr="00EB7374">
        <w:trPr>
          <w:trHeight w:val="718"/>
        </w:trPr>
        <w:tc>
          <w:tcPr>
            <w:tcW w:w="9107" w:type="dxa"/>
          </w:tcPr>
          <w:p w14:paraId="2B73E634" w14:textId="77777777" w:rsidR="00943015" w:rsidRPr="007D3332" w:rsidRDefault="00943015" w:rsidP="00CE2FE5">
            <w:pPr>
              <w:spacing w:before="60" w:after="60"/>
            </w:pPr>
            <w:r w:rsidRPr="007D3332">
              <w:t>The photogrammetry software for data processing and 3D model creation must be compatible with the UAS and the additional UAS equipment for spatial data collection and area monitoring.</w:t>
            </w:r>
          </w:p>
        </w:tc>
      </w:tr>
    </w:tbl>
    <w:p w14:paraId="469AF1F9" w14:textId="77777777" w:rsidR="00943015" w:rsidRPr="007D3332" w:rsidRDefault="00943015" w:rsidP="00943015"/>
    <w:p w14:paraId="4141BD97" w14:textId="77777777" w:rsidR="00943015" w:rsidRPr="007D3332" w:rsidRDefault="00943015" w:rsidP="00943015">
      <w:r w:rsidRPr="007D3332">
        <w:t>Additional criteria:</w:t>
      </w:r>
    </w:p>
    <w:p w14:paraId="1213256C" w14:textId="77777777" w:rsidR="00943015" w:rsidRPr="007D3332" w:rsidRDefault="00943015" w:rsidP="00943015">
      <w:pPr>
        <w:pStyle w:val="ListParagraph"/>
        <w:numPr>
          <w:ilvl w:val="0"/>
          <w:numId w:val="39"/>
        </w:numPr>
        <w:spacing w:before="0" w:after="0" w:line="240" w:lineRule="auto"/>
        <w:contextualSpacing w:val="0"/>
        <w:rPr>
          <w:lang w:val="en-GB"/>
        </w:rPr>
      </w:pPr>
      <w:r w:rsidRPr="007D3332">
        <w:rPr>
          <w:lang w:val="en-GB"/>
        </w:rPr>
        <w:t>Extended warranty for the equipment</w:t>
      </w:r>
    </w:p>
    <w:p w14:paraId="038F525E" w14:textId="77777777" w:rsidR="00943015" w:rsidRPr="007D3332" w:rsidRDefault="00943015" w:rsidP="00943015">
      <w:pPr>
        <w:pStyle w:val="ListParagraph"/>
        <w:numPr>
          <w:ilvl w:val="0"/>
          <w:numId w:val="39"/>
        </w:numPr>
        <w:spacing w:before="0" w:after="0" w:line="240" w:lineRule="auto"/>
        <w:contextualSpacing w:val="0"/>
        <w:rPr>
          <w:lang w:val="en-GB"/>
        </w:rPr>
      </w:pPr>
      <w:r w:rsidRPr="007D3332">
        <w:rPr>
          <w:lang w:val="en-GB"/>
        </w:rPr>
        <w:t>Insurance against accidental damage resulting from the use of the equipment (e.g. DJI Care)</w:t>
      </w:r>
    </w:p>
    <w:p w14:paraId="2C57811E" w14:textId="77777777" w:rsidR="00943015" w:rsidRPr="007D3332" w:rsidRDefault="00943015" w:rsidP="00943015">
      <w:pPr>
        <w:pStyle w:val="ListParagraph"/>
        <w:numPr>
          <w:ilvl w:val="0"/>
          <w:numId w:val="39"/>
        </w:numPr>
        <w:spacing w:before="0" w:after="0" w:line="240" w:lineRule="auto"/>
        <w:contextualSpacing w:val="0"/>
        <w:rPr>
          <w:lang w:val="en-GB"/>
        </w:rPr>
      </w:pPr>
      <w:r w:rsidRPr="007D3332">
        <w:rPr>
          <w:lang w:val="en-GB"/>
        </w:rPr>
        <w:t>Duration of the provided technical support for the equipment</w:t>
      </w:r>
    </w:p>
    <w:p w14:paraId="340132BE" w14:textId="77777777" w:rsidR="00943015" w:rsidRDefault="00943015" w:rsidP="00943015">
      <w:pPr>
        <w:pStyle w:val="BodyText"/>
        <w:rPr>
          <w:lang w:val="en-GB"/>
        </w:rPr>
      </w:pPr>
    </w:p>
    <w:p w14:paraId="558C3C79" w14:textId="765F2793" w:rsidR="0088679F" w:rsidRDefault="0088679F">
      <w:pPr>
        <w:overflowPunct/>
        <w:autoSpaceDE/>
        <w:autoSpaceDN/>
        <w:adjustRightInd/>
        <w:spacing w:after="200"/>
        <w:jc w:val="left"/>
        <w:textAlignment w:val="auto"/>
        <w:rPr>
          <w:rFonts w:cs="Times New Roman"/>
          <w:szCs w:val="24"/>
          <w:lang w:eastAsia="hu-HU"/>
        </w:rPr>
      </w:pPr>
      <w:r>
        <w:br w:type="page"/>
      </w:r>
    </w:p>
    <w:p w14:paraId="7D54DAFE" w14:textId="77777777" w:rsidR="00DE1069" w:rsidRDefault="00DE1069" w:rsidP="00DE1069"/>
    <w:p w14:paraId="1B4F6864" w14:textId="77777777" w:rsidR="0002327C" w:rsidRPr="00DE1069" w:rsidRDefault="0002327C" w:rsidP="00DE1069"/>
    <w:p w14:paraId="0A14BAE4" w14:textId="77777777" w:rsidR="00DE1069" w:rsidRPr="00DE1069" w:rsidRDefault="00DE1069" w:rsidP="00DE1069"/>
    <w:p w14:paraId="6D2F9791" w14:textId="77777777" w:rsidR="00DE1069" w:rsidRPr="00DE1069" w:rsidRDefault="00DE1069" w:rsidP="00DE1069"/>
    <w:p w14:paraId="70F889D3" w14:textId="77777777" w:rsidR="00DE1069" w:rsidRDefault="00DE1069" w:rsidP="00DE1069">
      <w:pPr>
        <w:pStyle w:val="BodyText"/>
        <w:rPr>
          <w:lang w:val="en-GB"/>
        </w:rPr>
      </w:pPr>
    </w:p>
    <w:p w14:paraId="7EC3F576" w14:textId="77777777" w:rsidR="00DE1069" w:rsidRDefault="00DE1069" w:rsidP="00DE1069">
      <w:pPr>
        <w:pStyle w:val="BodyText"/>
        <w:rPr>
          <w:lang w:val="en-GB"/>
        </w:rPr>
      </w:pPr>
    </w:p>
    <w:p w14:paraId="35EA3BC0" w14:textId="77777777" w:rsidR="0002327C" w:rsidRDefault="0002327C" w:rsidP="00DE1069">
      <w:pPr>
        <w:pStyle w:val="BodyText"/>
        <w:rPr>
          <w:lang w:val="en-GB"/>
        </w:rPr>
      </w:pPr>
    </w:p>
    <w:p w14:paraId="10B677B8" w14:textId="77777777" w:rsidR="0002327C" w:rsidRDefault="0002327C" w:rsidP="00DE1069">
      <w:pPr>
        <w:pStyle w:val="BodyText"/>
        <w:rPr>
          <w:lang w:val="en-GB"/>
        </w:rPr>
      </w:pPr>
    </w:p>
    <w:p w14:paraId="5C2F0A03" w14:textId="77777777" w:rsidR="0002327C" w:rsidRDefault="0002327C" w:rsidP="00DE1069">
      <w:pPr>
        <w:pStyle w:val="BodyText"/>
        <w:rPr>
          <w:lang w:val="en-GB"/>
        </w:rPr>
      </w:pPr>
    </w:p>
    <w:p w14:paraId="7D6F4629" w14:textId="77777777" w:rsidR="0002327C" w:rsidRDefault="0002327C" w:rsidP="00DE1069">
      <w:pPr>
        <w:pStyle w:val="BodyText"/>
        <w:rPr>
          <w:lang w:val="en-GB"/>
        </w:rPr>
      </w:pPr>
    </w:p>
    <w:p w14:paraId="03BA9F32" w14:textId="77777777" w:rsidR="0002327C" w:rsidRDefault="0002327C" w:rsidP="00DE1069">
      <w:pPr>
        <w:pStyle w:val="BodyText"/>
        <w:rPr>
          <w:lang w:val="en-GB"/>
        </w:rPr>
      </w:pPr>
    </w:p>
    <w:p w14:paraId="0EDB5E53" w14:textId="77777777" w:rsidR="0002327C" w:rsidRDefault="0002327C" w:rsidP="00DE1069">
      <w:pPr>
        <w:pStyle w:val="BodyText"/>
        <w:rPr>
          <w:lang w:val="en-GB"/>
        </w:rPr>
      </w:pPr>
    </w:p>
    <w:p w14:paraId="65D49961" w14:textId="77777777" w:rsidR="0002327C" w:rsidRPr="00DE1069" w:rsidRDefault="0002327C" w:rsidP="00DE1069">
      <w:pPr>
        <w:pStyle w:val="BodyText"/>
        <w:rPr>
          <w:lang w:val="en-GB"/>
        </w:rPr>
      </w:pPr>
    </w:p>
    <w:p w14:paraId="151DB2CA" w14:textId="20981AED" w:rsidR="0088679F" w:rsidRPr="0088679F" w:rsidRDefault="0088679F" w:rsidP="0088679F">
      <w:pPr>
        <w:pStyle w:val="Heading1"/>
        <w:numPr>
          <w:ilvl w:val="0"/>
          <w:numId w:val="0"/>
        </w:numPr>
        <w:ind w:left="360" w:hanging="360"/>
        <w:jc w:val="center"/>
        <w:rPr>
          <w:szCs w:val="36"/>
          <w:lang w:val="en-GB"/>
        </w:rPr>
      </w:pPr>
      <w:bookmarkStart w:id="85" w:name="_Toc185600956"/>
      <w:r w:rsidRPr="0088679F">
        <w:rPr>
          <w:szCs w:val="36"/>
          <w:lang w:val="en-GB"/>
        </w:rPr>
        <w:t>Appendix B:</w:t>
      </w:r>
      <w:bookmarkEnd w:id="85"/>
    </w:p>
    <w:p w14:paraId="503EF68F" w14:textId="219723CC" w:rsidR="00943015" w:rsidRDefault="00A872DF" w:rsidP="00A872DF">
      <w:pPr>
        <w:pStyle w:val="BodyText"/>
        <w:spacing w:before="360" w:after="240"/>
        <w:jc w:val="center"/>
        <w:rPr>
          <w:sz w:val="28"/>
          <w:szCs w:val="28"/>
          <w:lang w:eastAsia="es-ES"/>
        </w:rPr>
      </w:pPr>
      <w:r>
        <w:rPr>
          <w:b/>
          <w:bCs/>
          <w:sz w:val="28"/>
          <w:szCs w:val="28"/>
          <w:lang w:eastAsia="es-ES"/>
        </w:rPr>
        <w:t>Template for Use</w:t>
      </w:r>
      <w:r w:rsidR="00B077B5">
        <w:rPr>
          <w:b/>
          <w:bCs/>
          <w:sz w:val="28"/>
          <w:szCs w:val="28"/>
          <w:lang w:eastAsia="es-ES"/>
        </w:rPr>
        <w:t xml:space="preserve"> C</w:t>
      </w:r>
      <w:r>
        <w:rPr>
          <w:b/>
          <w:bCs/>
          <w:sz w:val="28"/>
          <w:szCs w:val="28"/>
          <w:lang w:eastAsia="es-ES"/>
        </w:rPr>
        <w:t xml:space="preserve">ase specification and </w:t>
      </w:r>
      <w:r w:rsidR="00B077B5">
        <w:rPr>
          <w:b/>
          <w:bCs/>
          <w:sz w:val="28"/>
          <w:szCs w:val="28"/>
          <w:lang w:eastAsia="es-ES"/>
        </w:rPr>
        <w:t>s</w:t>
      </w:r>
      <w:r>
        <w:rPr>
          <w:b/>
          <w:bCs/>
          <w:sz w:val="28"/>
          <w:szCs w:val="28"/>
          <w:lang w:eastAsia="es-ES"/>
        </w:rPr>
        <w:t>cenario setup</w:t>
      </w:r>
    </w:p>
    <w:p w14:paraId="77ED9B83" w14:textId="77777777" w:rsidR="00943015" w:rsidRDefault="00943015" w:rsidP="00943015">
      <w:pPr>
        <w:overflowPunct/>
        <w:autoSpaceDE/>
        <w:autoSpaceDN/>
        <w:adjustRightInd/>
        <w:spacing w:after="200"/>
        <w:jc w:val="left"/>
        <w:textAlignment w:val="auto"/>
        <w:rPr>
          <w:sz w:val="28"/>
          <w:szCs w:val="28"/>
          <w:lang w:eastAsia="es-ES"/>
        </w:rPr>
      </w:pPr>
    </w:p>
    <w:p w14:paraId="1A85A33E" w14:textId="77777777" w:rsidR="00943015" w:rsidRDefault="00943015" w:rsidP="00943015">
      <w:pPr>
        <w:overflowPunct/>
        <w:autoSpaceDE/>
        <w:autoSpaceDN/>
        <w:adjustRightInd/>
        <w:spacing w:after="200"/>
        <w:jc w:val="left"/>
        <w:textAlignment w:val="auto"/>
        <w:rPr>
          <w:rFonts w:cs="Times New Roman"/>
          <w:sz w:val="28"/>
          <w:szCs w:val="28"/>
          <w:lang w:val="hu-HU" w:eastAsia="es-ES"/>
        </w:rPr>
      </w:pPr>
      <w:r>
        <w:rPr>
          <w:sz w:val="28"/>
          <w:szCs w:val="28"/>
          <w:lang w:eastAsia="es-ES"/>
        </w:rPr>
        <w:br w:type="page"/>
      </w:r>
    </w:p>
    <w:p w14:paraId="126A27FD" w14:textId="77777777" w:rsidR="00A872DF" w:rsidRDefault="00A872DF" w:rsidP="00A872DF"/>
    <w:p w14:paraId="0D8CD9B3" w14:textId="77777777" w:rsidR="00A872DF" w:rsidRPr="00326DFE" w:rsidRDefault="00A872DF" w:rsidP="00A872DF">
      <w:pPr>
        <w:jc w:val="center"/>
        <w:rPr>
          <w:rFonts w:cs="Times New Roman"/>
          <w:b/>
          <w:bCs/>
          <w:sz w:val="28"/>
          <w:szCs w:val="28"/>
          <w:lang w:val="en-US"/>
        </w:rPr>
      </w:pPr>
      <w:bookmarkStart w:id="86" w:name="_Hlk179896236"/>
      <w:r>
        <w:rPr>
          <w:rFonts w:cs="Times New Roman"/>
          <w:b/>
          <w:bCs/>
          <w:sz w:val="28"/>
          <w:szCs w:val="28"/>
          <w:lang w:val="en-US"/>
        </w:rPr>
        <w:t>USE CASE</w:t>
      </w:r>
      <w:r w:rsidRPr="00326DFE">
        <w:rPr>
          <w:rFonts w:cs="Times New Roman"/>
          <w:b/>
          <w:bCs/>
          <w:sz w:val="28"/>
          <w:szCs w:val="28"/>
          <w:lang w:val="en-US"/>
        </w:rPr>
        <w:t xml:space="preserve"> </w:t>
      </w:r>
      <w:r>
        <w:rPr>
          <w:rFonts w:cs="Times New Roman"/>
          <w:b/>
          <w:bCs/>
          <w:sz w:val="28"/>
          <w:szCs w:val="28"/>
          <w:lang w:val="en-US"/>
        </w:rPr>
        <w:t>N</w:t>
      </w:r>
      <w:r w:rsidRPr="00326DFE">
        <w:rPr>
          <w:rFonts w:cs="Times New Roman"/>
          <w:b/>
          <w:bCs/>
          <w:sz w:val="28"/>
          <w:szCs w:val="28"/>
          <w:lang w:val="en-US"/>
        </w:rPr>
        <w:t>o. 1</w:t>
      </w:r>
      <w:r>
        <w:rPr>
          <w:rFonts w:cs="Times New Roman"/>
          <w:b/>
          <w:bCs/>
          <w:sz w:val="28"/>
          <w:szCs w:val="28"/>
          <w:lang w:val="en-US"/>
        </w:rPr>
        <w:t>*</w:t>
      </w:r>
    </w:p>
    <w:tbl>
      <w:tblPr>
        <w:tblStyle w:val="TableGrid"/>
        <w:tblW w:w="9067" w:type="dxa"/>
        <w:tblLook w:val="04A0" w:firstRow="1" w:lastRow="0" w:firstColumn="1" w:lastColumn="0" w:noHBand="0" w:noVBand="1"/>
      </w:tblPr>
      <w:tblGrid>
        <w:gridCol w:w="1696"/>
        <w:gridCol w:w="7371"/>
      </w:tblGrid>
      <w:tr w:rsidR="00270061" w14:paraId="3B89EE4D" w14:textId="77777777" w:rsidTr="004A783E">
        <w:trPr>
          <w:cantSplit/>
          <w:trHeight w:val="428"/>
        </w:trPr>
        <w:tc>
          <w:tcPr>
            <w:tcW w:w="1696" w:type="dxa"/>
          </w:tcPr>
          <w:p w14:paraId="5747D7F1" w14:textId="77777777" w:rsidR="00270061" w:rsidRPr="00CF6B6F" w:rsidRDefault="00270061" w:rsidP="004A783E">
            <w:pPr>
              <w:spacing w:after="0"/>
              <w:jc w:val="left"/>
              <w:rPr>
                <w:rFonts w:cs="Times New Roman"/>
                <w:szCs w:val="24"/>
                <w:lang w:val="en-US"/>
              </w:rPr>
            </w:pPr>
            <w:r w:rsidRPr="00CF6B6F">
              <w:rPr>
                <w:rFonts w:cs="Times New Roman"/>
                <w:szCs w:val="24"/>
                <w:lang w:val="en-US"/>
              </w:rPr>
              <w:t xml:space="preserve">Title: </w:t>
            </w:r>
          </w:p>
        </w:tc>
        <w:tc>
          <w:tcPr>
            <w:tcW w:w="7371" w:type="dxa"/>
          </w:tcPr>
          <w:p w14:paraId="7A341802" w14:textId="77777777" w:rsidR="00270061" w:rsidRDefault="00270061" w:rsidP="004A783E">
            <w:pPr>
              <w:spacing w:after="0"/>
              <w:jc w:val="left"/>
              <w:rPr>
                <w:rFonts w:cs="Times New Roman"/>
                <w:lang w:val="en-US"/>
              </w:rPr>
            </w:pPr>
          </w:p>
        </w:tc>
      </w:tr>
      <w:tr w:rsidR="00270061" w14:paraId="162310E8" w14:textId="77777777" w:rsidTr="004A783E">
        <w:trPr>
          <w:cantSplit/>
          <w:trHeight w:val="410"/>
        </w:trPr>
        <w:tc>
          <w:tcPr>
            <w:tcW w:w="1696" w:type="dxa"/>
          </w:tcPr>
          <w:p w14:paraId="3587D744" w14:textId="77777777" w:rsidR="00270061" w:rsidRDefault="00270061" w:rsidP="004A783E">
            <w:pPr>
              <w:spacing w:after="0"/>
              <w:jc w:val="left"/>
              <w:rPr>
                <w:rFonts w:cs="Times New Roman"/>
                <w:lang w:val="en-US"/>
              </w:rPr>
            </w:pPr>
            <w:r>
              <w:rPr>
                <w:rFonts w:cs="Times New Roman"/>
                <w:lang w:val="en-US"/>
              </w:rPr>
              <w:t>Description</w:t>
            </w:r>
            <w:r w:rsidRPr="00326DFE">
              <w:rPr>
                <w:rFonts w:cs="Times New Roman"/>
                <w:sz w:val="22"/>
                <w:lang w:val="en-US"/>
              </w:rPr>
              <w:t>:</w:t>
            </w:r>
          </w:p>
        </w:tc>
        <w:tc>
          <w:tcPr>
            <w:tcW w:w="7371" w:type="dxa"/>
          </w:tcPr>
          <w:p w14:paraId="375A16A2" w14:textId="77777777" w:rsidR="00270061" w:rsidRDefault="00270061" w:rsidP="004A783E">
            <w:pPr>
              <w:spacing w:after="0"/>
              <w:jc w:val="left"/>
              <w:rPr>
                <w:rFonts w:cs="Times New Roman"/>
                <w:lang w:val="en-US"/>
              </w:rPr>
            </w:pPr>
          </w:p>
        </w:tc>
      </w:tr>
    </w:tbl>
    <w:p w14:paraId="0022C549" w14:textId="77777777" w:rsidR="000E4A76" w:rsidRDefault="000E4A76" w:rsidP="00A872DF">
      <w:pPr>
        <w:spacing w:after="0"/>
      </w:pPr>
    </w:p>
    <w:tbl>
      <w:tblPr>
        <w:tblW w:w="7366" w:type="dxa"/>
        <w:tblLook w:val="04A0" w:firstRow="1" w:lastRow="0" w:firstColumn="1" w:lastColumn="0" w:noHBand="0" w:noVBand="1"/>
      </w:tblPr>
      <w:tblGrid>
        <w:gridCol w:w="6091"/>
        <w:gridCol w:w="1275"/>
      </w:tblGrid>
      <w:tr w:rsidR="00A872DF" w:rsidRPr="00E05653" w14:paraId="1AFB2EC1" w14:textId="77777777" w:rsidTr="003D5290">
        <w:trPr>
          <w:cantSplit/>
          <w:trHeight w:val="283"/>
        </w:trPr>
        <w:tc>
          <w:tcPr>
            <w:tcW w:w="6091" w:type="dxa"/>
            <w:tcBorders>
              <w:bottom w:val="single" w:sz="4" w:space="0" w:color="auto"/>
            </w:tcBorders>
            <w:shd w:val="clear" w:color="auto" w:fill="auto"/>
            <w:noWrap/>
            <w:vAlign w:val="center"/>
            <w:hideMark/>
          </w:tcPr>
          <w:p w14:paraId="5FE6AE0F" w14:textId="77777777" w:rsidR="00A872DF" w:rsidRPr="00E05653" w:rsidRDefault="00A872DF" w:rsidP="00EB7374">
            <w:pPr>
              <w:spacing w:after="0" w:line="240" w:lineRule="auto"/>
              <w:jc w:val="left"/>
              <w:rPr>
                <w:rFonts w:cs="Times New Roman"/>
                <w:i/>
                <w:iCs/>
                <w:sz w:val="20"/>
                <w:szCs w:val="20"/>
                <w:lang w:val="en-US"/>
              </w:rPr>
            </w:pPr>
            <w:r w:rsidRPr="00E05653">
              <w:rPr>
                <w:rFonts w:cs="Times New Roman"/>
                <w:i/>
                <w:iCs/>
                <w:sz w:val="20"/>
                <w:szCs w:val="20"/>
                <w:lang w:val="en-US"/>
              </w:rPr>
              <w:t>FIELD / SCOPE OF ACTION</w:t>
            </w:r>
          </w:p>
        </w:tc>
        <w:tc>
          <w:tcPr>
            <w:tcW w:w="1275" w:type="dxa"/>
            <w:tcBorders>
              <w:bottom w:val="single" w:sz="4" w:space="0" w:color="auto"/>
            </w:tcBorders>
            <w:shd w:val="clear" w:color="auto" w:fill="auto"/>
            <w:noWrap/>
            <w:vAlign w:val="center"/>
            <w:hideMark/>
          </w:tcPr>
          <w:p w14:paraId="2FB056B5" w14:textId="77777777" w:rsidR="00A872DF" w:rsidRPr="00E05653" w:rsidRDefault="00A872DF" w:rsidP="00EB7374">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A872DF" w:rsidRPr="00E05653" w14:paraId="0D9F19A5" w14:textId="77777777" w:rsidTr="003D5290">
        <w:trPr>
          <w:cantSplit/>
          <w:trHeight w:val="283"/>
        </w:trPr>
        <w:tc>
          <w:tcPr>
            <w:tcW w:w="6091" w:type="dxa"/>
            <w:tcBorders>
              <w:top w:val="single" w:sz="4" w:space="0" w:color="auto"/>
            </w:tcBorders>
            <w:shd w:val="clear" w:color="auto" w:fill="auto"/>
            <w:noWrap/>
            <w:vAlign w:val="center"/>
            <w:hideMark/>
          </w:tcPr>
          <w:p w14:paraId="313D6327" w14:textId="77777777" w:rsidR="00A872DF" w:rsidRPr="00E05653" w:rsidRDefault="00A872DF" w:rsidP="00EB7374">
            <w:pPr>
              <w:spacing w:after="0" w:line="240" w:lineRule="auto"/>
              <w:jc w:val="left"/>
              <w:rPr>
                <w:rFonts w:cs="Times New Roman"/>
                <w:sz w:val="20"/>
                <w:szCs w:val="20"/>
                <w:lang w:val="en-US"/>
              </w:rPr>
            </w:pPr>
            <w:r w:rsidRPr="00E05653">
              <w:rPr>
                <w:rFonts w:cs="Times New Roman"/>
                <w:sz w:val="20"/>
                <w:szCs w:val="20"/>
                <w:lang w:val="en-US"/>
              </w:rPr>
              <w:t>Prevention and mitigation</w:t>
            </w:r>
          </w:p>
        </w:tc>
        <w:sdt>
          <w:sdtPr>
            <w:rPr>
              <w:rFonts w:cs="Times New Roman"/>
              <w:sz w:val="20"/>
              <w:szCs w:val="20"/>
              <w:lang w:val="en-US"/>
            </w:rPr>
            <w:id w:val="826944614"/>
            <w14:checkbox>
              <w14:checked w14:val="0"/>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1B119C1F" w14:textId="7D31F8A8" w:rsidR="00A872DF" w:rsidRPr="00E05653" w:rsidRDefault="003D5290" w:rsidP="00EB7374">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A872DF" w:rsidRPr="00E05653" w14:paraId="31EE63DD" w14:textId="77777777" w:rsidTr="003D5290">
        <w:trPr>
          <w:cantSplit/>
          <w:trHeight w:val="283"/>
        </w:trPr>
        <w:tc>
          <w:tcPr>
            <w:tcW w:w="6091" w:type="dxa"/>
            <w:shd w:val="clear" w:color="auto" w:fill="auto"/>
            <w:noWrap/>
            <w:vAlign w:val="center"/>
            <w:hideMark/>
          </w:tcPr>
          <w:p w14:paraId="2BA79440" w14:textId="7CB04928" w:rsidR="00A872DF" w:rsidRPr="00E05653" w:rsidRDefault="00A872DF" w:rsidP="00EB7374">
            <w:pPr>
              <w:spacing w:after="0" w:line="240" w:lineRule="auto"/>
              <w:jc w:val="left"/>
              <w:rPr>
                <w:rFonts w:cs="Times New Roman"/>
                <w:sz w:val="20"/>
                <w:szCs w:val="20"/>
                <w:lang w:val="en-US"/>
              </w:rPr>
            </w:pPr>
            <w:r w:rsidRPr="00E05653">
              <w:rPr>
                <w:rFonts w:cs="Times New Roman"/>
                <w:sz w:val="20"/>
                <w:szCs w:val="20"/>
                <w:lang w:val="en-US"/>
              </w:rPr>
              <w:t xml:space="preserve">Active </w:t>
            </w:r>
            <w:r w:rsidR="000E4A76">
              <w:rPr>
                <w:rFonts w:cs="Times New Roman"/>
                <w:sz w:val="20"/>
                <w:szCs w:val="20"/>
                <w:lang w:val="en-US"/>
              </w:rPr>
              <w:t xml:space="preserve">emergency </w:t>
            </w:r>
            <w:r w:rsidR="000E4A76" w:rsidRPr="00E05653">
              <w:rPr>
                <w:rFonts w:cs="Times New Roman"/>
                <w:sz w:val="20"/>
                <w:szCs w:val="20"/>
                <w:lang w:val="en-US"/>
              </w:rPr>
              <w:t>response</w:t>
            </w:r>
            <w:r w:rsidR="000E4A76">
              <w:rPr>
                <w:rFonts w:cs="Times New Roman"/>
                <w:sz w:val="20"/>
                <w:szCs w:val="20"/>
                <w:lang w:val="en-US"/>
              </w:rPr>
              <w:t xml:space="preserve"> /S&amp;R</w:t>
            </w:r>
          </w:p>
        </w:tc>
        <w:sdt>
          <w:sdtPr>
            <w:rPr>
              <w:rFonts w:cs="Times New Roman"/>
              <w:sz w:val="20"/>
              <w:szCs w:val="20"/>
              <w:lang w:val="en-US"/>
            </w:rPr>
            <w:id w:val="-2136481779"/>
            <w14:checkbox>
              <w14:checked w14:val="0"/>
              <w14:checkedState w14:val="2612" w14:font="MS Gothic"/>
              <w14:uncheckedState w14:val="2610" w14:font="MS Gothic"/>
            </w14:checkbox>
          </w:sdtPr>
          <w:sdtContent>
            <w:tc>
              <w:tcPr>
                <w:tcW w:w="1275" w:type="dxa"/>
                <w:shd w:val="clear" w:color="auto" w:fill="auto"/>
                <w:noWrap/>
                <w:vAlign w:val="center"/>
                <w:hideMark/>
              </w:tcPr>
              <w:p w14:paraId="56EF35C3" w14:textId="77777777" w:rsidR="00A872DF" w:rsidRPr="00E05653" w:rsidRDefault="00A872DF" w:rsidP="00EB7374">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A872DF" w:rsidRPr="00E05653" w14:paraId="6A0279CB" w14:textId="77777777" w:rsidTr="003D5290">
        <w:trPr>
          <w:cantSplit/>
          <w:trHeight w:val="283"/>
        </w:trPr>
        <w:tc>
          <w:tcPr>
            <w:tcW w:w="6091" w:type="dxa"/>
            <w:shd w:val="clear" w:color="auto" w:fill="auto"/>
            <w:noWrap/>
            <w:vAlign w:val="center"/>
            <w:hideMark/>
          </w:tcPr>
          <w:p w14:paraId="2179EFF3" w14:textId="77777777" w:rsidR="00A872DF" w:rsidRPr="00E05653" w:rsidRDefault="00A872DF" w:rsidP="00EB7374">
            <w:pPr>
              <w:spacing w:after="0" w:line="240" w:lineRule="auto"/>
              <w:jc w:val="left"/>
              <w:rPr>
                <w:rFonts w:cs="Times New Roman"/>
                <w:sz w:val="20"/>
                <w:szCs w:val="20"/>
                <w:lang w:val="en-US"/>
              </w:rPr>
            </w:pPr>
            <w:r w:rsidRPr="00E05653">
              <w:rPr>
                <w:rFonts w:cs="Times New Roman"/>
                <w:sz w:val="20"/>
                <w:szCs w:val="20"/>
                <w:lang w:val="en-US"/>
              </w:rPr>
              <w:t>Post-fire status damage assessment</w:t>
            </w:r>
          </w:p>
        </w:tc>
        <w:sdt>
          <w:sdtPr>
            <w:rPr>
              <w:rFonts w:cs="Times New Roman"/>
              <w:sz w:val="20"/>
              <w:szCs w:val="20"/>
              <w:lang w:val="en-US"/>
            </w:rPr>
            <w:id w:val="-544290941"/>
            <w14:checkbox>
              <w14:checked w14:val="0"/>
              <w14:checkedState w14:val="2612" w14:font="MS Gothic"/>
              <w14:uncheckedState w14:val="2610" w14:font="MS Gothic"/>
            </w14:checkbox>
          </w:sdtPr>
          <w:sdtContent>
            <w:tc>
              <w:tcPr>
                <w:tcW w:w="1275" w:type="dxa"/>
                <w:shd w:val="clear" w:color="auto" w:fill="auto"/>
                <w:noWrap/>
                <w:vAlign w:val="center"/>
                <w:hideMark/>
              </w:tcPr>
              <w:p w14:paraId="5DF70EDF" w14:textId="77777777" w:rsidR="00A872DF" w:rsidRPr="00E05653" w:rsidRDefault="00A872DF" w:rsidP="00EB7374">
                <w:pPr>
                  <w:spacing w:after="0" w:line="240" w:lineRule="auto"/>
                  <w:jc w:val="center"/>
                  <w:rPr>
                    <w:rFonts w:cs="Times New Roman"/>
                    <w:sz w:val="20"/>
                    <w:szCs w:val="20"/>
                    <w:lang w:val="en-US"/>
                  </w:rPr>
                </w:pPr>
                <w:r w:rsidRPr="00326DFE">
                  <w:rPr>
                    <w:rFonts w:ascii="MS Gothic" w:eastAsia="MS Gothic" w:hAnsi="MS Gothic" w:cs="Times New Roman" w:hint="eastAsia"/>
                    <w:sz w:val="20"/>
                    <w:szCs w:val="20"/>
                    <w:lang w:val="en-US"/>
                  </w:rPr>
                  <w:t>☐</w:t>
                </w:r>
              </w:p>
            </w:tc>
          </w:sdtContent>
        </w:sdt>
      </w:tr>
    </w:tbl>
    <w:p w14:paraId="7C075974" w14:textId="77777777" w:rsidR="00A872DF" w:rsidRDefault="00A872DF" w:rsidP="00A872DF">
      <w:pPr>
        <w:spacing w:after="0"/>
      </w:pPr>
    </w:p>
    <w:tbl>
      <w:tblPr>
        <w:tblW w:w="7366" w:type="dxa"/>
        <w:tblLook w:val="04A0" w:firstRow="1" w:lastRow="0" w:firstColumn="1" w:lastColumn="0" w:noHBand="0" w:noVBand="1"/>
      </w:tblPr>
      <w:tblGrid>
        <w:gridCol w:w="6091"/>
        <w:gridCol w:w="1275"/>
      </w:tblGrid>
      <w:tr w:rsidR="00A872DF" w:rsidRPr="002536D1" w14:paraId="088F63D1" w14:textId="77777777" w:rsidTr="003D5290">
        <w:trPr>
          <w:cantSplit/>
          <w:trHeight w:val="283"/>
        </w:trPr>
        <w:tc>
          <w:tcPr>
            <w:tcW w:w="6091" w:type="dxa"/>
            <w:tcBorders>
              <w:bottom w:val="single" w:sz="4" w:space="0" w:color="auto"/>
            </w:tcBorders>
            <w:shd w:val="clear" w:color="auto" w:fill="auto"/>
            <w:noWrap/>
            <w:vAlign w:val="center"/>
            <w:hideMark/>
          </w:tcPr>
          <w:p w14:paraId="40FFA8E2" w14:textId="77777777" w:rsidR="00A872DF" w:rsidRPr="002536D1" w:rsidRDefault="00A872DF" w:rsidP="00EB7374">
            <w:pPr>
              <w:spacing w:after="0" w:line="240" w:lineRule="auto"/>
              <w:jc w:val="left"/>
              <w:rPr>
                <w:rFonts w:cs="Times New Roman"/>
                <w:i/>
                <w:iCs/>
                <w:sz w:val="20"/>
                <w:szCs w:val="20"/>
                <w:lang w:val="en-US"/>
              </w:rPr>
            </w:pPr>
            <w:r w:rsidRPr="002536D1">
              <w:rPr>
                <w:rFonts w:cs="Times New Roman"/>
                <w:i/>
                <w:iCs/>
                <w:sz w:val="20"/>
                <w:szCs w:val="20"/>
                <w:lang w:val="en-US"/>
              </w:rPr>
              <w:t>MISSION ACTION</w:t>
            </w:r>
          </w:p>
        </w:tc>
        <w:tc>
          <w:tcPr>
            <w:tcW w:w="1275" w:type="dxa"/>
            <w:tcBorders>
              <w:bottom w:val="single" w:sz="4" w:space="0" w:color="auto"/>
            </w:tcBorders>
            <w:shd w:val="clear" w:color="auto" w:fill="auto"/>
            <w:noWrap/>
            <w:vAlign w:val="center"/>
            <w:hideMark/>
          </w:tcPr>
          <w:p w14:paraId="2AFEB5C0" w14:textId="77777777" w:rsidR="00A872DF" w:rsidRPr="002536D1" w:rsidRDefault="00A872DF" w:rsidP="00EB7374">
            <w:pPr>
              <w:spacing w:after="0" w:line="240" w:lineRule="auto"/>
              <w:jc w:val="center"/>
              <w:rPr>
                <w:rFonts w:cs="Times New Roman"/>
                <w:i/>
                <w:iCs/>
                <w:sz w:val="20"/>
                <w:szCs w:val="20"/>
                <w:lang w:val="en-US"/>
              </w:rPr>
            </w:pPr>
            <w:r w:rsidRPr="00E05653">
              <w:rPr>
                <w:rFonts w:cs="Times New Roman"/>
                <w:i/>
                <w:iCs/>
                <w:sz w:val="20"/>
                <w:szCs w:val="20"/>
                <w:lang w:val="en-US"/>
              </w:rPr>
              <w:t>Check</w:t>
            </w:r>
          </w:p>
        </w:tc>
      </w:tr>
      <w:tr w:rsidR="00A872DF" w:rsidRPr="002536D1" w14:paraId="42B68F45" w14:textId="77777777" w:rsidTr="003D5290">
        <w:trPr>
          <w:cantSplit/>
          <w:trHeight w:val="283"/>
        </w:trPr>
        <w:tc>
          <w:tcPr>
            <w:tcW w:w="6091" w:type="dxa"/>
            <w:tcBorders>
              <w:top w:val="single" w:sz="4" w:space="0" w:color="auto"/>
            </w:tcBorders>
            <w:shd w:val="clear" w:color="auto" w:fill="auto"/>
            <w:noWrap/>
            <w:vAlign w:val="center"/>
            <w:hideMark/>
          </w:tcPr>
          <w:p w14:paraId="7FF4ECF6" w14:textId="77777777" w:rsidR="00A872DF" w:rsidRPr="002536D1" w:rsidRDefault="00A872DF" w:rsidP="00EB7374">
            <w:pPr>
              <w:spacing w:after="0" w:line="240" w:lineRule="auto"/>
              <w:jc w:val="left"/>
              <w:rPr>
                <w:rFonts w:cs="Times New Roman"/>
                <w:sz w:val="20"/>
                <w:szCs w:val="20"/>
                <w:lang w:val="en-US"/>
              </w:rPr>
            </w:pPr>
            <w:r w:rsidRPr="002536D1">
              <w:rPr>
                <w:rFonts w:cs="Times New Roman"/>
                <w:sz w:val="20"/>
                <w:szCs w:val="20"/>
                <w:lang w:val="en-US"/>
              </w:rPr>
              <w:t>Real-time visual observation</w:t>
            </w:r>
          </w:p>
        </w:tc>
        <w:sdt>
          <w:sdtPr>
            <w:rPr>
              <w:rFonts w:cs="Times New Roman"/>
              <w:sz w:val="20"/>
              <w:szCs w:val="20"/>
              <w:lang w:val="en-US"/>
            </w:rPr>
            <w:id w:val="1931540368"/>
            <w14:checkbox>
              <w14:checked w14:val="0"/>
              <w14:checkedState w14:val="2612" w14:font="MS Gothic"/>
              <w14:uncheckedState w14:val="2610" w14:font="MS Gothic"/>
            </w14:checkbox>
          </w:sdtPr>
          <w:sdtContent>
            <w:tc>
              <w:tcPr>
                <w:tcW w:w="1275" w:type="dxa"/>
                <w:tcBorders>
                  <w:top w:val="single" w:sz="4" w:space="0" w:color="auto"/>
                </w:tcBorders>
                <w:shd w:val="clear" w:color="auto" w:fill="auto"/>
                <w:noWrap/>
                <w:vAlign w:val="center"/>
                <w:hideMark/>
              </w:tcPr>
              <w:p w14:paraId="7233A7BA" w14:textId="3587E5AB" w:rsidR="00A872DF" w:rsidRPr="002536D1" w:rsidRDefault="003D5290" w:rsidP="00EB7374">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A872DF" w:rsidRPr="002536D1" w14:paraId="1D83D7AD" w14:textId="77777777" w:rsidTr="003D5290">
        <w:trPr>
          <w:cantSplit/>
          <w:trHeight w:val="283"/>
        </w:trPr>
        <w:tc>
          <w:tcPr>
            <w:tcW w:w="6091" w:type="dxa"/>
            <w:shd w:val="clear" w:color="auto" w:fill="auto"/>
            <w:noWrap/>
            <w:vAlign w:val="center"/>
            <w:hideMark/>
          </w:tcPr>
          <w:p w14:paraId="70A317EA" w14:textId="77777777" w:rsidR="00A872DF" w:rsidRPr="002536D1" w:rsidRDefault="00A872DF" w:rsidP="00EB7374">
            <w:pPr>
              <w:spacing w:after="0" w:line="240" w:lineRule="auto"/>
              <w:jc w:val="left"/>
              <w:rPr>
                <w:rFonts w:cs="Times New Roman"/>
                <w:sz w:val="20"/>
                <w:szCs w:val="20"/>
                <w:lang w:val="en-US"/>
              </w:rPr>
            </w:pPr>
            <w:r w:rsidRPr="002536D1">
              <w:rPr>
                <w:rFonts w:cs="Times New Roman"/>
                <w:sz w:val="20"/>
                <w:szCs w:val="20"/>
                <w:lang w:val="en-US"/>
              </w:rPr>
              <w:t>Hot spot detection</w:t>
            </w:r>
          </w:p>
        </w:tc>
        <w:sdt>
          <w:sdtPr>
            <w:rPr>
              <w:rFonts w:cs="Times New Roman"/>
              <w:sz w:val="20"/>
              <w:szCs w:val="20"/>
              <w:lang w:val="en-US"/>
            </w:rPr>
            <w:id w:val="1190957300"/>
            <w14:checkbox>
              <w14:checked w14:val="0"/>
              <w14:checkedState w14:val="2612" w14:font="MS Gothic"/>
              <w14:uncheckedState w14:val="2610" w14:font="MS Gothic"/>
            </w14:checkbox>
          </w:sdtPr>
          <w:sdtContent>
            <w:tc>
              <w:tcPr>
                <w:tcW w:w="1275" w:type="dxa"/>
                <w:shd w:val="clear" w:color="auto" w:fill="auto"/>
                <w:noWrap/>
                <w:vAlign w:val="center"/>
                <w:hideMark/>
              </w:tcPr>
              <w:p w14:paraId="3BD961A5" w14:textId="77777777" w:rsidR="00A872DF" w:rsidRPr="002536D1" w:rsidRDefault="00A872DF" w:rsidP="00EB7374">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A872DF" w:rsidRPr="002536D1" w14:paraId="0921622A" w14:textId="77777777" w:rsidTr="003D5290">
        <w:trPr>
          <w:cantSplit/>
          <w:trHeight w:val="283"/>
        </w:trPr>
        <w:tc>
          <w:tcPr>
            <w:tcW w:w="6091" w:type="dxa"/>
            <w:shd w:val="clear" w:color="auto" w:fill="auto"/>
            <w:noWrap/>
            <w:vAlign w:val="center"/>
            <w:hideMark/>
          </w:tcPr>
          <w:p w14:paraId="65F5CE6E" w14:textId="77777777" w:rsidR="00A872DF" w:rsidRPr="002536D1" w:rsidRDefault="00A872DF" w:rsidP="00EB7374">
            <w:pPr>
              <w:spacing w:after="0" w:line="240" w:lineRule="auto"/>
              <w:jc w:val="left"/>
              <w:rPr>
                <w:rFonts w:cs="Times New Roman"/>
                <w:sz w:val="20"/>
                <w:szCs w:val="20"/>
                <w:lang w:val="en-US"/>
              </w:rPr>
            </w:pPr>
            <w:r w:rsidRPr="002536D1">
              <w:rPr>
                <w:rFonts w:cs="Times New Roman"/>
                <w:sz w:val="20"/>
                <w:szCs w:val="20"/>
                <w:lang w:val="en-US"/>
              </w:rPr>
              <w:t>Search for danger</w:t>
            </w:r>
          </w:p>
        </w:tc>
        <w:sdt>
          <w:sdtPr>
            <w:rPr>
              <w:rFonts w:cs="Times New Roman"/>
              <w:sz w:val="20"/>
              <w:szCs w:val="20"/>
              <w:lang w:val="en-US"/>
            </w:rPr>
            <w:id w:val="983897181"/>
            <w14:checkbox>
              <w14:checked w14:val="0"/>
              <w14:checkedState w14:val="2612" w14:font="MS Gothic"/>
              <w14:uncheckedState w14:val="2610" w14:font="MS Gothic"/>
            </w14:checkbox>
          </w:sdtPr>
          <w:sdtContent>
            <w:tc>
              <w:tcPr>
                <w:tcW w:w="1275" w:type="dxa"/>
                <w:shd w:val="clear" w:color="auto" w:fill="auto"/>
                <w:noWrap/>
                <w:vAlign w:val="center"/>
                <w:hideMark/>
              </w:tcPr>
              <w:p w14:paraId="21FD2FD9" w14:textId="28FFB981" w:rsidR="00A872DF" w:rsidRPr="002536D1" w:rsidRDefault="003D5290" w:rsidP="00EB7374">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A872DF" w:rsidRPr="002536D1" w14:paraId="3AB1F9FD" w14:textId="77777777" w:rsidTr="003D5290">
        <w:trPr>
          <w:cantSplit/>
          <w:trHeight w:val="283"/>
        </w:trPr>
        <w:tc>
          <w:tcPr>
            <w:tcW w:w="6091" w:type="dxa"/>
            <w:shd w:val="clear" w:color="auto" w:fill="auto"/>
            <w:noWrap/>
            <w:vAlign w:val="center"/>
            <w:hideMark/>
          </w:tcPr>
          <w:p w14:paraId="60BF9FED" w14:textId="77777777" w:rsidR="00A872DF" w:rsidRPr="002536D1" w:rsidRDefault="00A872DF" w:rsidP="00EB7374">
            <w:pPr>
              <w:spacing w:after="0" w:line="240" w:lineRule="auto"/>
              <w:jc w:val="left"/>
              <w:rPr>
                <w:rFonts w:cs="Times New Roman"/>
                <w:sz w:val="20"/>
                <w:szCs w:val="20"/>
                <w:lang w:val="en-US"/>
              </w:rPr>
            </w:pPr>
            <w:r w:rsidRPr="002536D1">
              <w:rPr>
                <w:rFonts w:cs="Times New Roman"/>
                <w:sz w:val="20"/>
                <w:szCs w:val="20"/>
                <w:lang w:val="en-US"/>
              </w:rPr>
              <w:t>Security and technical escort</w:t>
            </w:r>
          </w:p>
        </w:tc>
        <w:sdt>
          <w:sdtPr>
            <w:rPr>
              <w:rFonts w:cs="Times New Roman"/>
              <w:sz w:val="20"/>
              <w:szCs w:val="20"/>
              <w:lang w:val="en-US"/>
            </w:rPr>
            <w:id w:val="884137275"/>
            <w14:checkbox>
              <w14:checked w14:val="0"/>
              <w14:checkedState w14:val="2612" w14:font="MS Gothic"/>
              <w14:uncheckedState w14:val="2610" w14:font="MS Gothic"/>
            </w14:checkbox>
          </w:sdtPr>
          <w:sdtContent>
            <w:tc>
              <w:tcPr>
                <w:tcW w:w="1275" w:type="dxa"/>
                <w:shd w:val="clear" w:color="auto" w:fill="auto"/>
                <w:noWrap/>
                <w:vAlign w:val="center"/>
                <w:hideMark/>
              </w:tcPr>
              <w:p w14:paraId="3267298E" w14:textId="77777777" w:rsidR="00A872DF" w:rsidRPr="002536D1" w:rsidRDefault="00A872DF" w:rsidP="00EB7374">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A872DF" w:rsidRPr="002536D1" w14:paraId="55078212" w14:textId="77777777" w:rsidTr="003D5290">
        <w:trPr>
          <w:cantSplit/>
          <w:trHeight w:val="283"/>
        </w:trPr>
        <w:tc>
          <w:tcPr>
            <w:tcW w:w="6091" w:type="dxa"/>
            <w:shd w:val="clear" w:color="auto" w:fill="auto"/>
            <w:noWrap/>
            <w:vAlign w:val="center"/>
            <w:hideMark/>
          </w:tcPr>
          <w:p w14:paraId="58D02ABD" w14:textId="77777777" w:rsidR="00A872DF" w:rsidRPr="002536D1" w:rsidRDefault="00A872DF" w:rsidP="00EB7374">
            <w:pPr>
              <w:spacing w:after="0" w:line="240" w:lineRule="auto"/>
              <w:jc w:val="left"/>
              <w:rPr>
                <w:rFonts w:cs="Times New Roman"/>
                <w:sz w:val="20"/>
                <w:szCs w:val="20"/>
                <w:lang w:val="en-US"/>
              </w:rPr>
            </w:pPr>
            <w:r w:rsidRPr="002536D1">
              <w:rPr>
                <w:rFonts w:cs="Times New Roman"/>
                <w:sz w:val="20"/>
                <w:szCs w:val="20"/>
                <w:lang w:val="en-US"/>
              </w:rPr>
              <w:t>Logistic support</w:t>
            </w:r>
          </w:p>
        </w:tc>
        <w:sdt>
          <w:sdtPr>
            <w:rPr>
              <w:rFonts w:cs="Times New Roman"/>
              <w:sz w:val="20"/>
              <w:szCs w:val="20"/>
              <w:lang w:val="en-US"/>
            </w:rPr>
            <w:id w:val="-1844008273"/>
            <w14:checkbox>
              <w14:checked w14:val="0"/>
              <w14:checkedState w14:val="2612" w14:font="MS Gothic"/>
              <w14:uncheckedState w14:val="2610" w14:font="MS Gothic"/>
            </w14:checkbox>
          </w:sdtPr>
          <w:sdtContent>
            <w:tc>
              <w:tcPr>
                <w:tcW w:w="1275" w:type="dxa"/>
                <w:shd w:val="clear" w:color="auto" w:fill="auto"/>
                <w:noWrap/>
                <w:vAlign w:val="center"/>
                <w:hideMark/>
              </w:tcPr>
              <w:p w14:paraId="4504679B" w14:textId="77777777" w:rsidR="00A872DF" w:rsidRPr="002536D1" w:rsidRDefault="00A872DF" w:rsidP="00EB7374">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A872DF" w:rsidRPr="002536D1" w14:paraId="6F9A9F3F" w14:textId="77777777" w:rsidTr="003D5290">
        <w:trPr>
          <w:cantSplit/>
          <w:trHeight w:val="283"/>
        </w:trPr>
        <w:tc>
          <w:tcPr>
            <w:tcW w:w="6091" w:type="dxa"/>
            <w:shd w:val="clear" w:color="auto" w:fill="auto"/>
            <w:noWrap/>
            <w:vAlign w:val="center"/>
            <w:hideMark/>
          </w:tcPr>
          <w:p w14:paraId="1C15C16F" w14:textId="77777777" w:rsidR="00A872DF" w:rsidRPr="002536D1" w:rsidRDefault="00A872DF" w:rsidP="00EB7374">
            <w:pPr>
              <w:spacing w:after="0" w:line="240" w:lineRule="auto"/>
              <w:jc w:val="left"/>
              <w:rPr>
                <w:rFonts w:cs="Times New Roman"/>
                <w:sz w:val="20"/>
                <w:szCs w:val="20"/>
                <w:lang w:val="en-US"/>
              </w:rPr>
            </w:pPr>
            <w:r w:rsidRPr="002536D1">
              <w:rPr>
                <w:rFonts w:cs="Times New Roman"/>
                <w:sz w:val="20"/>
                <w:szCs w:val="20"/>
                <w:lang w:val="en-US"/>
              </w:rPr>
              <w:t xml:space="preserve">Support </w:t>
            </w:r>
            <w:r w:rsidRPr="00326DFE">
              <w:rPr>
                <w:rFonts w:cs="Times New Roman"/>
                <w:sz w:val="20"/>
                <w:szCs w:val="20"/>
                <w:lang w:val="en-US"/>
              </w:rPr>
              <w:t>in</w:t>
            </w:r>
            <w:r w:rsidRPr="002536D1">
              <w:rPr>
                <w:rFonts w:cs="Times New Roman"/>
                <w:sz w:val="20"/>
                <w:szCs w:val="20"/>
                <w:lang w:val="en-US"/>
              </w:rPr>
              <w:t xml:space="preserve"> firefighting operations</w:t>
            </w:r>
          </w:p>
        </w:tc>
        <w:sdt>
          <w:sdtPr>
            <w:rPr>
              <w:rFonts w:cs="Times New Roman"/>
              <w:sz w:val="20"/>
              <w:szCs w:val="20"/>
              <w:lang w:val="en-US"/>
            </w:rPr>
            <w:id w:val="-1666155856"/>
            <w14:checkbox>
              <w14:checked w14:val="0"/>
              <w14:checkedState w14:val="2612" w14:font="MS Gothic"/>
              <w14:uncheckedState w14:val="2610" w14:font="MS Gothic"/>
            </w14:checkbox>
          </w:sdtPr>
          <w:sdtContent>
            <w:tc>
              <w:tcPr>
                <w:tcW w:w="1275" w:type="dxa"/>
                <w:shd w:val="clear" w:color="auto" w:fill="auto"/>
                <w:noWrap/>
                <w:vAlign w:val="center"/>
                <w:hideMark/>
              </w:tcPr>
              <w:p w14:paraId="09AA9173" w14:textId="77777777" w:rsidR="00A872DF" w:rsidRPr="002536D1" w:rsidRDefault="00A872DF" w:rsidP="00EB7374">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A872DF" w:rsidRPr="002536D1" w14:paraId="27CA58B9" w14:textId="77777777" w:rsidTr="003D5290">
        <w:trPr>
          <w:cantSplit/>
          <w:trHeight w:val="283"/>
        </w:trPr>
        <w:tc>
          <w:tcPr>
            <w:tcW w:w="6091" w:type="dxa"/>
            <w:shd w:val="clear" w:color="auto" w:fill="auto"/>
            <w:noWrap/>
            <w:vAlign w:val="center"/>
            <w:hideMark/>
          </w:tcPr>
          <w:p w14:paraId="19DC361D" w14:textId="77777777" w:rsidR="00A872DF" w:rsidRPr="002536D1" w:rsidRDefault="00A872DF" w:rsidP="00EB7374">
            <w:pPr>
              <w:spacing w:after="0" w:line="240" w:lineRule="auto"/>
              <w:jc w:val="left"/>
              <w:rPr>
                <w:rFonts w:cs="Times New Roman"/>
                <w:sz w:val="20"/>
                <w:szCs w:val="20"/>
                <w:lang w:val="en-US"/>
              </w:rPr>
            </w:pPr>
            <w:r w:rsidRPr="002536D1">
              <w:rPr>
                <w:rFonts w:cs="Times New Roman"/>
                <w:sz w:val="20"/>
                <w:szCs w:val="20"/>
                <w:lang w:val="en-US"/>
              </w:rPr>
              <w:t>Post-event investigation and analysis</w:t>
            </w:r>
          </w:p>
        </w:tc>
        <w:sdt>
          <w:sdtPr>
            <w:rPr>
              <w:rFonts w:cs="Times New Roman"/>
              <w:sz w:val="20"/>
              <w:szCs w:val="20"/>
              <w:lang w:val="en-US"/>
            </w:rPr>
            <w:id w:val="1064450486"/>
            <w14:checkbox>
              <w14:checked w14:val="0"/>
              <w14:checkedState w14:val="2612" w14:font="MS Gothic"/>
              <w14:uncheckedState w14:val="2610" w14:font="MS Gothic"/>
            </w14:checkbox>
          </w:sdtPr>
          <w:sdtContent>
            <w:tc>
              <w:tcPr>
                <w:tcW w:w="1275" w:type="dxa"/>
                <w:shd w:val="clear" w:color="auto" w:fill="auto"/>
                <w:noWrap/>
                <w:vAlign w:val="center"/>
                <w:hideMark/>
              </w:tcPr>
              <w:p w14:paraId="3014C4B0" w14:textId="77777777" w:rsidR="00A872DF" w:rsidRPr="002536D1" w:rsidRDefault="00A872DF" w:rsidP="00EB7374">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A872DF" w:rsidRPr="002536D1" w14:paraId="7325CF82" w14:textId="77777777" w:rsidTr="003D5290">
        <w:trPr>
          <w:cantSplit/>
          <w:trHeight w:val="283"/>
        </w:trPr>
        <w:tc>
          <w:tcPr>
            <w:tcW w:w="6091" w:type="dxa"/>
            <w:shd w:val="clear" w:color="auto" w:fill="auto"/>
            <w:noWrap/>
            <w:vAlign w:val="center"/>
            <w:hideMark/>
          </w:tcPr>
          <w:p w14:paraId="18BA814F" w14:textId="77777777" w:rsidR="00A872DF" w:rsidRPr="002536D1" w:rsidRDefault="00A872DF" w:rsidP="00EB7374">
            <w:pPr>
              <w:spacing w:after="0" w:line="240" w:lineRule="auto"/>
              <w:jc w:val="left"/>
              <w:rPr>
                <w:rFonts w:cs="Times New Roman"/>
                <w:sz w:val="20"/>
                <w:szCs w:val="20"/>
                <w:lang w:val="en-US"/>
              </w:rPr>
            </w:pPr>
            <w:r w:rsidRPr="002536D1">
              <w:rPr>
                <w:rFonts w:cs="Times New Roman"/>
                <w:sz w:val="20"/>
                <w:szCs w:val="20"/>
                <w:lang w:val="en-US"/>
              </w:rPr>
              <w:t>Data collection</w:t>
            </w:r>
          </w:p>
        </w:tc>
        <w:sdt>
          <w:sdtPr>
            <w:rPr>
              <w:rFonts w:cs="Times New Roman"/>
              <w:sz w:val="20"/>
              <w:szCs w:val="20"/>
              <w:lang w:val="en-US"/>
            </w:rPr>
            <w:id w:val="-219590018"/>
            <w14:checkbox>
              <w14:checked w14:val="0"/>
              <w14:checkedState w14:val="2612" w14:font="MS Gothic"/>
              <w14:uncheckedState w14:val="2610" w14:font="MS Gothic"/>
            </w14:checkbox>
          </w:sdtPr>
          <w:sdtContent>
            <w:tc>
              <w:tcPr>
                <w:tcW w:w="1275" w:type="dxa"/>
                <w:shd w:val="clear" w:color="auto" w:fill="auto"/>
                <w:noWrap/>
                <w:vAlign w:val="center"/>
                <w:hideMark/>
              </w:tcPr>
              <w:p w14:paraId="45FF6DD8" w14:textId="77777777" w:rsidR="00A872DF" w:rsidRPr="002536D1" w:rsidRDefault="00A872DF" w:rsidP="00EB7374">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A872DF" w:rsidRPr="002536D1" w14:paraId="0A6B4506" w14:textId="77777777" w:rsidTr="003D5290">
        <w:trPr>
          <w:cantSplit/>
          <w:trHeight w:val="283"/>
        </w:trPr>
        <w:tc>
          <w:tcPr>
            <w:tcW w:w="6091" w:type="dxa"/>
            <w:shd w:val="clear" w:color="auto" w:fill="auto"/>
            <w:noWrap/>
            <w:vAlign w:val="center"/>
            <w:hideMark/>
          </w:tcPr>
          <w:p w14:paraId="0C96987A" w14:textId="77777777" w:rsidR="00A872DF" w:rsidRPr="002536D1" w:rsidRDefault="00A872DF" w:rsidP="00EB7374">
            <w:pPr>
              <w:spacing w:after="0" w:line="240" w:lineRule="auto"/>
              <w:jc w:val="left"/>
              <w:rPr>
                <w:rFonts w:cs="Times New Roman"/>
                <w:i/>
                <w:iCs/>
                <w:sz w:val="20"/>
                <w:szCs w:val="20"/>
                <w:lang w:val="en-US"/>
              </w:rPr>
            </w:pPr>
            <w:r w:rsidRPr="002536D1">
              <w:rPr>
                <w:rFonts w:cs="Times New Roman"/>
                <w:i/>
                <w:iCs/>
                <w:sz w:val="20"/>
                <w:szCs w:val="20"/>
                <w:lang w:val="en-US"/>
              </w:rPr>
              <w:t>Other</w:t>
            </w:r>
            <w:r w:rsidRPr="00326DFE">
              <w:rPr>
                <w:rFonts w:cs="Times New Roman"/>
                <w:i/>
                <w:iCs/>
                <w:sz w:val="20"/>
                <w:szCs w:val="20"/>
                <w:lang w:val="en-US"/>
              </w:rPr>
              <w:t>**</w:t>
            </w:r>
          </w:p>
        </w:tc>
        <w:sdt>
          <w:sdtPr>
            <w:rPr>
              <w:rFonts w:cs="Times New Roman"/>
              <w:sz w:val="20"/>
              <w:szCs w:val="20"/>
              <w:lang w:val="en-US"/>
            </w:rPr>
            <w:id w:val="672526885"/>
            <w14:checkbox>
              <w14:checked w14:val="0"/>
              <w14:checkedState w14:val="2612" w14:font="MS Gothic"/>
              <w14:uncheckedState w14:val="2610" w14:font="MS Gothic"/>
            </w14:checkbox>
          </w:sdtPr>
          <w:sdtContent>
            <w:tc>
              <w:tcPr>
                <w:tcW w:w="1275" w:type="dxa"/>
                <w:shd w:val="clear" w:color="auto" w:fill="auto"/>
                <w:noWrap/>
                <w:vAlign w:val="center"/>
                <w:hideMark/>
              </w:tcPr>
              <w:p w14:paraId="086449AE" w14:textId="77777777" w:rsidR="00A872DF" w:rsidRPr="002536D1" w:rsidRDefault="00A872DF" w:rsidP="00EB7374">
                <w:pPr>
                  <w:spacing w:after="0" w:line="240" w:lineRule="auto"/>
                  <w:jc w:val="center"/>
                  <w:rPr>
                    <w:rFonts w:cs="Times New Roman"/>
                    <w:i/>
                    <w:iCs/>
                    <w:sz w:val="20"/>
                    <w:szCs w:val="20"/>
                    <w:lang w:val="en-US"/>
                  </w:rPr>
                </w:pPr>
                <w:r w:rsidRPr="005F69D7">
                  <w:rPr>
                    <w:rFonts w:ascii="MS Gothic" w:eastAsia="MS Gothic" w:hAnsi="MS Gothic" w:cs="Times New Roman" w:hint="eastAsia"/>
                    <w:sz w:val="20"/>
                    <w:szCs w:val="20"/>
                    <w:lang w:val="en-US"/>
                  </w:rPr>
                  <w:t>☐</w:t>
                </w:r>
              </w:p>
            </w:tc>
          </w:sdtContent>
        </w:sdt>
      </w:tr>
    </w:tbl>
    <w:p w14:paraId="50439C1E" w14:textId="77777777" w:rsidR="00A872DF" w:rsidRDefault="00A872DF" w:rsidP="00A872DF">
      <w:pPr>
        <w:spacing w:after="0"/>
      </w:pPr>
    </w:p>
    <w:tbl>
      <w:tblPr>
        <w:tblW w:w="7366" w:type="dxa"/>
        <w:tblLook w:val="04A0" w:firstRow="1" w:lastRow="0" w:firstColumn="1" w:lastColumn="0" w:noHBand="0" w:noVBand="1"/>
      </w:tblPr>
      <w:tblGrid>
        <w:gridCol w:w="6091"/>
        <w:gridCol w:w="1275"/>
      </w:tblGrid>
      <w:tr w:rsidR="00A872DF" w:rsidRPr="002536D1" w14:paraId="4D76098B" w14:textId="77777777" w:rsidTr="003D5290">
        <w:trPr>
          <w:cantSplit/>
          <w:trHeight w:val="283"/>
        </w:trPr>
        <w:tc>
          <w:tcPr>
            <w:tcW w:w="6091" w:type="dxa"/>
            <w:tcBorders>
              <w:bottom w:val="single" w:sz="4" w:space="0" w:color="auto"/>
            </w:tcBorders>
            <w:shd w:val="clear" w:color="auto" w:fill="auto"/>
            <w:noWrap/>
            <w:vAlign w:val="bottom"/>
            <w:hideMark/>
          </w:tcPr>
          <w:p w14:paraId="4CC919CB" w14:textId="77777777" w:rsidR="00A872DF" w:rsidRPr="002536D1" w:rsidRDefault="00A872DF" w:rsidP="00EB7374">
            <w:pPr>
              <w:spacing w:after="0" w:line="240" w:lineRule="auto"/>
              <w:rPr>
                <w:rFonts w:cs="Times New Roman"/>
                <w:i/>
                <w:iCs/>
                <w:sz w:val="20"/>
                <w:szCs w:val="20"/>
                <w:lang w:val="en-US"/>
              </w:rPr>
            </w:pPr>
            <w:r w:rsidRPr="002536D1">
              <w:rPr>
                <w:rFonts w:cs="Times New Roman"/>
                <w:i/>
                <w:iCs/>
                <w:sz w:val="20"/>
                <w:szCs w:val="20"/>
                <w:lang w:val="en-US"/>
              </w:rPr>
              <w:t>TECHNIQUES</w:t>
            </w:r>
          </w:p>
        </w:tc>
        <w:tc>
          <w:tcPr>
            <w:tcW w:w="1275" w:type="dxa"/>
            <w:tcBorders>
              <w:bottom w:val="single" w:sz="4" w:space="0" w:color="auto"/>
            </w:tcBorders>
            <w:shd w:val="clear" w:color="auto" w:fill="auto"/>
            <w:noWrap/>
            <w:vAlign w:val="bottom"/>
          </w:tcPr>
          <w:p w14:paraId="59EF53FD" w14:textId="77777777" w:rsidR="00A872DF" w:rsidRPr="002536D1" w:rsidRDefault="00A872DF" w:rsidP="00EB7374">
            <w:pPr>
              <w:spacing w:after="0" w:line="240" w:lineRule="auto"/>
              <w:jc w:val="center"/>
              <w:rPr>
                <w:rFonts w:cs="Times New Roman"/>
                <w:b/>
                <w:bCs/>
                <w:sz w:val="20"/>
                <w:szCs w:val="20"/>
                <w:lang w:val="en-US"/>
              </w:rPr>
            </w:pPr>
            <w:r w:rsidRPr="00E05653">
              <w:rPr>
                <w:rFonts w:cs="Times New Roman"/>
                <w:i/>
                <w:iCs/>
                <w:sz w:val="20"/>
                <w:szCs w:val="20"/>
                <w:lang w:val="en-US"/>
              </w:rPr>
              <w:t>Check</w:t>
            </w:r>
          </w:p>
        </w:tc>
      </w:tr>
      <w:tr w:rsidR="00A872DF" w:rsidRPr="002536D1" w14:paraId="40A594B0" w14:textId="77777777" w:rsidTr="003D5290">
        <w:trPr>
          <w:cantSplit/>
          <w:trHeight w:val="283"/>
        </w:trPr>
        <w:tc>
          <w:tcPr>
            <w:tcW w:w="6091" w:type="dxa"/>
            <w:tcBorders>
              <w:top w:val="single" w:sz="4" w:space="0" w:color="auto"/>
            </w:tcBorders>
            <w:shd w:val="clear" w:color="auto" w:fill="auto"/>
            <w:noWrap/>
            <w:vAlign w:val="bottom"/>
            <w:hideMark/>
          </w:tcPr>
          <w:p w14:paraId="44590445" w14:textId="77777777" w:rsidR="00A872DF" w:rsidRPr="002536D1" w:rsidRDefault="00A872DF" w:rsidP="00EB7374">
            <w:pPr>
              <w:spacing w:after="0" w:line="240" w:lineRule="auto"/>
              <w:rPr>
                <w:rFonts w:cs="Times New Roman"/>
                <w:sz w:val="20"/>
                <w:szCs w:val="20"/>
                <w:lang w:val="en-US"/>
              </w:rPr>
            </w:pPr>
            <w:r w:rsidRPr="002536D1">
              <w:rPr>
                <w:rFonts w:cs="Times New Roman"/>
                <w:sz w:val="20"/>
                <w:szCs w:val="20"/>
                <w:lang w:val="en-US"/>
              </w:rPr>
              <w:t>Real-time Data Transfer</w:t>
            </w:r>
          </w:p>
        </w:tc>
        <w:sdt>
          <w:sdtPr>
            <w:rPr>
              <w:rFonts w:cs="Times New Roman"/>
              <w:sz w:val="20"/>
              <w:szCs w:val="20"/>
              <w:lang w:val="en-US"/>
            </w:rPr>
            <w:id w:val="325723275"/>
            <w14:checkbox>
              <w14:checked w14:val="0"/>
              <w14:checkedState w14:val="2612" w14:font="MS Gothic"/>
              <w14:uncheckedState w14:val="2610" w14:font="MS Gothic"/>
            </w14:checkbox>
          </w:sdtPr>
          <w:sdtContent>
            <w:tc>
              <w:tcPr>
                <w:tcW w:w="1275" w:type="dxa"/>
                <w:tcBorders>
                  <w:top w:val="single" w:sz="4" w:space="0" w:color="auto"/>
                </w:tcBorders>
                <w:shd w:val="clear" w:color="auto" w:fill="auto"/>
                <w:noWrap/>
                <w:vAlign w:val="bottom"/>
                <w:hideMark/>
              </w:tcPr>
              <w:p w14:paraId="26059EB0" w14:textId="527BAC32" w:rsidR="00A872DF" w:rsidRPr="002536D1" w:rsidRDefault="003D5290" w:rsidP="00EB7374">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A872DF" w:rsidRPr="002536D1" w14:paraId="1B23747B" w14:textId="77777777" w:rsidTr="003D5290">
        <w:trPr>
          <w:cantSplit/>
          <w:trHeight w:val="283"/>
        </w:trPr>
        <w:tc>
          <w:tcPr>
            <w:tcW w:w="6091" w:type="dxa"/>
            <w:shd w:val="clear" w:color="auto" w:fill="auto"/>
            <w:noWrap/>
            <w:vAlign w:val="bottom"/>
            <w:hideMark/>
          </w:tcPr>
          <w:p w14:paraId="2B45FA1B" w14:textId="77777777" w:rsidR="00A872DF" w:rsidRPr="002536D1" w:rsidRDefault="00A872DF" w:rsidP="00EB7374">
            <w:pPr>
              <w:spacing w:after="0" w:line="240" w:lineRule="auto"/>
              <w:rPr>
                <w:rFonts w:cs="Times New Roman"/>
                <w:sz w:val="20"/>
                <w:szCs w:val="20"/>
                <w:lang w:val="en-US"/>
              </w:rPr>
            </w:pPr>
            <w:r w:rsidRPr="002536D1">
              <w:rPr>
                <w:rFonts w:cs="Times New Roman"/>
                <w:sz w:val="20"/>
                <w:szCs w:val="20"/>
                <w:lang w:val="en-US"/>
              </w:rPr>
              <w:t>Thermal Imaging</w:t>
            </w:r>
          </w:p>
        </w:tc>
        <w:sdt>
          <w:sdtPr>
            <w:rPr>
              <w:rFonts w:cs="Times New Roman"/>
              <w:sz w:val="20"/>
              <w:szCs w:val="20"/>
              <w:lang w:val="en-US"/>
            </w:rPr>
            <w:id w:val="-1100867640"/>
            <w14:checkbox>
              <w14:checked w14:val="0"/>
              <w14:checkedState w14:val="2612" w14:font="MS Gothic"/>
              <w14:uncheckedState w14:val="2610" w14:font="MS Gothic"/>
            </w14:checkbox>
          </w:sdtPr>
          <w:sdtContent>
            <w:tc>
              <w:tcPr>
                <w:tcW w:w="1275" w:type="dxa"/>
                <w:shd w:val="clear" w:color="auto" w:fill="auto"/>
                <w:noWrap/>
                <w:vAlign w:val="bottom"/>
                <w:hideMark/>
              </w:tcPr>
              <w:p w14:paraId="3698B34D" w14:textId="27B8241C" w:rsidR="00A872DF" w:rsidRPr="002536D1" w:rsidRDefault="003D5290" w:rsidP="00EB7374">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A872DF" w:rsidRPr="002536D1" w14:paraId="7C353BD1" w14:textId="77777777" w:rsidTr="003D5290">
        <w:trPr>
          <w:cantSplit/>
          <w:trHeight w:val="283"/>
        </w:trPr>
        <w:tc>
          <w:tcPr>
            <w:tcW w:w="6091" w:type="dxa"/>
            <w:shd w:val="clear" w:color="auto" w:fill="auto"/>
            <w:noWrap/>
            <w:vAlign w:val="bottom"/>
            <w:hideMark/>
          </w:tcPr>
          <w:p w14:paraId="3A384E8D" w14:textId="77777777" w:rsidR="00A872DF" w:rsidRPr="002536D1" w:rsidRDefault="00A872DF" w:rsidP="00EB7374">
            <w:pPr>
              <w:spacing w:after="0" w:line="240" w:lineRule="auto"/>
              <w:rPr>
                <w:rFonts w:cs="Times New Roman"/>
                <w:sz w:val="20"/>
                <w:szCs w:val="20"/>
                <w:lang w:val="en-US"/>
              </w:rPr>
            </w:pPr>
            <w:r w:rsidRPr="002536D1">
              <w:rPr>
                <w:rFonts w:cs="Times New Roman"/>
                <w:sz w:val="20"/>
                <w:szCs w:val="20"/>
                <w:lang w:val="en-US"/>
              </w:rPr>
              <w:t>Live Video Streaming</w:t>
            </w:r>
          </w:p>
        </w:tc>
        <w:sdt>
          <w:sdtPr>
            <w:rPr>
              <w:rFonts w:cs="Times New Roman"/>
              <w:sz w:val="20"/>
              <w:szCs w:val="20"/>
              <w:lang w:val="en-US"/>
            </w:rPr>
            <w:id w:val="-1018688353"/>
            <w14:checkbox>
              <w14:checked w14:val="0"/>
              <w14:checkedState w14:val="2612" w14:font="MS Gothic"/>
              <w14:uncheckedState w14:val="2610" w14:font="MS Gothic"/>
            </w14:checkbox>
          </w:sdtPr>
          <w:sdtContent>
            <w:tc>
              <w:tcPr>
                <w:tcW w:w="1275" w:type="dxa"/>
                <w:shd w:val="clear" w:color="auto" w:fill="auto"/>
                <w:noWrap/>
                <w:vAlign w:val="bottom"/>
                <w:hideMark/>
              </w:tcPr>
              <w:p w14:paraId="1D2A5616" w14:textId="46B0CEC0" w:rsidR="00A872DF" w:rsidRPr="002536D1" w:rsidRDefault="003D5290" w:rsidP="00EB7374">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A872DF" w:rsidRPr="002536D1" w14:paraId="5C964A7B" w14:textId="77777777" w:rsidTr="003D5290">
        <w:trPr>
          <w:cantSplit/>
          <w:trHeight w:val="283"/>
        </w:trPr>
        <w:tc>
          <w:tcPr>
            <w:tcW w:w="6091" w:type="dxa"/>
            <w:shd w:val="clear" w:color="auto" w:fill="auto"/>
            <w:noWrap/>
            <w:vAlign w:val="bottom"/>
          </w:tcPr>
          <w:p w14:paraId="2144B91D" w14:textId="77777777" w:rsidR="00A872DF" w:rsidRPr="005F69D7" w:rsidRDefault="00A872DF" w:rsidP="00EB7374">
            <w:pPr>
              <w:spacing w:after="0" w:line="240" w:lineRule="auto"/>
              <w:rPr>
                <w:rFonts w:cs="Times New Roman"/>
                <w:sz w:val="20"/>
                <w:szCs w:val="20"/>
                <w:lang w:val="en-US"/>
              </w:rPr>
            </w:pPr>
            <w:r w:rsidRPr="005F69D7">
              <w:rPr>
                <w:rFonts w:cs="Times New Roman"/>
                <w:sz w:val="20"/>
                <w:szCs w:val="20"/>
                <w:lang w:val="en-US"/>
              </w:rPr>
              <w:t>Geometrical evaluation (range, bearing, POI)</w:t>
            </w:r>
          </w:p>
        </w:tc>
        <w:sdt>
          <w:sdtPr>
            <w:rPr>
              <w:rFonts w:cs="Times New Roman"/>
              <w:sz w:val="20"/>
              <w:szCs w:val="20"/>
              <w:lang w:val="en-US"/>
            </w:rPr>
            <w:id w:val="2112468028"/>
            <w14:checkbox>
              <w14:checked w14:val="0"/>
              <w14:checkedState w14:val="2612" w14:font="MS Gothic"/>
              <w14:uncheckedState w14:val="2610" w14:font="MS Gothic"/>
            </w14:checkbox>
          </w:sdtPr>
          <w:sdtContent>
            <w:tc>
              <w:tcPr>
                <w:tcW w:w="1275" w:type="dxa"/>
                <w:shd w:val="clear" w:color="auto" w:fill="auto"/>
                <w:noWrap/>
                <w:vAlign w:val="bottom"/>
              </w:tcPr>
              <w:p w14:paraId="647E4E7F" w14:textId="77777777" w:rsidR="00A872DF" w:rsidRPr="005F69D7" w:rsidRDefault="00A872DF" w:rsidP="00EB7374">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A872DF" w:rsidRPr="002536D1" w14:paraId="0A870592" w14:textId="77777777" w:rsidTr="003D5290">
        <w:trPr>
          <w:cantSplit/>
          <w:trHeight w:val="283"/>
        </w:trPr>
        <w:tc>
          <w:tcPr>
            <w:tcW w:w="6091" w:type="dxa"/>
            <w:shd w:val="clear" w:color="auto" w:fill="auto"/>
            <w:noWrap/>
            <w:vAlign w:val="bottom"/>
            <w:hideMark/>
          </w:tcPr>
          <w:p w14:paraId="0CB4438D" w14:textId="77777777" w:rsidR="00A872DF" w:rsidRPr="002536D1" w:rsidRDefault="00A872DF" w:rsidP="00EB7374">
            <w:pPr>
              <w:spacing w:after="0" w:line="240" w:lineRule="auto"/>
              <w:rPr>
                <w:rFonts w:cs="Times New Roman"/>
                <w:sz w:val="20"/>
                <w:szCs w:val="20"/>
                <w:lang w:val="en-US"/>
              </w:rPr>
            </w:pPr>
            <w:r w:rsidRPr="002536D1">
              <w:rPr>
                <w:rFonts w:cs="Times New Roman"/>
                <w:sz w:val="20"/>
                <w:szCs w:val="20"/>
                <w:lang w:val="en-US"/>
              </w:rPr>
              <w:t>Rectangle and Spiral Mapping</w:t>
            </w:r>
          </w:p>
        </w:tc>
        <w:sdt>
          <w:sdtPr>
            <w:rPr>
              <w:rFonts w:cs="Times New Roman"/>
              <w:sz w:val="20"/>
              <w:szCs w:val="20"/>
              <w:lang w:val="en-US"/>
            </w:rPr>
            <w:id w:val="-1091228705"/>
            <w14:checkbox>
              <w14:checked w14:val="0"/>
              <w14:checkedState w14:val="2612" w14:font="MS Gothic"/>
              <w14:uncheckedState w14:val="2610" w14:font="MS Gothic"/>
            </w14:checkbox>
          </w:sdtPr>
          <w:sdtContent>
            <w:tc>
              <w:tcPr>
                <w:tcW w:w="1275" w:type="dxa"/>
                <w:shd w:val="clear" w:color="auto" w:fill="auto"/>
                <w:noWrap/>
                <w:vAlign w:val="bottom"/>
                <w:hideMark/>
              </w:tcPr>
              <w:p w14:paraId="7A903D27" w14:textId="77777777" w:rsidR="00A872DF" w:rsidRPr="002536D1" w:rsidRDefault="00A872DF" w:rsidP="00EB7374">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A872DF" w:rsidRPr="002536D1" w14:paraId="40276FDA" w14:textId="77777777" w:rsidTr="003D5290">
        <w:trPr>
          <w:cantSplit/>
          <w:trHeight w:val="283"/>
        </w:trPr>
        <w:tc>
          <w:tcPr>
            <w:tcW w:w="6091" w:type="dxa"/>
            <w:shd w:val="clear" w:color="auto" w:fill="auto"/>
            <w:noWrap/>
            <w:vAlign w:val="bottom"/>
            <w:hideMark/>
          </w:tcPr>
          <w:p w14:paraId="78ED6403" w14:textId="77777777" w:rsidR="00A872DF" w:rsidRPr="002536D1" w:rsidRDefault="00A872DF" w:rsidP="00EB7374">
            <w:pPr>
              <w:spacing w:after="0" w:line="240" w:lineRule="auto"/>
              <w:rPr>
                <w:rFonts w:cs="Times New Roman"/>
                <w:sz w:val="20"/>
                <w:szCs w:val="20"/>
                <w:lang w:val="en-US"/>
              </w:rPr>
            </w:pPr>
            <w:r w:rsidRPr="002536D1">
              <w:rPr>
                <w:rFonts w:cs="Times New Roman"/>
                <w:sz w:val="20"/>
                <w:szCs w:val="20"/>
                <w:lang w:val="en-US"/>
              </w:rPr>
              <w:t>Sound diffusion</w:t>
            </w:r>
          </w:p>
        </w:tc>
        <w:sdt>
          <w:sdtPr>
            <w:rPr>
              <w:rFonts w:cs="Times New Roman"/>
              <w:sz w:val="20"/>
              <w:szCs w:val="20"/>
              <w:lang w:val="en-US"/>
            </w:rPr>
            <w:id w:val="1549644061"/>
            <w14:checkbox>
              <w14:checked w14:val="0"/>
              <w14:checkedState w14:val="2612" w14:font="MS Gothic"/>
              <w14:uncheckedState w14:val="2610" w14:font="MS Gothic"/>
            </w14:checkbox>
          </w:sdtPr>
          <w:sdtContent>
            <w:tc>
              <w:tcPr>
                <w:tcW w:w="1275" w:type="dxa"/>
                <w:shd w:val="clear" w:color="auto" w:fill="auto"/>
                <w:noWrap/>
                <w:vAlign w:val="bottom"/>
                <w:hideMark/>
              </w:tcPr>
              <w:p w14:paraId="4622CD36" w14:textId="1D475922" w:rsidR="00A872DF" w:rsidRPr="002536D1" w:rsidRDefault="003D5290" w:rsidP="00EB7374">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A872DF" w:rsidRPr="002536D1" w14:paraId="0A03467D" w14:textId="77777777" w:rsidTr="003D5290">
        <w:trPr>
          <w:cantSplit/>
          <w:trHeight w:val="283"/>
        </w:trPr>
        <w:tc>
          <w:tcPr>
            <w:tcW w:w="6091" w:type="dxa"/>
            <w:shd w:val="clear" w:color="auto" w:fill="auto"/>
            <w:noWrap/>
            <w:vAlign w:val="bottom"/>
            <w:hideMark/>
          </w:tcPr>
          <w:p w14:paraId="43FAD2DD" w14:textId="77777777" w:rsidR="00A872DF" w:rsidRPr="002536D1" w:rsidRDefault="00A872DF" w:rsidP="00EB7374">
            <w:pPr>
              <w:spacing w:after="0" w:line="240" w:lineRule="auto"/>
              <w:rPr>
                <w:rFonts w:cs="Times New Roman"/>
                <w:sz w:val="20"/>
                <w:szCs w:val="20"/>
                <w:lang w:val="en-US"/>
              </w:rPr>
            </w:pPr>
            <w:r w:rsidRPr="002536D1">
              <w:rPr>
                <w:rFonts w:cs="Times New Roman"/>
                <w:sz w:val="20"/>
                <w:szCs w:val="20"/>
                <w:lang w:val="en-US"/>
              </w:rPr>
              <w:t>Lighting</w:t>
            </w:r>
          </w:p>
        </w:tc>
        <w:sdt>
          <w:sdtPr>
            <w:rPr>
              <w:rFonts w:cs="Times New Roman"/>
              <w:sz w:val="20"/>
              <w:szCs w:val="20"/>
              <w:lang w:val="en-US"/>
            </w:rPr>
            <w:id w:val="-117535547"/>
            <w14:checkbox>
              <w14:checked w14:val="0"/>
              <w14:checkedState w14:val="2612" w14:font="MS Gothic"/>
              <w14:uncheckedState w14:val="2610" w14:font="MS Gothic"/>
            </w14:checkbox>
          </w:sdtPr>
          <w:sdtContent>
            <w:tc>
              <w:tcPr>
                <w:tcW w:w="1275" w:type="dxa"/>
                <w:shd w:val="clear" w:color="auto" w:fill="auto"/>
                <w:noWrap/>
                <w:vAlign w:val="bottom"/>
                <w:hideMark/>
              </w:tcPr>
              <w:p w14:paraId="08784BDE" w14:textId="77777777" w:rsidR="00A872DF" w:rsidRPr="002536D1" w:rsidRDefault="00A872DF" w:rsidP="00EB7374">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A872DF" w:rsidRPr="002536D1" w14:paraId="1ECA88CB" w14:textId="77777777" w:rsidTr="003D5290">
        <w:trPr>
          <w:cantSplit/>
          <w:trHeight w:val="283"/>
        </w:trPr>
        <w:tc>
          <w:tcPr>
            <w:tcW w:w="6091" w:type="dxa"/>
            <w:shd w:val="clear" w:color="auto" w:fill="auto"/>
            <w:noWrap/>
            <w:vAlign w:val="bottom"/>
            <w:hideMark/>
          </w:tcPr>
          <w:p w14:paraId="3AB3DDC9" w14:textId="77777777" w:rsidR="00A872DF" w:rsidRPr="002536D1" w:rsidRDefault="00A872DF" w:rsidP="00EB7374">
            <w:pPr>
              <w:spacing w:after="0" w:line="240" w:lineRule="auto"/>
              <w:rPr>
                <w:rFonts w:cs="Times New Roman"/>
                <w:sz w:val="20"/>
                <w:szCs w:val="20"/>
                <w:lang w:val="en-US"/>
              </w:rPr>
            </w:pPr>
            <w:r w:rsidRPr="002536D1">
              <w:rPr>
                <w:rFonts w:cs="Times New Roman"/>
                <w:sz w:val="20"/>
                <w:szCs w:val="20"/>
                <w:lang w:val="en-US"/>
              </w:rPr>
              <w:t>Multispectral Imaging</w:t>
            </w:r>
          </w:p>
        </w:tc>
        <w:sdt>
          <w:sdtPr>
            <w:rPr>
              <w:rFonts w:cs="Times New Roman"/>
              <w:sz w:val="20"/>
              <w:szCs w:val="20"/>
              <w:lang w:val="en-US"/>
            </w:rPr>
            <w:id w:val="884227666"/>
            <w14:checkbox>
              <w14:checked w14:val="0"/>
              <w14:checkedState w14:val="2612" w14:font="MS Gothic"/>
              <w14:uncheckedState w14:val="2610" w14:font="MS Gothic"/>
            </w14:checkbox>
          </w:sdtPr>
          <w:sdtContent>
            <w:tc>
              <w:tcPr>
                <w:tcW w:w="1275" w:type="dxa"/>
                <w:shd w:val="clear" w:color="auto" w:fill="auto"/>
                <w:noWrap/>
                <w:vAlign w:val="bottom"/>
                <w:hideMark/>
              </w:tcPr>
              <w:p w14:paraId="21504096" w14:textId="77777777" w:rsidR="00A872DF" w:rsidRPr="002536D1" w:rsidRDefault="00A872DF" w:rsidP="00EB7374">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A872DF" w:rsidRPr="002536D1" w14:paraId="762B4A08" w14:textId="77777777" w:rsidTr="003D5290">
        <w:trPr>
          <w:cantSplit/>
          <w:trHeight w:val="283"/>
        </w:trPr>
        <w:tc>
          <w:tcPr>
            <w:tcW w:w="6091" w:type="dxa"/>
            <w:shd w:val="clear" w:color="auto" w:fill="auto"/>
            <w:noWrap/>
            <w:vAlign w:val="bottom"/>
            <w:hideMark/>
          </w:tcPr>
          <w:p w14:paraId="5AEEA677" w14:textId="77777777" w:rsidR="00A872DF" w:rsidRPr="002536D1" w:rsidRDefault="00A872DF" w:rsidP="00EB7374">
            <w:pPr>
              <w:spacing w:after="0" w:line="240" w:lineRule="auto"/>
              <w:rPr>
                <w:rFonts w:cs="Times New Roman"/>
                <w:sz w:val="20"/>
                <w:szCs w:val="20"/>
                <w:lang w:val="en-US"/>
              </w:rPr>
            </w:pPr>
            <w:r w:rsidRPr="002536D1">
              <w:rPr>
                <w:rFonts w:cs="Times New Roman"/>
                <w:sz w:val="20"/>
                <w:szCs w:val="20"/>
                <w:lang w:val="en-US"/>
              </w:rPr>
              <w:t>Ortho-Mosaic Mapping</w:t>
            </w:r>
          </w:p>
        </w:tc>
        <w:sdt>
          <w:sdtPr>
            <w:rPr>
              <w:rFonts w:cs="Times New Roman"/>
              <w:sz w:val="20"/>
              <w:szCs w:val="20"/>
              <w:lang w:val="en-US"/>
            </w:rPr>
            <w:id w:val="1726637642"/>
            <w14:checkbox>
              <w14:checked w14:val="0"/>
              <w14:checkedState w14:val="2612" w14:font="MS Gothic"/>
              <w14:uncheckedState w14:val="2610" w14:font="MS Gothic"/>
            </w14:checkbox>
          </w:sdtPr>
          <w:sdtContent>
            <w:tc>
              <w:tcPr>
                <w:tcW w:w="1275" w:type="dxa"/>
                <w:shd w:val="clear" w:color="auto" w:fill="auto"/>
                <w:noWrap/>
                <w:vAlign w:val="bottom"/>
                <w:hideMark/>
              </w:tcPr>
              <w:p w14:paraId="10751174" w14:textId="77777777" w:rsidR="00A872DF" w:rsidRPr="002536D1" w:rsidRDefault="00A872DF" w:rsidP="00EB7374">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A872DF" w:rsidRPr="002536D1" w14:paraId="07D0DCB6" w14:textId="77777777" w:rsidTr="003D5290">
        <w:trPr>
          <w:cantSplit/>
          <w:trHeight w:val="283"/>
        </w:trPr>
        <w:tc>
          <w:tcPr>
            <w:tcW w:w="6091" w:type="dxa"/>
            <w:shd w:val="clear" w:color="auto" w:fill="auto"/>
            <w:noWrap/>
            <w:vAlign w:val="bottom"/>
            <w:hideMark/>
          </w:tcPr>
          <w:p w14:paraId="75C40C44" w14:textId="77777777" w:rsidR="00A872DF" w:rsidRPr="002536D1" w:rsidRDefault="00A872DF" w:rsidP="00EB7374">
            <w:pPr>
              <w:spacing w:after="0" w:line="240" w:lineRule="auto"/>
              <w:rPr>
                <w:rFonts w:cs="Times New Roman"/>
                <w:sz w:val="20"/>
                <w:szCs w:val="20"/>
                <w:lang w:val="en-US"/>
              </w:rPr>
            </w:pPr>
            <w:r w:rsidRPr="002536D1">
              <w:rPr>
                <w:rFonts w:cs="Times New Roman"/>
                <w:sz w:val="20"/>
                <w:szCs w:val="20"/>
                <w:lang w:val="en-US"/>
              </w:rPr>
              <w:t>Photogrammetry</w:t>
            </w:r>
          </w:p>
        </w:tc>
        <w:sdt>
          <w:sdtPr>
            <w:rPr>
              <w:rFonts w:cs="Times New Roman"/>
              <w:sz w:val="20"/>
              <w:szCs w:val="20"/>
              <w:lang w:val="en-US"/>
            </w:rPr>
            <w:id w:val="404340597"/>
            <w14:checkbox>
              <w14:checked w14:val="0"/>
              <w14:checkedState w14:val="2612" w14:font="MS Gothic"/>
              <w14:uncheckedState w14:val="2610" w14:font="MS Gothic"/>
            </w14:checkbox>
          </w:sdtPr>
          <w:sdtContent>
            <w:tc>
              <w:tcPr>
                <w:tcW w:w="1275" w:type="dxa"/>
                <w:shd w:val="clear" w:color="auto" w:fill="auto"/>
                <w:noWrap/>
                <w:vAlign w:val="bottom"/>
                <w:hideMark/>
              </w:tcPr>
              <w:p w14:paraId="7D17742D" w14:textId="77777777" w:rsidR="00A872DF" w:rsidRPr="002536D1" w:rsidRDefault="00A872DF" w:rsidP="00EB7374">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A872DF" w:rsidRPr="002536D1" w14:paraId="717CCA6D" w14:textId="77777777" w:rsidTr="003D5290">
        <w:trPr>
          <w:cantSplit/>
          <w:trHeight w:val="283"/>
        </w:trPr>
        <w:tc>
          <w:tcPr>
            <w:tcW w:w="6091" w:type="dxa"/>
            <w:shd w:val="clear" w:color="auto" w:fill="auto"/>
            <w:noWrap/>
            <w:vAlign w:val="center"/>
            <w:hideMark/>
          </w:tcPr>
          <w:p w14:paraId="72AFD70E" w14:textId="77777777" w:rsidR="00A872DF" w:rsidRPr="002536D1" w:rsidRDefault="00A872DF" w:rsidP="00EB7374">
            <w:pPr>
              <w:spacing w:after="0" w:line="240" w:lineRule="auto"/>
              <w:jc w:val="left"/>
              <w:rPr>
                <w:rFonts w:cs="Times New Roman"/>
                <w:sz w:val="20"/>
                <w:szCs w:val="20"/>
                <w:lang w:val="en-US"/>
              </w:rPr>
            </w:pPr>
            <w:r w:rsidRPr="002536D1">
              <w:rPr>
                <w:rFonts w:cs="Times New Roman"/>
                <w:sz w:val="20"/>
                <w:szCs w:val="20"/>
                <w:lang w:val="en-US"/>
              </w:rPr>
              <w:t>LiDAR - point clouds</w:t>
            </w:r>
          </w:p>
        </w:tc>
        <w:sdt>
          <w:sdtPr>
            <w:rPr>
              <w:rFonts w:cs="Times New Roman"/>
              <w:sz w:val="20"/>
              <w:szCs w:val="20"/>
              <w:lang w:val="en-US"/>
            </w:rPr>
            <w:id w:val="-1737007155"/>
            <w14:checkbox>
              <w14:checked w14:val="0"/>
              <w14:checkedState w14:val="2612" w14:font="MS Gothic"/>
              <w14:uncheckedState w14:val="2610" w14:font="MS Gothic"/>
            </w14:checkbox>
          </w:sdtPr>
          <w:sdtContent>
            <w:tc>
              <w:tcPr>
                <w:tcW w:w="1275" w:type="dxa"/>
                <w:shd w:val="clear" w:color="auto" w:fill="auto"/>
                <w:noWrap/>
                <w:vAlign w:val="center"/>
                <w:hideMark/>
              </w:tcPr>
              <w:p w14:paraId="5EDA22FA" w14:textId="77777777" w:rsidR="00A872DF" w:rsidRPr="002536D1" w:rsidRDefault="00A872DF" w:rsidP="00EB7374">
                <w:pPr>
                  <w:spacing w:after="0" w:line="240" w:lineRule="auto"/>
                  <w:jc w:val="center"/>
                  <w:rPr>
                    <w:rFonts w:cs="Times New Roman"/>
                    <w:sz w:val="20"/>
                    <w:szCs w:val="20"/>
                    <w:lang w:val="en-US"/>
                  </w:rPr>
                </w:pPr>
                <w:r>
                  <w:rPr>
                    <w:rFonts w:ascii="MS Gothic" w:eastAsia="MS Gothic" w:hAnsi="MS Gothic" w:cs="Times New Roman" w:hint="eastAsia"/>
                    <w:sz w:val="20"/>
                    <w:szCs w:val="20"/>
                    <w:lang w:val="en-US"/>
                  </w:rPr>
                  <w:t>☐</w:t>
                </w:r>
              </w:p>
            </w:tc>
          </w:sdtContent>
        </w:sdt>
      </w:tr>
      <w:tr w:rsidR="00A872DF" w:rsidRPr="00CE2FE5" w14:paraId="7EA62E9D" w14:textId="77777777" w:rsidTr="003D5290">
        <w:trPr>
          <w:cantSplit/>
          <w:trHeight w:val="283"/>
        </w:trPr>
        <w:tc>
          <w:tcPr>
            <w:tcW w:w="6091" w:type="dxa"/>
            <w:shd w:val="clear" w:color="auto" w:fill="auto"/>
            <w:noWrap/>
            <w:vAlign w:val="center"/>
            <w:hideMark/>
          </w:tcPr>
          <w:p w14:paraId="5B6EB03B" w14:textId="77777777" w:rsidR="00A872DF" w:rsidRPr="002536D1" w:rsidRDefault="00A872DF" w:rsidP="00EB7374">
            <w:pPr>
              <w:spacing w:after="0" w:line="240" w:lineRule="auto"/>
              <w:jc w:val="left"/>
              <w:rPr>
                <w:rFonts w:cs="Times New Roman"/>
                <w:sz w:val="20"/>
                <w:szCs w:val="20"/>
                <w:lang w:val="en-US"/>
              </w:rPr>
            </w:pPr>
            <w:r w:rsidRPr="002536D1">
              <w:rPr>
                <w:rFonts w:cs="Times New Roman"/>
                <w:sz w:val="20"/>
                <w:szCs w:val="20"/>
                <w:lang w:val="en-US"/>
              </w:rPr>
              <w:t>Other</w:t>
            </w:r>
            <w:r w:rsidRPr="00CE2FE5">
              <w:rPr>
                <w:rFonts w:cs="Times New Roman"/>
                <w:sz w:val="20"/>
                <w:szCs w:val="20"/>
                <w:lang w:val="en-US"/>
              </w:rPr>
              <w:t>**</w:t>
            </w:r>
          </w:p>
        </w:tc>
        <w:sdt>
          <w:sdtPr>
            <w:rPr>
              <w:rFonts w:cs="Times New Roman"/>
              <w:sz w:val="20"/>
              <w:szCs w:val="20"/>
              <w:lang w:val="en-US"/>
            </w:rPr>
            <w:id w:val="1607541652"/>
            <w14:checkbox>
              <w14:checked w14:val="0"/>
              <w14:checkedState w14:val="2612" w14:font="MS Gothic"/>
              <w14:uncheckedState w14:val="2610" w14:font="MS Gothic"/>
            </w14:checkbox>
          </w:sdtPr>
          <w:sdtContent>
            <w:tc>
              <w:tcPr>
                <w:tcW w:w="1275" w:type="dxa"/>
                <w:shd w:val="clear" w:color="auto" w:fill="auto"/>
                <w:noWrap/>
                <w:vAlign w:val="bottom"/>
                <w:hideMark/>
              </w:tcPr>
              <w:p w14:paraId="406BB25B" w14:textId="77777777" w:rsidR="00A872DF" w:rsidRPr="002536D1" w:rsidRDefault="00A872DF" w:rsidP="00EB7374">
                <w:pPr>
                  <w:spacing w:after="0" w:line="240" w:lineRule="auto"/>
                  <w:jc w:val="center"/>
                  <w:rPr>
                    <w:rFonts w:cs="Times New Roman"/>
                    <w:i/>
                    <w:iCs/>
                    <w:sz w:val="20"/>
                    <w:szCs w:val="20"/>
                    <w:lang w:val="en-US"/>
                  </w:rPr>
                </w:pPr>
                <w:r w:rsidRPr="00CE2FE5">
                  <w:rPr>
                    <w:rFonts w:ascii="MS Gothic" w:eastAsia="MS Gothic" w:hAnsi="MS Gothic" w:cs="Times New Roman" w:hint="eastAsia"/>
                    <w:sz w:val="20"/>
                    <w:szCs w:val="20"/>
                    <w:lang w:val="en-US"/>
                  </w:rPr>
                  <w:t>☐</w:t>
                </w:r>
              </w:p>
            </w:tc>
          </w:sdtContent>
        </w:sdt>
      </w:tr>
    </w:tbl>
    <w:p w14:paraId="485729E8" w14:textId="77777777" w:rsidR="00A872DF" w:rsidRDefault="00A872DF" w:rsidP="00A872DF">
      <w:pPr>
        <w:spacing w:before="240" w:after="0" w:line="240" w:lineRule="auto"/>
        <w:contextualSpacing/>
        <w:rPr>
          <w:rFonts w:cs="Times New Roman"/>
          <w:i/>
          <w:iCs/>
          <w:sz w:val="18"/>
          <w:szCs w:val="18"/>
          <w:lang w:val="en-US"/>
        </w:rPr>
      </w:pPr>
    </w:p>
    <w:p w14:paraId="52EF8046" w14:textId="77777777" w:rsidR="00A872DF" w:rsidRPr="005F69D7" w:rsidRDefault="00A872DF" w:rsidP="00A872DF">
      <w:pPr>
        <w:spacing w:before="240" w:after="0" w:line="240" w:lineRule="auto"/>
        <w:contextualSpacing/>
        <w:rPr>
          <w:rFonts w:cs="Times New Roman"/>
          <w:i/>
          <w:iCs/>
          <w:sz w:val="18"/>
          <w:szCs w:val="18"/>
          <w:lang w:val="en-US"/>
        </w:rPr>
      </w:pPr>
      <w:r w:rsidRPr="002536D1">
        <w:rPr>
          <w:rFonts w:cs="Times New Roman"/>
          <w:i/>
          <w:iCs/>
          <w:sz w:val="18"/>
          <w:szCs w:val="18"/>
          <w:lang w:val="en-US"/>
        </w:rPr>
        <w:t>*For each Use case,</w:t>
      </w:r>
      <w:r>
        <w:rPr>
          <w:rFonts w:cs="Times New Roman"/>
          <w:i/>
          <w:iCs/>
          <w:sz w:val="18"/>
          <w:szCs w:val="18"/>
          <w:lang w:val="en-US"/>
        </w:rPr>
        <w:t xml:space="preserve"> the dependency between actions, missions and techniques must be satisfied.</w:t>
      </w:r>
    </w:p>
    <w:p w14:paraId="4918D2D9" w14:textId="77777777" w:rsidR="00A872DF" w:rsidRPr="005F69D7" w:rsidRDefault="00A872DF" w:rsidP="00A872DF">
      <w:pPr>
        <w:spacing w:before="240" w:after="0" w:line="240" w:lineRule="auto"/>
        <w:contextualSpacing/>
        <w:rPr>
          <w:rFonts w:cs="Times New Roman"/>
          <w:i/>
          <w:iCs/>
          <w:sz w:val="18"/>
          <w:szCs w:val="18"/>
          <w:lang w:val="en-US"/>
        </w:rPr>
      </w:pPr>
      <w:r w:rsidRPr="005F69D7">
        <w:rPr>
          <w:rFonts w:cs="Times New Roman"/>
          <w:i/>
          <w:iCs/>
          <w:sz w:val="18"/>
          <w:szCs w:val="18"/>
          <w:lang w:val="en-US"/>
        </w:rPr>
        <w:t xml:space="preserve">** Specify only if none of the existing </w:t>
      </w:r>
      <w:r>
        <w:rPr>
          <w:rFonts w:cs="Times New Roman"/>
          <w:i/>
          <w:iCs/>
          <w:sz w:val="18"/>
          <w:szCs w:val="18"/>
          <w:lang w:val="en-US"/>
        </w:rPr>
        <w:t xml:space="preserve">ones </w:t>
      </w:r>
      <w:r w:rsidRPr="005F69D7">
        <w:rPr>
          <w:rFonts w:cs="Times New Roman"/>
          <w:i/>
          <w:iCs/>
          <w:sz w:val="18"/>
          <w:szCs w:val="18"/>
          <w:lang w:val="en-US"/>
        </w:rPr>
        <w:t>suit the requirements</w:t>
      </w:r>
      <w:r>
        <w:rPr>
          <w:rFonts w:cs="Times New Roman"/>
          <w:i/>
          <w:iCs/>
          <w:sz w:val="18"/>
          <w:szCs w:val="18"/>
          <w:lang w:val="en-US"/>
        </w:rPr>
        <w:t>.</w:t>
      </w:r>
    </w:p>
    <w:bookmarkEnd w:id="86"/>
    <w:p w14:paraId="57B5BCA3" w14:textId="77777777" w:rsidR="003341A1" w:rsidRPr="000B3111" w:rsidRDefault="003341A1" w:rsidP="004B33F5">
      <w:pPr>
        <w:pStyle w:val="BodyText"/>
        <w:rPr>
          <w:lang w:val="en-GB"/>
        </w:rPr>
      </w:pPr>
    </w:p>
    <w:p w14:paraId="1AF4E75F" w14:textId="5A925631" w:rsidR="00475600" w:rsidRDefault="00475600">
      <w:pPr>
        <w:overflowPunct/>
        <w:autoSpaceDE/>
        <w:autoSpaceDN/>
        <w:adjustRightInd/>
        <w:spacing w:after="200"/>
        <w:jc w:val="left"/>
        <w:textAlignment w:val="auto"/>
        <w:rPr>
          <w:rFonts w:cs="Times New Roman"/>
          <w:szCs w:val="24"/>
          <w:lang w:eastAsia="hu-HU"/>
        </w:rPr>
      </w:pPr>
      <w:r>
        <w:br w:type="page"/>
      </w:r>
    </w:p>
    <w:p w14:paraId="3EAFD2B7" w14:textId="77777777" w:rsidR="008E5E26" w:rsidRDefault="008E5E26" w:rsidP="008E5E26">
      <w:pPr>
        <w:pStyle w:val="Heading1"/>
        <w:numPr>
          <w:ilvl w:val="0"/>
          <w:numId w:val="0"/>
        </w:numPr>
        <w:jc w:val="center"/>
        <w:sectPr w:rsidR="008E5E26" w:rsidSect="00D17011">
          <w:pgSz w:w="11906" w:h="16838"/>
          <w:pgMar w:top="1418" w:right="1418" w:bottom="1418" w:left="1418" w:header="709" w:footer="340" w:gutter="0"/>
          <w:cols w:space="708"/>
          <w:docGrid w:linePitch="360"/>
        </w:sectPr>
      </w:pPr>
    </w:p>
    <w:p w14:paraId="3F3737B7" w14:textId="77777777" w:rsidR="008E5E26" w:rsidRDefault="008E5E26" w:rsidP="0002327C"/>
    <w:p w14:paraId="4F66F2B6" w14:textId="77777777" w:rsidR="008E5E26" w:rsidRDefault="008E5E26" w:rsidP="0002327C"/>
    <w:p w14:paraId="7CE409DC" w14:textId="77777777" w:rsidR="008E5E26" w:rsidRDefault="008E5E26" w:rsidP="0002327C"/>
    <w:p w14:paraId="71084303" w14:textId="77777777" w:rsidR="008E5E26" w:rsidRDefault="008E5E26" w:rsidP="0002327C"/>
    <w:p w14:paraId="360DD48D" w14:textId="77777777" w:rsidR="008E5E26" w:rsidRDefault="008E5E26" w:rsidP="0002327C"/>
    <w:p w14:paraId="3F5D55C9" w14:textId="77777777" w:rsidR="008E5E26" w:rsidRDefault="008E5E26" w:rsidP="0002327C"/>
    <w:p w14:paraId="715105F5" w14:textId="77777777" w:rsidR="0002327C" w:rsidRDefault="0002327C" w:rsidP="0002327C"/>
    <w:p w14:paraId="4F310CBE" w14:textId="77777777" w:rsidR="0002327C" w:rsidRDefault="0002327C" w:rsidP="0002327C"/>
    <w:p w14:paraId="72AFA679" w14:textId="77777777" w:rsidR="0002327C" w:rsidRDefault="0002327C" w:rsidP="0002327C"/>
    <w:p w14:paraId="248D0D2F" w14:textId="77777777" w:rsidR="0002327C" w:rsidRDefault="0002327C" w:rsidP="0002327C"/>
    <w:p w14:paraId="5EC0DC36" w14:textId="77777777" w:rsidR="0002327C" w:rsidRDefault="0002327C" w:rsidP="0002327C"/>
    <w:p w14:paraId="79E57CD6" w14:textId="77777777" w:rsidR="0002327C" w:rsidRDefault="0002327C" w:rsidP="0002327C"/>
    <w:p w14:paraId="60873D5E" w14:textId="77777777" w:rsidR="008E5E26" w:rsidRDefault="008E5E26" w:rsidP="0002327C"/>
    <w:p w14:paraId="3B0172F0" w14:textId="3D041430" w:rsidR="003341A1" w:rsidRDefault="008E5E26" w:rsidP="00DE1069">
      <w:pPr>
        <w:pStyle w:val="Heading1"/>
        <w:numPr>
          <w:ilvl w:val="0"/>
          <w:numId w:val="0"/>
        </w:numPr>
        <w:jc w:val="center"/>
      </w:pPr>
      <w:bookmarkStart w:id="87" w:name="_Toc185600957"/>
      <w:r>
        <w:t>Appendix C:</w:t>
      </w:r>
      <w:bookmarkEnd w:id="87"/>
      <w:r>
        <w:t xml:space="preserve"> </w:t>
      </w:r>
    </w:p>
    <w:p w14:paraId="26CB6237" w14:textId="281FAF83" w:rsidR="008E5E26" w:rsidRPr="008E5E26" w:rsidRDefault="008E5E26" w:rsidP="008E5E26">
      <w:pPr>
        <w:pStyle w:val="BodyText"/>
        <w:jc w:val="center"/>
        <w:rPr>
          <w:sz w:val="28"/>
          <w:szCs w:val="28"/>
        </w:rPr>
      </w:pPr>
      <w:r w:rsidRPr="008E5E26">
        <w:rPr>
          <w:sz w:val="28"/>
          <w:szCs w:val="28"/>
        </w:rPr>
        <w:t>Flight logging form in he FRED platform</w:t>
      </w:r>
    </w:p>
    <w:p w14:paraId="1F3C9481" w14:textId="77777777" w:rsidR="008E5E26" w:rsidRDefault="008E5E26" w:rsidP="008E5E26">
      <w:pPr>
        <w:pStyle w:val="BodyText"/>
        <w:jc w:val="center"/>
      </w:pPr>
    </w:p>
    <w:p w14:paraId="5B67E0BC" w14:textId="77777777" w:rsidR="008E5E26" w:rsidRPr="008E5E26" w:rsidRDefault="008E5E26" w:rsidP="00EE49BD">
      <w:pPr>
        <w:pStyle w:val="BodyText"/>
        <w:jc w:val="center"/>
      </w:pPr>
    </w:p>
    <w:p w14:paraId="3DBBEC50" w14:textId="77777777" w:rsidR="008E5E26" w:rsidRDefault="008E5E26" w:rsidP="008E5E26">
      <w:pPr>
        <w:overflowPunct/>
        <w:autoSpaceDE/>
        <w:autoSpaceDN/>
        <w:adjustRightInd/>
        <w:spacing w:after="200"/>
        <w:jc w:val="left"/>
        <w:textAlignment w:val="auto"/>
      </w:pPr>
      <w:bookmarkStart w:id="88" w:name="_Hlk177385809"/>
      <w:r>
        <w:br w:type="page"/>
      </w:r>
    </w:p>
    <w:p w14:paraId="037275B0" w14:textId="77777777" w:rsidR="008E5E26" w:rsidRDefault="008E5E26" w:rsidP="008E5E26">
      <w:pPr>
        <w:overflowPunct/>
        <w:autoSpaceDE/>
        <w:autoSpaceDN/>
        <w:adjustRightInd/>
        <w:spacing w:after="200"/>
        <w:jc w:val="left"/>
        <w:textAlignment w:val="auto"/>
      </w:pPr>
    </w:p>
    <w:p w14:paraId="0DB0D910" w14:textId="77777777" w:rsidR="008E5E26" w:rsidRDefault="008E5E26" w:rsidP="008E5E26">
      <w:pPr>
        <w:overflowPunct/>
        <w:autoSpaceDE/>
        <w:autoSpaceDN/>
        <w:adjustRightInd/>
        <w:spacing w:after="200"/>
        <w:jc w:val="left"/>
        <w:textAlignment w:val="auto"/>
      </w:pPr>
    </w:p>
    <w:p w14:paraId="4E17D507" w14:textId="77777777" w:rsidR="008E5E26" w:rsidRDefault="008E5E26" w:rsidP="008E5E26">
      <w:pPr>
        <w:overflowPunct/>
        <w:autoSpaceDE/>
        <w:autoSpaceDN/>
        <w:adjustRightInd/>
        <w:spacing w:after="200"/>
        <w:jc w:val="left"/>
        <w:textAlignment w:val="auto"/>
      </w:pPr>
    </w:p>
    <w:p w14:paraId="0A87A10A" w14:textId="77777777" w:rsidR="008E5E26" w:rsidRDefault="008E5E26" w:rsidP="008E5E26">
      <w:pPr>
        <w:overflowPunct/>
        <w:autoSpaceDE/>
        <w:autoSpaceDN/>
        <w:adjustRightInd/>
        <w:spacing w:after="200"/>
        <w:jc w:val="left"/>
        <w:textAlignment w:val="auto"/>
      </w:pPr>
    </w:p>
    <w:p w14:paraId="64BDB2F8" w14:textId="7C594255" w:rsidR="008E5E26" w:rsidRDefault="008E5E26" w:rsidP="008E5E26">
      <w:pPr>
        <w:overflowPunct/>
        <w:autoSpaceDE/>
        <w:autoSpaceDN/>
        <w:adjustRightInd/>
        <w:spacing w:after="200"/>
        <w:jc w:val="center"/>
        <w:textAlignment w:val="auto"/>
        <w:rPr>
          <w:rFonts w:cs="Times New Roman"/>
          <w:b/>
          <w:bCs/>
          <w:sz w:val="28"/>
          <w:szCs w:val="28"/>
          <w:lang w:val="en-US"/>
        </w:rPr>
      </w:pPr>
      <w:r w:rsidRPr="008E5E26">
        <w:rPr>
          <w:rFonts w:cs="Times New Roman"/>
          <w:b/>
          <w:bCs/>
          <w:sz w:val="28"/>
          <w:szCs w:val="28"/>
          <w:lang w:val="en-US"/>
        </w:rPr>
        <w:t>FLIGHT LOG</w:t>
      </w:r>
      <w:r>
        <w:rPr>
          <w:rFonts w:cs="Times New Roman"/>
          <w:b/>
          <w:bCs/>
          <w:sz w:val="28"/>
          <w:szCs w:val="28"/>
          <w:lang w:val="en-US"/>
        </w:rPr>
        <w:t>*</w:t>
      </w:r>
    </w:p>
    <w:p w14:paraId="00FA0D09" w14:textId="77777777" w:rsidR="008E5E26" w:rsidRDefault="008E5E26" w:rsidP="008E5E26">
      <w:pPr>
        <w:overflowPunct/>
        <w:autoSpaceDE/>
        <w:autoSpaceDN/>
        <w:adjustRightInd/>
        <w:spacing w:after="200"/>
        <w:jc w:val="center"/>
        <w:textAlignment w:val="auto"/>
        <w:rPr>
          <w:rFonts w:cs="Times New Roman"/>
          <w:b/>
          <w:bCs/>
          <w:sz w:val="28"/>
          <w:szCs w:val="28"/>
          <w:lang w:val="en-US"/>
        </w:rPr>
      </w:pPr>
    </w:p>
    <w:p w14:paraId="2611962A" w14:textId="77777777" w:rsidR="008E5E26" w:rsidRPr="008E5E26" w:rsidRDefault="008E5E26" w:rsidP="008E5E26">
      <w:pPr>
        <w:overflowPunct/>
        <w:autoSpaceDE/>
        <w:autoSpaceDN/>
        <w:adjustRightInd/>
        <w:spacing w:after="200"/>
        <w:jc w:val="center"/>
        <w:textAlignment w:val="auto"/>
        <w:rPr>
          <w:rFonts w:cs="Times New Roman"/>
          <w:b/>
          <w:bCs/>
          <w:sz w:val="28"/>
          <w:szCs w:val="28"/>
          <w:lang w:val="en-US"/>
        </w:rPr>
      </w:pPr>
    </w:p>
    <w:tbl>
      <w:tblPr>
        <w:tblStyle w:val="TableGrid"/>
        <w:tblW w:w="9067" w:type="dxa"/>
        <w:tblLook w:val="04A0" w:firstRow="1" w:lastRow="0" w:firstColumn="1" w:lastColumn="0" w:noHBand="0" w:noVBand="1"/>
      </w:tblPr>
      <w:tblGrid>
        <w:gridCol w:w="1438"/>
        <w:gridCol w:w="1431"/>
        <w:gridCol w:w="1485"/>
        <w:gridCol w:w="2350"/>
        <w:gridCol w:w="2363"/>
      </w:tblGrid>
      <w:tr w:rsidR="008E5E26" w14:paraId="2FDD14BD" w14:textId="77777777" w:rsidTr="00234A9A">
        <w:tc>
          <w:tcPr>
            <w:tcW w:w="1438" w:type="dxa"/>
            <w:shd w:val="clear" w:color="auto" w:fill="F2F2F2" w:themeFill="background1" w:themeFillShade="F2"/>
          </w:tcPr>
          <w:p w14:paraId="1CBBF283" w14:textId="77777777" w:rsidR="008E5E26" w:rsidRDefault="008E5E26" w:rsidP="00234A9A">
            <w:pPr>
              <w:pStyle w:val="BodyText"/>
              <w:rPr>
                <w:lang w:val="en-GB"/>
              </w:rPr>
            </w:pPr>
          </w:p>
        </w:tc>
        <w:tc>
          <w:tcPr>
            <w:tcW w:w="1431" w:type="dxa"/>
            <w:shd w:val="clear" w:color="auto" w:fill="F2F2F2" w:themeFill="background1" w:themeFillShade="F2"/>
          </w:tcPr>
          <w:p w14:paraId="71534668" w14:textId="77777777" w:rsidR="008E5E26" w:rsidRPr="008F7731" w:rsidRDefault="008E5E26" w:rsidP="00234A9A">
            <w:pPr>
              <w:pStyle w:val="BodyText"/>
              <w:rPr>
                <w:b/>
                <w:bCs/>
                <w:lang w:val="en-GB"/>
              </w:rPr>
            </w:pPr>
            <w:r w:rsidRPr="008F7731">
              <w:rPr>
                <w:b/>
                <w:bCs/>
                <w:lang w:val="en-GB"/>
              </w:rPr>
              <w:t xml:space="preserve">Start </w:t>
            </w:r>
          </w:p>
        </w:tc>
        <w:tc>
          <w:tcPr>
            <w:tcW w:w="1485" w:type="dxa"/>
            <w:shd w:val="clear" w:color="auto" w:fill="F2F2F2" w:themeFill="background1" w:themeFillShade="F2"/>
          </w:tcPr>
          <w:p w14:paraId="22C0F42D" w14:textId="77777777" w:rsidR="008E5E26" w:rsidRPr="008F7731" w:rsidRDefault="008E5E26" w:rsidP="00234A9A">
            <w:pPr>
              <w:pStyle w:val="BodyText"/>
              <w:rPr>
                <w:b/>
                <w:bCs/>
                <w:lang w:val="en-GB"/>
              </w:rPr>
            </w:pPr>
            <w:r w:rsidRPr="008F7731">
              <w:rPr>
                <w:b/>
                <w:bCs/>
                <w:lang w:val="en-GB"/>
              </w:rPr>
              <w:t xml:space="preserve">End </w:t>
            </w:r>
          </w:p>
        </w:tc>
        <w:tc>
          <w:tcPr>
            <w:tcW w:w="2350" w:type="dxa"/>
            <w:shd w:val="clear" w:color="auto" w:fill="F2F2F2" w:themeFill="background1" w:themeFillShade="F2"/>
          </w:tcPr>
          <w:p w14:paraId="5F642781" w14:textId="77777777" w:rsidR="008E5E26" w:rsidRPr="008F7731" w:rsidRDefault="008E5E26" w:rsidP="00234A9A">
            <w:pPr>
              <w:pStyle w:val="BodyText"/>
              <w:rPr>
                <w:b/>
                <w:bCs/>
                <w:lang w:val="en-GB"/>
              </w:rPr>
            </w:pPr>
            <w:r w:rsidRPr="008F7731">
              <w:rPr>
                <w:b/>
                <w:bCs/>
                <w:lang w:val="en-GB"/>
              </w:rPr>
              <w:t>Duration</w:t>
            </w:r>
          </w:p>
        </w:tc>
        <w:tc>
          <w:tcPr>
            <w:tcW w:w="2363" w:type="dxa"/>
            <w:shd w:val="clear" w:color="auto" w:fill="F2F2F2" w:themeFill="background1" w:themeFillShade="F2"/>
          </w:tcPr>
          <w:p w14:paraId="204C72CE" w14:textId="77777777" w:rsidR="008E5E26" w:rsidRPr="008F7731" w:rsidRDefault="008E5E26" w:rsidP="00234A9A">
            <w:pPr>
              <w:pStyle w:val="BodyText"/>
              <w:rPr>
                <w:b/>
                <w:bCs/>
                <w:lang w:val="en-GB"/>
              </w:rPr>
            </w:pPr>
            <w:r w:rsidRPr="008F7731">
              <w:rPr>
                <w:b/>
                <w:bCs/>
                <w:lang w:val="en-GB"/>
              </w:rPr>
              <w:t>Location</w:t>
            </w:r>
          </w:p>
        </w:tc>
      </w:tr>
      <w:tr w:rsidR="008E5E26" w14:paraId="77655E68" w14:textId="77777777" w:rsidTr="00234A9A">
        <w:tc>
          <w:tcPr>
            <w:tcW w:w="1438" w:type="dxa"/>
            <w:tcBorders>
              <w:bottom w:val="single" w:sz="4" w:space="0" w:color="auto"/>
            </w:tcBorders>
            <w:shd w:val="clear" w:color="auto" w:fill="F2F2F2" w:themeFill="background1" w:themeFillShade="F2"/>
          </w:tcPr>
          <w:p w14:paraId="4F717093" w14:textId="77777777" w:rsidR="008E5E26" w:rsidRDefault="008E5E26" w:rsidP="00234A9A">
            <w:pPr>
              <w:pStyle w:val="BodyText"/>
              <w:rPr>
                <w:lang w:val="en-GB"/>
              </w:rPr>
            </w:pPr>
            <w:r>
              <w:rPr>
                <w:lang w:val="en-GB"/>
              </w:rPr>
              <w:t>Flight log</w:t>
            </w:r>
          </w:p>
        </w:tc>
        <w:tc>
          <w:tcPr>
            <w:tcW w:w="1431" w:type="dxa"/>
            <w:tcBorders>
              <w:bottom w:val="single" w:sz="4" w:space="0" w:color="auto"/>
            </w:tcBorders>
            <w:shd w:val="clear" w:color="auto" w:fill="F2F2F2" w:themeFill="background1" w:themeFillShade="F2"/>
          </w:tcPr>
          <w:p w14:paraId="4DF8900B" w14:textId="77777777" w:rsidR="008E5E26" w:rsidRPr="008F7731" w:rsidRDefault="008E5E26" w:rsidP="00234A9A">
            <w:pPr>
              <w:pStyle w:val="BodyText"/>
              <w:rPr>
                <w:i/>
                <w:iCs/>
                <w:lang w:val="en-GB"/>
              </w:rPr>
            </w:pPr>
            <w:r w:rsidRPr="008F7731">
              <w:rPr>
                <w:i/>
                <w:iCs/>
                <w:lang w:val="en-GB"/>
              </w:rPr>
              <w:t>(auto fill)</w:t>
            </w:r>
          </w:p>
        </w:tc>
        <w:tc>
          <w:tcPr>
            <w:tcW w:w="1485" w:type="dxa"/>
            <w:tcBorders>
              <w:bottom w:val="single" w:sz="4" w:space="0" w:color="auto"/>
            </w:tcBorders>
            <w:shd w:val="clear" w:color="auto" w:fill="F2F2F2" w:themeFill="background1" w:themeFillShade="F2"/>
          </w:tcPr>
          <w:p w14:paraId="53BACB43" w14:textId="77777777" w:rsidR="008E5E26" w:rsidRDefault="008E5E26" w:rsidP="00234A9A">
            <w:pPr>
              <w:pStyle w:val="BodyText"/>
              <w:rPr>
                <w:lang w:val="en-GB"/>
              </w:rPr>
            </w:pPr>
            <w:r w:rsidRPr="008F7731">
              <w:rPr>
                <w:i/>
                <w:iCs/>
                <w:lang w:val="en-GB"/>
              </w:rPr>
              <w:t>(auto fill)</w:t>
            </w:r>
          </w:p>
        </w:tc>
        <w:tc>
          <w:tcPr>
            <w:tcW w:w="2350" w:type="dxa"/>
            <w:tcBorders>
              <w:bottom w:val="single" w:sz="4" w:space="0" w:color="auto"/>
            </w:tcBorders>
            <w:shd w:val="clear" w:color="auto" w:fill="F2F2F2" w:themeFill="background1" w:themeFillShade="F2"/>
          </w:tcPr>
          <w:p w14:paraId="4014BE4E" w14:textId="77777777" w:rsidR="008E5E26" w:rsidRDefault="008E5E26" w:rsidP="00234A9A">
            <w:pPr>
              <w:pStyle w:val="BodyText"/>
              <w:rPr>
                <w:lang w:val="en-GB"/>
              </w:rPr>
            </w:pPr>
            <w:r w:rsidRPr="008F7731">
              <w:rPr>
                <w:i/>
                <w:iCs/>
                <w:lang w:val="en-GB"/>
              </w:rPr>
              <w:t>(auto fill)</w:t>
            </w:r>
          </w:p>
        </w:tc>
        <w:tc>
          <w:tcPr>
            <w:tcW w:w="2363" w:type="dxa"/>
            <w:tcBorders>
              <w:bottom w:val="single" w:sz="4" w:space="0" w:color="auto"/>
            </w:tcBorders>
            <w:shd w:val="clear" w:color="auto" w:fill="F2F2F2" w:themeFill="background1" w:themeFillShade="F2"/>
          </w:tcPr>
          <w:p w14:paraId="76D57E90" w14:textId="77777777" w:rsidR="008E5E26" w:rsidRPr="008F7731" w:rsidRDefault="008E5E26" w:rsidP="00234A9A">
            <w:pPr>
              <w:pStyle w:val="BodyText"/>
              <w:rPr>
                <w:i/>
                <w:iCs/>
                <w:lang w:val="en-GB"/>
              </w:rPr>
            </w:pPr>
            <w:r>
              <w:rPr>
                <w:i/>
                <w:iCs/>
                <w:lang w:val="en-GB"/>
              </w:rPr>
              <w:t>(</w:t>
            </w:r>
            <w:r w:rsidRPr="008F7731">
              <w:rPr>
                <w:i/>
                <w:iCs/>
                <w:lang w:val="en-GB"/>
              </w:rPr>
              <w:t>Link to map</w:t>
            </w:r>
            <w:r>
              <w:rPr>
                <w:i/>
                <w:iCs/>
                <w:lang w:val="en-GB"/>
              </w:rPr>
              <w:t>)</w:t>
            </w:r>
            <w:r w:rsidRPr="008F7731">
              <w:rPr>
                <w:i/>
                <w:iCs/>
                <w:lang w:val="en-GB"/>
              </w:rPr>
              <w:t xml:space="preserve"> </w:t>
            </w:r>
          </w:p>
        </w:tc>
      </w:tr>
      <w:tr w:rsidR="008E5E26" w14:paraId="6B0874C6" w14:textId="77777777" w:rsidTr="00234A9A">
        <w:tc>
          <w:tcPr>
            <w:tcW w:w="9067" w:type="dxa"/>
            <w:gridSpan w:val="5"/>
            <w:tcBorders>
              <w:left w:val="nil"/>
              <w:right w:val="nil"/>
            </w:tcBorders>
          </w:tcPr>
          <w:p w14:paraId="06E3C4FB" w14:textId="77777777" w:rsidR="008E5E26" w:rsidRDefault="008E5E26" w:rsidP="00234A9A">
            <w:pPr>
              <w:pStyle w:val="BodyText"/>
              <w:rPr>
                <w:lang w:val="en-GB"/>
              </w:rPr>
            </w:pPr>
          </w:p>
        </w:tc>
      </w:tr>
      <w:tr w:rsidR="008E5E26" w14:paraId="10A3153A" w14:textId="77777777" w:rsidTr="00234A9A">
        <w:tc>
          <w:tcPr>
            <w:tcW w:w="1438" w:type="dxa"/>
            <w:shd w:val="clear" w:color="auto" w:fill="F2F2F2" w:themeFill="background1" w:themeFillShade="F2"/>
          </w:tcPr>
          <w:p w14:paraId="3E74B47C" w14:textId="77777777" w:rsidR="008E5E26" w:rsidRDefault="008E5E26" w:rsidP="00234A9A">
            <w:pPr>
              <w:pStyle w:val="BodyText"/>
              <w:jc w:val="left"/>
              <w:rPr>
                <w:lang w:val="en-GB"/>
              </w:rPr>
            </w:pPr>
          </w:p>
        </w:tc>
        <w:tc>
          <w:tcPr>
            <w:tcW w:w="2916" w:type="dxa"/>
            <w:gridSpan w:val="2"/>
            <w:shd w:val="clear" w:color="auto" w:fill="F2F2F2" w:themeFill="background1" w:themeFillShade="F2"/>
          </w:tcPr>
          <w:p w14:paraId="1E3CC9E6" w14:textId="77777777" w:rsidR="008E5E26" w:rsidRDefault="008E5E26" w:rsidP="00234A9A">
            <w:pPr>
              <w:pStyle w:val="BodyText"/>
              <w:jc w:val="left"/>
              <w:rPr>
                <w:lang w:val="en-GB"/>
              </w:rPr>
            </w:pPr>
            <w:r w:rsidRPr="008F7731">
              <w:rPr>
                <w:b/>
                <w:bCs/>
                <w:lang w:val="en-GB"/>
              </w:rPr>
              <w:t>Team member name</w:t>
            </w:r>
            <w:r>
              <w:rPr>
                <w:lang w:val="en-GB"/>
              </w:rPr>
              <w:t xml:space="preserve"> (first, last, </w:t>
            </w:r>
            <w:r w:rsidRPr="003435C5">
              <w:rPr>
                <w:i/>
                <w:iCs/>
                <w:lang w:val="en-GB"/>
              </w:rPr>
              <w:t>free text</w:t>
            </w:r>
            <w:r>
              <w:rPr>
                <w:lang w:val="en-GB"/>
              </w:rPr>
              <w:t xml:space="preserve">) </w:t>
            </w:r>
          </w:p>
        </w:tc>
        <w:tc>
          <w:tcPr>
            <w:tcW w:w="4713" w:type="dxa"/>
            <w:gridSpan w:val="2"/>
            <w:shd w:val="clear" w:color="auto" w:fill="F2F2F2" w:themeFill="background1" w:themeFillShade="F2"/>
          </w:tcPr>
          <w:p w14:paraId="1D1A2FA9" w14:textId="77777777" w:rsidR="008E5E26" w:rsidRDefault="008E5E26" w:rsidP="00234A9A">
            <w:pPr>
              <w:pStyle w:val="BodyText"/>
              <w:jc w:val="left"/>
              <w:rPr>
                <w:lang w:val="en-GB"/>
              </w:rPr>
            </w:pPr>
            <w:r w:rsidRPr="008F7731">
              <w:rPr>
                <w:b/>
                <w:bCs/>
                <w:lang w:val="en-GB"/>
              </w:rPr>
              <w:t>Role</w:t>
            </w:r>
            <w:r>
              <w:rPr>
                <w:lang w:val="en-GB"/>
              </w:rPr>
              <w:t xml:space="preserve"> (select single/ multiple), </w:t>
            </w:r>
            <w:r w:rsidRPr="003435C5">
              <w:rPr>
                <w:i/>
                <w:iCs/>
                <w:lang w:val="en-GB"/>
              </w:rPr>
              <w:t>dropdown menu</w:t>
            </w:r>
            <w:r>
              <w:rPr>
                <w:lang w:val="en-GB"/>
              </w:rPr>
              <w:t>)</w:t>
            </w:r>
          </w:p>
        </w:tc>
      </w:tr>
      <w:tr w:rsidR="008E5E26" w14:paraId="4D50FDE1" w14:textId="77777777" w:rsidTr="00234A9A">
        <w:tc>
          <w:tcPr>
            <w:tcW w:w="1438" w:type="dxa"/>
            <w:tcBorders>
              <w:bottom w:val="single" w:sz="4" w:space="0" w:color="auto"/>
            </w:tcBorders>
            <w:shd w:val="clear" w:color="auto" w:fill="F2F2F2" w:themeFill="background1" w:themeFillShade="F2"/>
          </w:tcPr>
          <w:p w14:paraId="5B7219B3" w14:textId="77777777" w:rsidR="008E5E26" w:rsidRDefault="008E5E26" w:rsidP="00234A9A">
            <w:pPr>
              <w:pStyle w:val="BodyText"/>
              <w:jc w:val="left"/>
              <w:rPr>
                <w:lang w:val="en-GB"/>
              </w:rPr>
            </w:pPr>
            <w:r>
              <w:rPr>
                <w:lang w:val="en-GB"/>
              </w:rPr>
              <w:t xml:space="preserve">Flight team </w:t>
            </w:r>
          </w:p>
        </w:tc>
        <w:tc>
          <w:tcPr>
            <w:tcW w:w="2916" w:type="dxa"/>
            <w:gridSpan w:val="2"/>
            <w:tcBorders>
              <w:bottom w:val="single" w:sz="4" w:space="0" w:color="auto"/>
            </w:tcBorders>
            <w:shd w:val="clear" w:color="auto" w:fill="F2F2F2" w:themeFill="background1" w:themeFillShade="F2"/>
          </w:tcPr>
          <w:p w14:paraId="4350DABE" w14:textId="77777777" w:rsidR="008E5E26" w:rsidRDefault="008E5E26" w:rsidP="00234A9A">
            <w:pPr>
              <w:pStyle w:val="BodyText"/>
              <w:jc w:val="left"/>
              <w:rPr>
                <w:lang w:val="en-GB"/>
              </w:rPr>
            </w:pPr>
          </w:p>
        </w:tc>
        <w:tc>
          <w:tcPr>
            <w:tcW w:w="4713" w:type="dxa"/>
            <w:gridSpan w:val="2"/>
            <w:tcBorders>
              <w:bottom w:val="single" w:sz="4" w:space="0" w:color="auto"/>
            </w:tcBorders>
            <w:shd w:val="clear" w:color="auto" w:fill="F2F2F2" w:themeFill="background1" w:themeFillShade="F2"/>
          </w:tcPr>
          <w:p w14:paraId="0FE48863" w14:textId="77777777" w:rsidR="008E5E26" w:rsidRDefault="008E5E26" w:rsidP="00234A9A">
            <w:pPr>
              <w:pStyle w:val="BodyText"/>
              <w:rPr>
                <w:lang w:val="en-GB"/>
              </w:rPr>
            </w:pPr>
          </w:p>
        </w:tc>
      </w:tr>
      <w:tr w:rsidR="008E5E26" w14:paraId="269A3573" w14:textId="77777777" w:rsidTr="00234A9A">
        <w:tc>
          <w:tcPr>
            <w:tcW w:w="9067" w:type="dxa"/>
            <w:gridSpan w:val="5"/>
            <w:tcBorders>
              <w:left w:val="nil"/>
              <w:right w:val="nil"/>
            </w:tcBorders>
          </w:tcPr>
          <w:p w14:paraId="37287841" w14:textId="77777777" w:rsidR="008E5E26" w:rsidRDefault="008E5E26" w:rsidP="00234A9A">
            <w:pPr>
              <w:pStyle w:val="BodyText"/>
              <w:rPr>
                <w:lang w:val="en-GB"/>
              </w:rPr>
            </w:pPr>
          </w:p>
        </w:tc>
      </w:tr>
      <w:tr w:rsidR="008E5E26" w14:paraId="481005EC" w14:textId="77777777" w:rsidTr="00234A9A">
        <w:tc>
          <w:tcPr>
            <w:tcW w:w="1438" w:type="dxa"/>
            <w:shd w:val="clear" w:color="auto" w:fill="F2F2F2" w:themeFill="background1" w:themeFillShade="F2"/>
          </w:tcPr>
          <w:p w14:paraId="05013C78" w14:textId="77777777" w:rsidR="008E5E26" w:rsidRDefault="008E5E26" w:rsidP="00234A9A">
            <w:pPr>
              <w:pStyle w:val="BodyText"/>
              <w:jc w:val="left"/>
              <w:rPr>
                <w:lang w:val="en-GB"/>
              </w:rPr>
            </w:pPr>
          </w:p>
        </w:tc>
        <w:tc>
          <w:tcPr>
            <w:tcW w:w="2916" w:type="dxa"/>
            <w:gridSpan w:val="2"/>
            <w:shd w:val="clear" w:color="auto" w:fill="F2F2F2" w:themeFill="background1" w:themeFillShade="F2"/>
          </w:tcPr>
          <w:p w14:paraId="1B798A35" w14:textId="77777777" w:rsidR="008E5E26" w:rsidRDefault="008E5E26" w:rsidP="00234A9A">
            <w:pPr>
              <w:pStyle w:val="BodyText"/>
              <w:jc w:val="left"/>
              <w:rPr>
                <w:lang w:val="en-GB"/>
              </w:rPr>
            </w:pPr>
            <w:r w:rsidRPr="008F7731">
              <w:rPr>
                <w:b/>
                <w:bCs/>
                <w:lang w:val="en-GB"/>
              </w:rPr>
              <w:t>Use case</w:t>
            </w:r>
            <w:r>
              <w:rPr>
                <w:lang w:val="en-GB"/>
              </w:rPr>
              <w:t xml:space="preserve"> (select </w:t>
            </w:r>
            <w:r w:rsidRPr="003435C5">
              <w:rPr>
                <w:i/>
                <w:iCs/>
                <w:lang w:val="en-GB"/>
              </w:rPr>
              <w:t>dropdown menu</w:t>
            </w:r>
            <w:r>
              <w:rPr>
                <w:i/>
                <w:iCs/>
                <w:lang w:val="en-GB"/>
              </w:rPr>
              <w:t>,</w:t>
            </w:r>
            <w:r>
              <w:rPr>
                <w:lang w:val="en-GB"/>
              </w:rPr>
              <w:t xml:space="preserve"> predefined - from this document)</w:t>
            </w:r>
          </w:p>
        </w:tc>
        <w:tc>
          <w:tcPr>
            <w:tcW w:w="4713" w:type="dxa"/>
            <w:gridSpan w:val="2"/>
            <w:shd w:val="clear" w:color="auto" w:fill="F2F2F2" w:themeFill="background1" w:themeFillShade="F2"/>
          </w:tcPr>
          <w:p w14:paraId="20B7D917" w14:textId="77777777" w:rsidR="008E5E26" w:rsidRPr="008F7731" w:rsidRDefault="008E5E26" w:rsidP="00234A9A">
            <w:pPr>
              <w:pStyle w:val="BodyText"/>
              <w:jc w:val="left"/>
              <w:rPr>
                <w:b/>
                <w:bCs/>
                <w:lang w:val="en-GB"/>
              </w:rPr>
            </w:pPr>
            <w:r w:rsidRPr="008F7731">
              <w:rPr>
                <w:b/>
                <w:bCs/>
                <w:lang w:val="en-GB"/>
              </w:rPr>
              <w:t xml:space="preserve">Note </w:t>
            </w:r>
          </w:p>
        </w:tc>
      </w:tr>
      <w:tr w:rsidR="008E5E26" w14:paraId="75684C33" w14:textId="77777777" w:rsidTr="00234A9A">
        <w:tc>
          <w:tcPr>
            <w:tcW w:w="1438" w:type="dxa"/>
            <w:shd w:val="clear" w:color="auto" w:fill="D9D9D9" w:themeFill="background1" w:themeFillShade="D9"/>
          </w:tcPr>
          <w:p w14:paraId="29BFFBEA" w14:textId="77777777" w:rsidR="008E5E26" w:rsidRDefault="008E5E26" w:rsidP="00234A9A">
            <w:pPr>
              <w:pStyle w:val="BodyText"/>
              <w:jc w:val="left"/>
              <w:rPr>
                <w:lang w:val="en-GB"/>
              </w:rPr>
            </w:pPr>
            <w:r>
              <w:rPr>
                <w:lang w:val="en-GB"/>
              </w:rPr>
              <w:t xml:space="preserve">Operation   </w:t>
            </w:r>
          </w:p>
        </w:tc>
        <w:tc>
          <w:tcPr>
            <w:tcW w:w="2916" w:type="dxa"/>
            <w:gridSpan w:val="2"/>
            <w:shd w:val="clear" w:color="auto" w:fill="D9D9D9" w:themeFill="background1" w:themeFillShade="D9"/>
          </w:tcPr>
          <w:p w14:paraId="452FF6EE" w14:textId="77777777" w:rsidR="008E5E26" w:rsidRDefault="008E5E26" w:rsidP="00234A9A">
            <w:pPr>
              <w:pStyle w:val="BodyText"/>
              <w:jc w:val="left"/>
              <w:rPr>
                <w:lang w:val="en-GB"/>
              </w:rPr>
            </w:pPr>
          </w:p>
        </w:tc>
        <w:tc>
          <w:tcPr>
            <w:tcW w:w="4713" w:type="dxa"/>
            <w:gridSpan w:val="2"/>
            <w:shd w:val="clear" w:color="auto" w:fill="D9D9D9" w:themeFill="background1" w:themeFillShade="D9"/>
          </w:tcPr>
          <w:p w14:paraId="5C20E7C5" w14:textId="77777777" w:rsidR="008E5E26" w:rsidRDefault="008E5E26" w:rsidP="00234A9A">
            <w:pPr>
              <w:pStyle w:val="BodyText"/>
              <w:rPr>
                <w:lang w:val="en-GB"/>
              </w:rPr>
            </w:pPr>
          </w:p>
        </w:tc>
      </w:tr>
    </w:tbl>
    <w:p w14:paraId="2D655548" w14:textId="77777777" w:rsidR="008E5E26" w:rsidRDefault="008E5E26">
      <w:pPr>
        <w:overflowPunct/>
        <w:autoSpaceDE/>
        <w:autoSpaceDN/>
        <w:adjustRightInd/>
        <w:spacing w:after="200"/>
        <w:jc w:val="left"/>
        <w:textAlignment w:val="auto"/>
      </w:pPr>
    </w:p>
    <w:p w14:paraId="63410DC8" w14:textId="77777777" w:rsidR="00DE1069" w:rsidRDefault="00DE1069">
      <w:pPr>
        <w:overflowPunct/>
        <w:autoSpaceDE/>
        <w:autoSpaceDN/>
        <w:adjustRightInd/>
        <w:spacing w:after="200"/>
        <w:jc w:val="left"/>
        <w:textAlignment w:val="auto"/>
      </w:pPr>
    </w:p>
    <w:p w14:paraId="6D3179F5" w14:textId="06F92600" w:rsidR="008E5E26" w:rsidRPr="00DE1069" w:rsidRDefault="008E5E26">
      <w:pPr>
        <w:overflowPunct/>
        <w:autoSpaceDE/>
        <w:autoSpaceDN/>
        <w:adjustRightInd/>
        <w:spacing w:after="200"/>
        <w:jc w:val="left"/>
        <w:textAlignment w:val="auto"/>
        <w:rPr>
          <w:b/>
          <w:bCs/>
          <w:kern w:val="32"/>
          <w:sz w:val="20"/>
          <w:szCs w:val="20"/>
          <w:lang w:eastAsia="hu-HU"/>
        </w:rPr>
      </w:pPr>
      <w:r w:rsidRPr="00DE1069">
        <w:rPr>
          <w:b/>
          <w:bCs/>
          <w:kern w:val="32"/>
          <w:sz w:val="20"/>
          <w:szCs w:val="20"/>
          <w:lang w:eastAsia="hu-HU"/>
        </w:rPr>
        <w:t>*</w:t>
      </w:r>
      <w:r w:rsidRPr="00DE1069">
        <w:rPr>
          <w:sz w:val="20"/>
          <w:szCs w:val="20"/>
        </w:rPr>
        <w:t xml:space="preserve">Flight logging will be done through a form in the FRED application. The data in the log on flight metrics will be filled in automatically (start/end/duration/location), whereas a staff member will insert Flight team data (roles and their holders). After inputting staff member name, corresponding role(s) will be selected from a drop-down menu. </w:t>
      </w:r>
    </w:p>
    <w:p w14:paraId="2C4E3C2A" w14:textId="77777777" w:rsidR="008E5E26" w:rsidRDefault="008E5E26">
      <w:pPr>
        <w:overflowPunct/>
        <w:autoSpaceDE/>
        <w:autoSpaceDN/>
        <w:adjustRightInd/>
        <w:spacing w:after="200"/>
        <w:jc w:val="left"/>
        <w:textAlignment w:val="auto"/>
        <w:rPr>
          <w:b/>
          <w:bCs/>
          <w:kern w:val="32"/>
          <w:sz w:val="36"/>
          <w:szCs w:val="32"/>
          <w:lang w:eastAsia="hu-HU"/>
        </w:rPr>
      </w:pPr>
      <w:r>
        <w:br w:type="page"/>
      </w:r>
    </w:p>
    <w:p w14:paraId="03B786A4" w14:textId="4B08D132" w:rsidR="00794FC8" w:rsidRPr="000B3111" w:rsidRDefault="00794FC8" w:rsidP="00794FC8">
      <w:pPr>
        <w:pStyle w:val="Heading1"/>
        <w:numPr>
          <w:ilvl w:val="0"/>
          <w:numId w:val="0"/>
        </w:numPr>
        <w:ind w:left="360" w:hanging="360"/>
        <w:rPr>
          <w:lang w:val="en-GB"/>
        </w:rPr>
      </w:pPr>
      <w:bookmarkStart w:id="89" w:name="_Toc185600958"/>
      <w:r w:rsidRPr="000B3111">
        <w:rPr>
          <w:lang w:val="en-GB"/>
        </w:rPr>
        <w:lastRenderedPageBreak/>
        <w:t>References</w:t>
      </w:r>
      <w:bookmarkEnd w:id="88"/>
      <w:r w:rsidRPr="000B3111">
        <w:rPr>
          <w:rStyle w:val="FootnoteReference"/>
          <w:lang w:val="en-GB"/>
        </w:rPr>
        <w:footnoteReference w:id="3"/>
      </w:r>
      <w:r w:rsidRPr="000B3111">
        <w:rPr>
          <w:lang w:val="en-GB"/>
        </w:rPr>
        <w:t>:</w:t>
      </w:r>
      <w:bookmarkEnd w:id="89"/>
      <w:r w:rsidRPr="000B3111">
        <w:rPr>
          <w:lang w:val="en-GB"/>
        </w:rPr>
        <w:t xml:space="preserve"> </w:t>
      </w:r>
    </w:p>
    <w:p w14:paraId="7A6D5CF4" w14:textId="77777777" w:rsidR="003B5568" w:rsidRPr="001F08F8" w:rsidRDefault="003B5568" w:rsidP="003B5568">
      <w:pPr>
        <w:numPr>
          <w:ilvl w:val="0"/>
          <w:numId w:val="41"/>
        </w:numPr>
        <w:overflowPunct/>
        <w:autoSpaceDE/>
        <w:autoSpaceDN/>
        <w:adjustRightInd/>
        <w:spacing w:after="0" w:line="240" w:lineRule="auto"/>
        <w:textAlignment w:val="auto"/>
        <w:rPr>
          <w:sz w:val="20"/>
          <w:szCs w:val="20"/>
        </w:rPr>
      </w:pPr>
      <w:r w:rsidRPr="001F08F8">
        <w:rPr>
          <w:sz w:val="20"/>
          <w:szCs w:val="20"/>
        </w:rPr>
        <w:t xml:space="preserve">Ambrosia, V.G., Wegener, S., Zajkowski, T., Sullivan, D.V., Buechel, S., Enomoto, F., Lobitz, B., Johan, S., Brass, J., &amp; Hinkley, E., (2011). The </w:t>
      </w:r>
      <w:proofErr w:type="spellStart"/>
      <w:r w:rsidRPr="001F08F8">
        <w:rPr>
          <w:sz w:val="20"/>
          <w:szCs w:val="20"/>
        </w:rPr>
        <w:t>Ikhana</w:t>
      </w:r>
      <w:proofErr w:type="spellEnd"/>
      <w:r w:rsidRPr="001F08F8">
        <w:rPr>
          <w:sz w:val="20"/>
          <w:szCs w:val="20"/>
        </w:rPr>
        <w:t xml:space="preserve"> unmanned airborne system (UAS) western states fire imaging missions: From concept to reality (2006–2010). In </w:t>
      </w:r>
      <w:proofErr w:type="spellStart"/>
      <w:r w:rsidRPr="00B96FD6">
        <w:rPr>
          <w:sz w:val="20"/>
          <w:szCs w:val="20"/>
        </w:rPr>
        <w:t>Geocarto</w:t>
      </w:r>
      <w:proofErr w:type="spellEnd"/>
      <w:r w:rsidRPr="00B96FD6">
        <w:rPr>
          <w:sz w:val="20"/>
          <w:szCs w:val="20"/>
        </w:rPr>
        <w:t xml:space="preserve"> Int.</w:t>
      </w:r>
      <w:r w:rsidRPr="001F08F8">
        <w:rPr>
          <w:sz w:val="20"/>
          <w:szCs w:val="20"/>
        </w:rPr>
        <w:t xml:space="preserve"> </w:t>
      </w:r>
      <w:r w:rsidRPr="00B96FD6">
        <w:rPr>
          <w:sz w:val="20"/>
          <w:szCs w:val="20"/>
        </w:rPr>
        <w:t>2011</w:t>
      </w:r>
      <w:r w:rsidRPr="001F08F8">
        <w:rPr>
          <w:sz w:val="20"/>
          <w:szCs w:val="20"/>
        </w:rPr>
        <w:t>, Vol.</w:t>
      </w:r>
      <w:r w:rsidRPr="00B96FD6">
        <w:rPr>
          <w:sz w:val="20"/>
          <w:szCs w:val="20"/>
        </w:rPr>
        <w:t>26</w:t>
      </w:r>
      <w:r w:rsidRPr="001F08F8">
        <w:rPr>
          <w:sz w:val="20"/>
          <w:szCs w:val="20"/>
        </w:rPr>
        <w:t>, pp. 85–101</w:t>
      </w:r>
    </w:p>
    <w:p w14:paraId="5093F8CC" w14:textId="77777777" w:rsidR="003B5568" w:rsidRPr="00AE5EB2" w:rsidRDefault="003B5568" w:rsidP="003B5568">
      <w:pPr>
        <w:numPr>
          <w:ilvl w:val="0"/>
          <w:numId w:val="41"/>
        </w:numPr>
        <w:overflowPunct/>
        <w:autoSpaceDE/>
        <w:autoSpaceDN/>
        <w:adjustRightInd/>
        <w:spacing w:after="0" w:line="240" w:lineRule="auto"/>
        <w:textAlignment w:val="auto"/>
        <w:rPr>
          <w:sz w:val="20"/>
          <w:szCs w:val="20"/>
        </w:rPr>
      </w:pPr>
      <w:r w:rsidRPr="00AE5EB2">
        <w:rPr>
          <w:sz w:val="20"/>
          <w:szCs w:val="20"/>
        </w:rPr>
        <w:t xml:space="preserve">Bartels, S.F., Chen, H.Y.H., </w:t>
      </w:r>
      <w:proofErr w:type="spellStart"/>
      <w:r w:rsidRPr="00AE5EB2">
        <w:rPr>
          <w:sz w:val="20"/>
          <w:szCs w:val="20"/>
        </w:rPr>
        <w:t>Wulder</w:t>
      </w:r>
      <w:proofErr w:type="spellEnd"/>
      <w:r w:rsidRPr="00AE5EB2">
        <w:rPr>
          <w:sz w:val="20"/>
          <w:szCs w:val="20"/>
        </w:rPr>
        <w:t>, M.A., &amp; White, J.C. (2016). Trends in post-disturbance recovery rates of Canada’s forests following wildfire and harvest. For. Ecol. Manage. 361, 194–207. https://doi.org/10.1016/j.foreco.2015.11.015.</w:t>
      </w:r>
    </w:p>
    <w:p w14:paraId="57BC8333" w14:textId="77777777" w:rsidR="003B5568" w:rsidRPr="00AE5EB2" w:rsidRDefault="003B5568" w:rsidP="003B5568">
      <w:pPr>
        <w:numPr>
          <w:ilvl w:val="0"/>
          <w:numId w:val="41"/>
        </w:numPr>
        <w:overflowPunct/>
        <w:autoSpaceDE/>
        <w:autoSpaceDN/>
        <w:adjustRightInd/>
        <w:spacing w:after="0" w:line="240" w:lineRule="auto"/>
        <w:textAlignment w:val="auto"/>
        <w:rPr>
          <w:sz w:val="20"/>
          <w:szCs w:val="20"/>
        </w:rPr>
      </w:pPr>
      <w:r w:rsidRPr="00AE5EB2">
        <w:rPr>
          <w:sz w:val="20"/>
          <w:szCs w:val="20"/>
        </w:rPr>
        <w:t xml:space="preserve">Bolton D.K., Coops N.C., &amp; </w:t>
      </w:r>
      <w:proofErr w:type="spellStart"/>
      <w:r w:rsidRPr="00AE5EB2">
        <w:rPr>
          <w:sz w:val="20"/>
          <w:szCs w:val="20"/>
        </w:rPr>
        <w:t>Wulder</w:t>
      </w:r>
      <w:proofErr w:type="spellEnd"/>
      <w:r w:rsidRPr="00AE5EB2">
        <w:rPr>
          <w:sz w:val="20"/>
          <w:szCs w:val="20"/>
        </w:rPr>
        <w:t>, M.A. (2015). Characterizing residual structure and forest recovery following high-severity fire in the western boreal of Canada using Landsat time-series and airborne lidar data. Remote Sens. Environ., 163 (2015), pp. 48-60, 10.1016/j.rse.2015.03.004</w:t>
      </w:r>
    </w:p>
    <w:p w14:paraId="7602143D" w14:textId="77777777" w:rsidR="003B5568" w:rsidRPr="00AE5EB2" w:rsidRDefault="003B5568" w:rsidP="003B5568">
      <w:pPr>
        <w:numPr>
          <w:ilvl w:val="0"/>
          <w:numId w:val="41"/>
        </w:numPr>
        <w:overflowPunct/>
        <w:autoSpaceDE/>
        <w:autoSpaceDN/>
        <w:adjustRightInd/>
        <w:spacing w:after="0" w:line="240" w:lineRule="auto"/>
        <w:textAlignment w:val="auto"/>
        <w:rPr>
          <w:sz w:val="20"/>
          <w:szCs w:val="20"/>
        </w:rPr>
      </w:pPr>
      <w:r w:rsidRPr="00B96FD6">
        <w:rPr>
          <w:sz w:val="20"/>
          <w:szCs w:val="20"/>
          <w:lang w:val="it-IT"/>
        </w:rPr>
        <w:t xml:space="preserve">Bottalico, F., </w:t>
      </w:r>
      <w:proofErr w:type="spellStart"/>
      <w:r w:rsidRPr="00B96FD6">
        <w:rPr>
          <w:sz w:val="20"/>
          <w:szCs w:val="20"/>
          <w:lang w:val="it-IT"/>
        </w:rPr>
        <w:t>Chirici</w:t>
      </w:r>
      <w:proofErr w:type="spellEnd"/>
      <w:r w:rsidRPr="00B96FD6">
        <w:rPr>
          <w:sz w:val="20"/>
          <w:szCs w:val="20"/>
          <w:lang w:val="it-IT"/>
        </w:rPr>
        <w:t xml:space="preserve">, G., Giannini, R., Mele, S., Mura, M., Puxeddu, M., </w:t>
      </w:r>
      <w:proofErr w:type="spellStart"/>
      <w:r w:rsidRPr="00B96FD6">
        <w:rPr>
          <w:sz w:val="20"/>
          <w:szCs w:val="20"/>
          <w:lang w:val="it-IT"/>
        </w:rPr>
        <w:t>McRoberts</w:t>
      </w:r>
      <w:proofErr w:type="spellEnd"/>
      <w:r w:rsidRPr="00B96FD6">
        <w:rPr>
          <w:sz w:val="20"/>
          <w:szCs w:val="20"/>
          <w:lang w:val="it-IT"/>
        </w:rPr>
        <w:t xml:space="preserve">, R.E., Valbuena, R. &amp; Travaglini D. (2017). </w:t>
      </w:r>
      <w:proofErr w:type="spellStart"/>
      <w:r w:rsidRPr="00AE5EB2">
        <w:rPr>
          <w:sz w:val="20"/>
          <w:szCs w:val="20"/>
        </w:rPr>
        <w:t>Modeling</w:t>
      </w:r>
      <w:proofErr w:type="spellEnd"/>
      <w:r w:rsidRPr="00AE5EB2">
        <w:rPr>
          <w:sz w:val="20"/>
          <w:szCs w:val="20"/>
        </w:rPr>
        <w:t xml:space="preserve"> Mediterranean Forest structure using airborne laser scanning data. Int. J. Appl. Earth Obs. </w:t>
      </w:r>
      <w:proofErr w:type="spellStart"/>
      <w:r w:rsidRPr="00AE5EB2">
        <w:rPr>
          <w:sz w:val="20"/>
          <w:szCs w:val="20"/>
        </w:rPr>
        <w:t>Geoinf</w:t>
      </w:r>
      <w:proofErr w:type="spellEnd"/>
      <w:r w:rsidRPr="00AE5EB2">
        <w:rPr>
          <w:sz w:val="20"/>
          <w:szCs w:val="20"/>
        </w:rPr>
        <w:t>., 57 (2017), pp. 145-153, 10.1016/j.jag.2016.12.013</w:t>
      </w:r>
    </w:p>
    <w:p w14:paraId="48CF6AC3" w14:textId="77777777" w:rsidR="003B5568" w:rsidRDefault="003B5568" w:rsidP="003B5568">
      <w:pPr>
        <w:numPr>
          <w:ilvl w:val="0"/>
          <w:numId w:val="41"/>
        </w:numPr>
        <w:overflowPunct/>
        <w:autoSpaceDE/>
        <w:autoSpaceDN/>
        <w:adjustRightInd/>
        <w:spacing w:after="0" w:line="240" w:lineRule="auto"/>
        <w:textAlignment w:val="auto"/>
        <w:rPr>
          <w:sz w:val="20"/>
          <w:szCs w:val="20"/>
        </w:rPr>
      </w:pPr>
      <w:r w:rsidRPr="00AE5EB2">
        <w:rPr>
          <w:sz w:val="20"/>
          <w:szCs w:val="20"/>
        </w:rPr>
        <w:t xml:space="preserve">Bright, B.C., Hudak, A.T., Kennedy, R.E., Braaten, J.D., &amp; </w:t>
      </w:r>
      <w:proofErr w:type="spellStart"/>
      <w:r w:rsidRPr="00AE5EB2">
        <w:rPr>
          <w:sz w:val="20"/>
          <w:szCs w:val="20"/>
        </w:rPr>
        <w:t>Henareh</w:t>
      </w:r>
      <w:proofErr w:type="spellEnd"/>
      <w:r w:rsidRPr="00AE5EB2">
        <w:rPr>
          <w:sz w:val="20"/>
          <w:szCs w:val="20"/>
        </w:rPr>
        <w:t xml:space="preserve"> </w:t>
      </w:r>
      <w:proofErr w:type="spellStart"/>
      <w:r w:rsidRPr="00AE5EB2">
        <w:rPr>
          <w:sz w:val="20"/>
          <w:szCs w:val="20"/>
        </w:rPr>
        <w:t>Khalyani</w:t>
      </w:r>
      <w:proofErr w:type="spellEnd"/>
      <w:r w:rsidRPr="00AE5EB2">
        <w:rPr>
          <w:sz w:val="20"/>
          <w:szCs w:val="20"/>
        </w:rPr>
        <w:t>, A. (2019). Examining post-fire vegetation recovery with Landsat time series analysis in three western North American forest types. Fire Ecol. 15 https://doi.org/10.1186/s42408- 018-0021-9.</w:t>
      </w:r>
    </w:p>
    <w:p w14:paraId="25D83DCD" w14:textId="19370F35" w:rsidR="00AB36E7" w:rsidRPr="000B3111" w:rsidRDefault="00AB36E7" w:rsidP="003B5568">
      <w:pPr>
        <w:numPr>
          <w:ilvl w:val="0"/>
          <w:numId w:val="41"/>
        </w:numPr>
        <w:overflowPunct/>
        <w:autoSpaceDE/>
        <w:autoSpaceDN/>
        <w:adjustRightInd/>
        <w:spacing w:after="0" w:line="240" w:lineRule="auto"/>
        <w:ind w:left="714" w:hanging="357"/>
        <w:textAlignment w:val="auto"/>
        <w:rPr>
          <w:sz w:val="20"/>
          <w:szCs w:val="20"/>
        </w:rPr>
      </w:pPr>
      <w:proofErr w:type="spellStart"/>
      <w:r w:rsidRPr="000B3111">
        <w:rPr>
          <w:sz w:val="20"/>
          <w:szCs w:val="20"/>
        </w:rPr>
        <w:t>Colomina</w:t>
      </w:r>
      <w:proofErr w:type="spellEnd"/>
      <w:r w:rsidRPr="000B3111">
        <w:rPr>
          <w:sz w:val="20"/>
          <w:szCs w:val="20"/>
        </w:rPr>
        <w:t xml:space="preserve">, I., &amp; Molina, P. (2014). Unmanned aerial systems for photogrammetry and remote sensing: A review. </w:t>
      </w:r>
      <w:r w:rsidRPr="000B3111">
        <w:rPr>
          <w:i/>
          <w:sz w:val="20"/>
          <w:szCs w:val="20"/>
        </w:rPr>
        <w:t>ISPRS Journal of Photogrammetry and Remote Sensing</w:t>
      </w:r>
      <w:r w:rsidRPr="000B3111">
        <w:rPr>
          <w:sz w:val="20"/>
          <w:szCs w:val="20"/>
        </w:rPr>
        <w:t>, 92, 79-97.</w:t>
      </w:r>
    </w:p>
    <w:p w14:paraId="73C7B697" w14:textId="77777777" w:rsidR="00AB36E7" w:rsidRPr="000B3111" w:rsidRDefault="00AB36E7" w:rsidP="003B5568">
      <w:pPr>
        <w:numPr>
          <w:ilvl w:val="0"/>
          <w:numId w:val="41"/>
        </w:numPr>
        <w:overflowPunct/>
        <w:autoSpaceDE/>
        <w:autoSpaceDN/>
        <w:adjustRightInd/>
        <w:spacing w:after="0" w:line="240" w:lineRule="auto"/>
        <w:ind w:left="714" w:hanging="357"/>
        <w:textAlignment w:val="auto"/>
        <w:rPr>
          <w:sz w:val="20"/>
          <w:szCs w:val="20"/>
        </w:rPr>
      </w:pPr>
      <w:r w:rsidRPr="000B3111">
        <w:rPr>
          <w:sz w:val="20"/>
          <w:szCs w:val="20"/>
        </w:rPr>
        <w:t xml:space="preserve">Deak, G., Curran, K., &amp; Condell, J. (2012). A survey of active and passive indoor localization systems. </w:t>
      </w:r>
      <w:r w:rsidRPr="000B3111">
        <w:rPr>
          <w:i/>
          <w:sz w:val="20"/>
          <w:szCs w:val="20"/>
        </w:rPr>
        <w:t>Computer Communications</w:t>
      </w:r>
      <w:r w:rsidRPr="000B3111">
        <w:rPr>
          <w:sz w:val="20"/>
          <w:szCs w:val="20"/>
        </w:rPr>
        <w:t>, 35(16), 1939-1954.</w:t>
      </w:r>
    </w:p>
    <w:p w14:paraId="4FB4A5E2" w14:textId="77777777" w:rsidR="00AB36E7" w:rsidRPr="000B3111" w:rsidRDefault="00AB36E7" w:rsidP="003B5568">
      <w:pPr>
        <w:numPr>
          <w:ilvl w:val="0"/>
          <w:numId w:val="41"/>
        </w:numPr>
        <w:overflowPunct/>
        <w:autoSpaceDE/>
        <w:autoSpaceDN/>
        <w:adjustRightInd/>
        <w:spacing w:after="0" w:line="240" w:lineRule="auto"/>
        <w:ind w:left="714" w:hanging="357"/>
        <w:textAlignment w:val="auto"/>
        <w:rPr>
          <w:sz w:val="20"/>
          <w:szCs w:val="20"/>
        </w:rPr>
      </w:pPr>
      <w:r w:rsidRPr="000B3111">
        <w:rPr>
          <w:sz w:val="20"/>
          <w:szCs w:val="20"/>
        </w:rPr>
        <w:t>Ezequiel, C. A., Rodriguez-</w:t>
      </w:r>
      <w:proofErr w:type="spellStart"/>
      <w:r w:rsidRPr="000B3111">
        <w:rPr>
          <w:sz w:val="20"/>
          <w:szCs w:val="20"/>
        </w:rPr>
        <w:t>Gonzalvez</w:t>
      </w:r>
      <w:proofErr w:type="spellEnd"/>
      <w:r w:rsidRPr="000B3111">
        <w:rPr>
          <w:sz w:val="20"/>
          <w:szCs w:val="20"/>
        </w:rPr>
        <w:t xml:space="preserve">, P., Hernández-López, D., &amp; González-Aguilera, D. (2014). Surveying archaeological sites with photogrammetry and 3D scanning. </w:t>
      </w:r>
      <w:r w:rsidRPr="000B3111">
        <w:rPr>
          <w:i/>
          <w:sz w:val="20"/>
          <w:szCs w:val="20"/>
        </w:rPr>
        <w:t>ISPRS Annals of the Photogrammetry, Remote Sensing and Spatial Information Sciences</w:t>
      </w:r>
      <w:r w:rsidRPr="000B3111">
        <w:rPr>
          <w:sz w:val="20"/>
          <w:szCs w:val="20"/>
        </w:rPr>
        <w:t>, 2(5), 167.</w:t>
      </w:r>
    </w:p>
    <w:p w14:paraId="604C9FA6" w14:textId="77777777" w:rsidR="00AB36E7" w:rsidRPr="00EE49BD" w:rsidRDefault="00AB36E7" w:rsidP="003B5568">
      <w:pPr>
        <w:pStyle w:val="ListParagraph"/>
        <w:numPr>
          <w:ilvl w:val="0"/>
          <w:numId w:val="41"/>
        </w:numPr>
        <w:spacing w:before="0" w:after="0" w:line="240" w:lineRule="auto"/>
        <w:ind w:left="714" w:hanging="357"/>
        <w:rPr>
          <w:rStyle w:val="Hyperlink"/>
          <w:color w:val="002060"/>
          <w:sz w:val="20"/>
          <w:szCs w:val="20"/>
          <w:u w:val="none"/>
          <w:lang w:val="en-GB"/>
        </w:rPr>
      </w:pPr>
      <w:r w:rsidRPr="000B3111">
        <w:rPr>
          <w:rStyle w:val="Strong"/>
          <w:b w:val="0"/>
          <w:sz w:val="20"/>
          <w:szCs w:val="20"/>
          <w:lang w:val="en-GB"/>
        </w:rPr>
        <w:t>Federal Aviation Administration (FAA)</w:t>
      </w:r>
      <w:r w:rsidRPr="000B3111">
        <w:rPr>
          <w:sz w:val="20"/>
          <w:szCs w:val="20"/>
          <w:lang w:val="en-GB"/>
        </w:rPr>
        <w:t xml:space="preserve">. (2020). </w:t>
      </w:r>
      <w:r w:rsidRPr="000B3111">
        <w:rPr>
          <w:rStyle w:val="Emphasis"/>
          <w:sz w:val="20"/>
          <w:szCs w:val="20"/>
          <w:lang w:val="en-GB"/>
        </w:rPr>
        <w:t>Advisory Circular 107-2, Small Unmanned Aircraft Systems (sUAS)</w:t>
      </w:r>
      <w:r w:rsidRPr="000B3111">
        <w:rPr>
          <w:sz w:val="20"/>
          <w:szCs w:val="20"/>
          <w:lang w:val="en-GB"/>
        </w:rPr>
        <w:t xml:space="preserve">. Washington, DC: FAA. Retrieved from </w:t>
      </w:r>
      <w:hyperlink r:id="rId63" w:tgtFrame="_new" w:history="1">
        <w:r w:rsidRPr="000B3111">
          <w:rPr>
            <w:rStyle w:val="Hyperlink"/>
            <w:color w:val="002060"/>
            <w:sz w:val="20"/>
            <w:szCs w:val="20"/>
            <w:lang w:val="en-GB"/>
          </w:rPr>
          <w:t>https://www.faa.gov</w:t>
        </w:r>
      </w:hyperlink>
    </w:p>
    <w:p w14:paraId="0E4CDCFE" w14:textId="77777777" w:rsidR="003B5568" w:rsidRPr="003B5568" w:rsidRDefault="003B5568" w:rsidP="003B5568">
      <w:pPr>
        <w:pStyle w:val="ListParagraph"/>
        <w:numPr>
          <w:ilvl w:val="0"/>
          <w:numId w:val="41"/>
        </w:numPr>
        <w:spacing w:after="0" w:line="240" w:lineRule="auto"/>
        <w:rPr>
          <w:sz w:val="20"/>
          <w:szCs w:val="20"/>
          <w:lang w:val="en-GB"/>
        </w:rPr>
      </w:pPr>
      <w:r w:rsidRPr="003B5568">
        <w:rPr>
          <w:sz w:val="20"/>
          <w:szCs w:val="20"/>
          <w:lang w:val="en-GB"/>
        </w:rPr>
        <w:t xml:space="preserve">García, M., North, P., Viana-Soto, A., Stavros, N.E., Rosette, J., Martín, M.P., </w:t>
      </w:r>
      <w:proofErr w:type="spellStart"/>
      <w:r w:rsidRPr="003B5568">
        <w:rPr>
          <w:sz w:val="20"/>
          <w:szCs w:val="20"/>
          <w:lang w:val="en-GB"/>
        </w:rPr>
        <w:t>Franquesa</w:t>
      </w:r>
      <w:proofErr w:type="spellEnd"/>
      <w:r w:rsidRPr="003B5568">
        <w:rPr>
          <w:sz w:val="20"/>
          <w:szCs w:val="20"/>
          <w:lang w:val="en-GB"/>
        </w:rPr>
        <w:t>, M., González-</w:t>
      </w:r>
      <w:proofErr w:type="spellStart"/>
      <w:r w:rsidRPr="003B5568">
        <w:rPr>
          <w:sz w:val="20"/>
          <w:szCs w:val="20"/>
          <w:lang w:val="en-GB"/>
        </w:rPr>
        <w:t>Cascón</w:t>
      </w:r>
      <w:proofErr w:type="spellEnd"/>
      <w:r w:rsidRPr="003B5568">
        <w:rPr>
          <w:sz w:val="20"/>
          <w:szCs w:val="20"/>
          <w:lang w:val="en-GB"/>
        </w:rPr>
        <w:t>, R., Riaño, D., Becerra, J., &amp; Zhao, K. (2020). Evaluating the potential of LiDAR data for fire damage assessment: A radiative transfer model approach Remote Sens. Environ., 247 (2020), Article 111893, 10.1016/j.rse.2020.111893.</w:t>
      </w:r>
    </w:p>
    <w:p w14:paraId="7066FC0E" w14:textId="35C6B3F2" w:rsidR="003B5568" w:rsidRPr="000B3111" w:rsidRDefault="003B5568" w:rsidP="003B5568">
      <w:pPr>
        <w:pStyle w:val="ListParagraph"/>
        <w:numPr>
          <w:ilvl w:val="0"/>
          <w:numId w:val="41"/>
        </w:numPr>
        <w:spacing w:before="0" w:after="0" w:line="240" w:lineRule="auto"/>
        <w:rPr>
          <w:sz w:val="20"/>
          <w:szCs w:val="20"/>
          <w:lang w:val="en-GB"/>
        </w:rPr>
      </w:pPr>
      <w:r w:rsidRPr="003B5568">
        <w:rPr>
          <w:sz w:val="20"/>
          <w:szCs w:val="20"/>
          <w:lang w:val="en-GB"/>
        </w:rPr>
        <w:t xml:space="preserve">Gelabert, P.J., Montealegre, A.L., Lamelas, M.T., &amp; Domingo, D. (2020). Forest structural diversity characterization in Mediterranean landscapes affected by fires using Airborne Laser Scanning data. </w:t>
      </w:r>
      <w:proofErr w:type="spellStart"/>
      <w:r w:rsidRPr="003B5568">
        <w:rPr>
          <w:sz w:val="20"/>
          <w:szCs w:val="20"/>
          <w:lang w:val="en-GB"/>
        </w:rPr>
        <w:t>GIScience</w:t>
      </w:r>
      <w:proofErr w:type="spellEnd"/>
      <w:r w:rsidRPr="003B5568">
        <w:rPr>
          <w:sz w:val="20"/>
          <w:szCs w:val="20"/>
          <w:lang w:val="en-GB"/>
        </w:rPr>
        <w:t xml:space="preserve"> Remote Sens. 57, 497–509. https://doi.org/ 10.1080/15481603.2020.1738060</w:t>
      </w:r>
    </w:p>
    <w:p w14:paraId="76958742" w14:textId="77777777" w:rsidR="00AB36E7" w:rsidRPr="000B3111" w:rsidRDefault="00AB36E7" w:rsidP="003B5568">
      <w:pPr>
        <w:numPr>
          <w:ilvl w:val="0"/>
          <w:numId w:val="41"/>
        </w:numPr>
        <w:overflowPunct/>
        <w:autoSpaceDE/>
        <w:autoSpaceDN/>
        <w:adjustRightInd/>
        <w:spacing w:after="0" w:line="240" w:lineRule="auto"/>
        <w:ind w:left="714" w:hanging="357"/>
        <w:textAlignment w:val="auto"/>
        <w:rPr>
          <w:sz w:val="20"/>
          <w:szCs w:val="20"/>
        </w:rPr>
      </w:pPr>
      <w:r w:rsidRPr="000B3111">
        <w:rPr>
          <w:sz w:val="20"/>
          <w:szCs w:val="20"/>
        </w:rPr>
        <w:t xml:space="preserve">Gleason, S., &amp; Gebre-Egziabher, D. (Eds.). (2009). </w:t>
      </w:r>
      <w:r w:rsidRPr="000B3111">
        <w:rPr>
          <w:i/>
          <w:sz w:val="20"/>
          <w:szCs w:val="20"/>
        </w:rPr>
        <w:t>GNSS Applications and Methods</w:t>
      </w:r>
      <w:r w:rsidRPr="000B3111">
        <w:rPr>
          <w:sz w:val="20"/>
          <w:szCs w:val="20"/>
        </w:rPr>
        <w:t>. Artech House.</w:t>
      </w:r>
    </w:p>
    <w:p w14:paraId="6172D4A7" w14:textId="77777777" w:rsidR="00AB36E7" w:rsidRDefault="00AB36E7" w:rsidP="003B5568">
      <w:pPr>
        <w:numPr>
          <w:ilvl w:val="0"/>
          <w:numId w:val="41"/>
        </w:numPr>
        <w:overflowPunct/>
        <w:autoSpaceDE/>
        <w:autoSpaceDN/>
        <w:adjustRightInd/>
        <w:spacing w:after="0" w:line="240" w:lineRule="auto"/>
        <w:ind w:left="714" w:hanging="357"/>
        <w:textAlignment w:val="auto"/>
        <w:rPr>
          <w:sz w:val="20"/>
          <w:szCs w:val="20"/>
        </w:rPr>
      </w:pPr>
      <w:r w:rsidRPr="000B3111">
        <w:rPr>
          <w:sz w:val="20"/>
          <w:szCs w:val="20"/>
        </w:rPr>
        <w:t xml:space="preserve">Gonzalez-Jorge, H., Riveiro, B., Armesto, J., &amp; Arias, P. (2012). Evaluation of aerial LiDAR and terrestrial laser scanning data for continuity analysis of road markings. </w:t>
      </w:r>
      <w:r w:rsidRPr="000B3111">
        <w:rPr>
          <w:i/>
          <w:sz w:val="20"/>
          <w:szCs w:val="20"/>
        </w:rPr>
        <w:t>International Archives of the Photogrammetry, Remote Sensing and Spatial Information Sciences</w:t>
      </w:r>
      <w:r w:rsidRPr="000B3111">
        <w:rPr>
          <w:sz w:val="20"/>
          <w:szCs w:val="20"/>
        </w:rPr>
        <w:t>, 39, B5.</w:t>
      </w:r>
    </w:p>
    <w:p w14:paraId="2A337E58" w14:textId="77777777" w:rsidR="003B5568" w:rsidRPr="003B5568" w:rsidRDefault="003B5568" w:rsidP="003B5568">
      <w:pPr>
        <w:numPr>
          <w:ilvl w:val="0"/>
          <w:numId w:val="41"/>
        </w:numPr>
        <w:overflowPunct/>
        <w:autoSpaceDE/>
        <w:autoSpaceDN/>
        <w:adjustRightInd/>
        <w:spacing w:after="0" w:line="240" w:lineRule="auto"/>
        <w:textAlignment w:val="auto"/>
        <w:rPr>
          <w:sz w:val="20"/>
          <w:szCs w:val="20"/>
        </w:rPr>
      </w:pPr>
      <w:r w:rsidRPr="003B5568">
        <w:rPr>
          <w:sz w:val="20"/>
          <w:szCs w:val="20"/>
        </w:rPr>
        <w:t>Gordon, C.E., Price, O.F., &amp; Tasker, E.M. (2017). Mapping and exploring variation in post-fire vegetation recovery following mixed severity wildfire using airborne LiDAR Ecol. Appl., 27 (2017), pp. 1618-1632, 10.1002/eap.1555</w:t>
      </w:r>
    </w:p>
    <w:p w14:paraId="506F3BA3" w14:textId="1482CF96" w:rsidR="003B5568" w:rsidRPr="000B3111" w:rsidRDefault="003B5568" w:rsidP="003B5568">
      <w:pPr>
        <w:numPr>
          <w:ilvl w:val="0"/>
          <w:numId w:val="41"/>
        </w:numPr>
        <w:overflowPunct/>
        <w:autoSpaceDE/>
        <w:autoSpaceDN/>
        <w:adjustRightInd/>
        <w:spacing w:after="0" w:line="240" w:lineRule="auto"/>
        <w:textAlignment w:val="auto"/>
        <w:rPr>
          <w:sz w:val="20"/>
          <w:szCs w:val="20"/>
        </w:rPr>
      </w:pPr>
      <w:r w:rsidRPr="003B5568">
        <w:rPr>
          <w:sz w:val="20"/>
          <w:szCs w:val="20"/>
        </w:rPr>
        <w:t xml:space="preserve">Hinkley, E.A., &amp; Zajkowski, T., (2011). USDA forest service-NASA: Unmanned aerial systems demonstrations-pushing the leading edge in fire mapping. In </w:t>
      </w:r>
      <w:proofErr w:type="spellStart"/>
      <w:r w:rsidRPr="003B5568">
        <w:rPr>
          <w:sz w:val="20"/>
          <w:szCs w:val="20"/>
        </w:rPr>
        <w:t>Geocarto</w:t>
      </w:r>
      <w:proofErr w:type="spellEnd"/>
      <w:r w:rsidRPr="003B5568">
        <w:rPr>
          <w:sz w:val="20"/>
          <w:szCs w:val="20"/>
        </w:rPr>
        <w:t xml:space="preserve"> Int. 2011, 26, 103–111.</w:t>
      </w:r>
    </w:p>
    <w:p w14:paraId="7843A815" w14:textId="77777777" w:rsidR="003B5568" w:rsidRDefault="00AB36E7" w:rsidP="003B5568">
      <w:pPr>
        <w:numPr>
          <w:ilvl w:val="0"/>
          <w:numId w:val="41"/>
        </w:numPr>
        <w:overflowPunct/>
        <w:autoSpaceDE/>
        <w:autoSpaceDN/>
        <w:adjustRightInd/>
        <w:spacing w:after="0" w:line="240" w:lineRule="auto"/>
        <w:ind w:left="714" w:hanging="357"/>
        <w:textAlignment w:val="auto"/>
        <w:rPr>
          <w:sz w:val="20"/>
          <w:szCs w:val="20"/>
        </w:rPr>
      </w:pPr>
      <w:r w:rsidRPr="000B3111">
        <w:rPr>
          <w:sz w:val="20"/>
          <w:szCs w:val="20"/>
        </w:rPr>
        <w:lastRenderedPageBreak/>
        <w:t xml:space="preserve">International Emergency Drone Organization (IEDO). (2022). </w:t>
      </w:r>
      <w:r w:rsidRPr="000B3111">
        <w:rPr>
          <w:i/>
          <w:sz w:val="20"/>
          <w:szCs w:val="20"/>
        </w:rPr>
        <w:t>International report on best practices in robotics</w:t>
      </w:r>
      <w:r w:rsidRPr="000B3111">
        <w:rPr>
          <w:sz w:val="20"/>
          <w:szCs w:val="20"/>
        </w:rPr>
        <w:t>. IEDO.</w:t>
      </w:r>
    </w:p>
    <w:p w14:paraId="27D71DAA" w14:textId="77777777" w:rsidR="003B5568" w:rsidRPr="003B5568" w:rsidRDefault="00AB36E7" w:rsidP="003B5568">
      <w:pPr>
        <w:numPr>
          <w:ilvl w:val="0"/>
          <w:numId w:val="41"/>
        </w:numPr>
        <w:overflowPunct/>
        <w:autoSpaceDE/>
        <w:autoSpaceDN/>
        <w:adjustRightInd/>
        <w:spacing w:after="0" w:line="240" w:lineRule="auto"/>
        <w:textAlignment w:val="auto"/>
        <w:rPr>
          <w:sz w:val="20"/>
          <w:szCs w:val="20"/>
        </w:rPr>
      </w:pPr>
      <w:r w:rsidRPr="000B3111">
        <w:rPr>
          <w:sz w:val="20"/>
          <w:szCs w:val="20"/>
        </w:rPr>
        <w:t xml:space="preserve"> </w:t>
      </w:r>
      <w:r w:rsidR="003B5568" w:rsidRPr="003B5568">
        <w:rPr>
          <w:sz w:val="20"/>
          <w:szCs w:val="20"/>
        </w:rPr>
        <w:t>Kane, V.R., McGaughey, R.J., Bakker, J.D., Gersonde, R.F., Lutz, J.A., &amp; Franklin, J.F. (2010). Comparisons between field- and LiDAR-based measures of stand structural complexity. Can. J. For. Res. 40, 761–773. https://doi.org/10.1139/X10-024.</w:t>
      </w:r>
    </w:p>
    <w:p w14:paraId="0299D841" w14:textId="77777777" w:rsidR="003B5568" w:rsidRPr="003B5568" w:rsidRDefault="003B5568" w:rsidP="003B5568">
      <w:pPr>
        <w:numPr>
          <w:ilvl w:val="0"/>
          <w:numId w:val="41"/>
        </w:numPr>
        <w:overflowPunct/>
        <w:autoSpaceDE/>
        <w:autoSpaceDN/>
        <w:adjustRightInd/>
        <w:spacing w:after="0" w:line="240" w:lineRule="auto"/>
        <w:textAlignment w:val="auto"/>
        <w:rPr>
          <w:sz w:val="20"/>
          <w:szCs w:val="20"/>
        </w:rPr>
      </w:pPr>
      <w:r w:rsidRPr="003B5568">
        <w:rPr>
          <w:sz w:val="20"/>
          <w:szCs w:val="20"/>
        </w:rPr>
        <w:t xml:space="preserve">Li, Z., Kaufman, Y.J., </w:t>
      </w:r>
      <w:proofErr w:type="spellStart"/>
      <w:r w:rsidRPr="003B5568">
        <w:rPr>
          <w:sz w:val="20"/>
          <w:szCs w:val="20"/>
        </w:rPr>
        <w:t>Ichoku</w:t>
      </w:r>
      <w:proofErr w:type="spellEnd"/>
      <w:r w:rsidRPr="003B5568">
        <w:rPr>
          <w:sz w:val="20"/>
          <w:szCs w:val="20"/>
        </w:rPr>
        <w:t xml:space="preserve">, C., Fraser, R., </w:t>
      </w:r>
      <w:proofErr w:type="spellStart"/>
      <w:r w:rsidRPr="003B5568">
        <w:rPr>
          <w:sz w:val="20"/>
          <w:szCs w:val="20"/>
        </w:rPr>
        <w:t>Trishchenko</w:t>
      </w:r>
      <w:proofErr w:type="spellEnd"/>
      <w:r w:rsidRPr="003B5568">
        <w:rPr>
          <w:sz w:val="20"/>
          <w:szCs w:val="20"/>
        </w:rPr>
        <w:t>, A., Giglio, L., Jin, J.Z., Yu, &amp; X. A, (2001). Review of AVHRR-based active fire detection algorithms: Principles, limitations, and recommendations. In Global and Regional Vegetation Fire Monitoring from Space, Planning and Coordinated International Effort, Ahern, F.J., Goldammer, J.G., Justice, C.O., Eds., Kugler Publications: The Hague, The Netherlands, 2001, pp. 199–225.</w:t>
      </w:r>
    </w:p>
    <w:p w14:paraId="6309F2C1" w14:textId="77777777" w:rsidR="003B5568" w:rsidRPr="003B5568" w:rsidRDefault="003B5568" w:rsidP="003B5568">
      <w:pPr>
        <w:numPr>
          <w:ilvl w:val="0"/>
          <w:numId w:val="41"/>
        </w:numPr>
        <w:overflowPunct/>
        <w:autoSpaceDE/>
        <w:autoSpaceDN/>
        <w:adjustRightInd/>
        <w:spacing w:after="0" w:line="240" w:lineRule="auto"/>
        <w:textAlignment w:val="auto"/>
        <w:rPr>
          <w:sz w:val="20"/>
          <w:szCs w:val="20"/>
        </w:rPr>
      </w:pPr>
      <w:r w:rsidRPr="003B5568">
        <w:rPr>
          <w:sz w:val="20"/>
          <w:szCs w:val="20"/>
        </w:rPr>
        <w:t>Martín-</w:t>
      </w:r>
      <w:proofErr w:type="spellStart"/>
      <w:r w:rsidRPr="003B5568">
        <w:rPr>
          <w:sz w:val="20"/>
          <w:szCs w:val="20"/>
        </w:rPr>
        <w:t>Alcón</w:t>
      </w:r>
      <w:proofErr w:type="spellEnd"/>
      <w:r w:rsidRPr="003B5568">
        <w:rPr>
          <w:sz w:val="20"/>
          <w:szCs w:val="20"/>
        </w:rPr>
        <w:t xml:space="preserve">, S., Coll, L., De Cáceres, M., Guitart, L., </w:t>
      </w:r>
      <w:proofErr w:type="spellStart"/>
      <w:r w:rsidRPr="003B5568">
        <w:rPr>
          <w:sz w:val="20"/>
          <w:szCs w:val="20"/>
        </w:rPr>
        <w:t>Cabré</w:t>
      </w:r>
      <w:proofErr w:type="spellEnd"/>
      <w:r w:rsidRPr="003B5568">
        <w:rPr>
          <w:sz w:val="20"/>
          <w:szCs w:val="20"/>
        </w:rPr>
        <w:t>, M., Just, A., &amp; González-</w:t>
      </w:r>
      <w:proofErr w:type="spellStart"/>
      <w:r w:rsidRPr="003B5568">
        <w:rPr>
          <w:sz w:val="20"/>
          <w:szCs w:val="20"/>
        </w:rPr>
        <w:t>Olabarría</w:t>
      </w:r>
      <w:proofErr w:type="spellEnd"/>
      <w:r w:rsidRPr="003B5568">
        <w:rPr>
          <w:sz w:val="20"/>
          <w:szCs w:val="20"/>
        </w:rPr>
        <w:t>, J.R. (2015). Combining aerial LiDAR and multispectral imagery to assess postfire regeneration types in a Mediterranean forest Can. J. For. Res., 45 (2015), pp. 856-866, 10.1139/cjfr-2014-0430</w:t>
      </w:r>
    </w:p>
    <w:p w14:paraId="0FB2B85A" w14:textId="77777777" w:rsidR="003B5568" w:rsidRPr="003B5568" w:rsidRDefault="003B5568" w:rsidP="003B5568">
      <w:pPr>
        <w:numPr>
          <w:ilvl w:val="0"/>
          <w:numId w:val="41"/>
        </w:numPr>
        <w:overflowPunct/>
        <w:autoSpaceDE/>
        <w:autoSpaceDN/>
        <w:adjustRightInd/>
        <w:spacing w:after="0" w:line="240" w:lineRule="auto"/>
        <w:textAlignment w:val="auto"/>
        <w:rPr>
          <w:sz w:val="20"/>
          <w:szCs w:val="20"/>
        </w:rPr>
      </w:pPr>
      <w:r w:rsidRPr="003B5568">
        <w:rPr>
          <w:sz w:val="20"/>
          <w:szCs w:val="20"/>
        </w:rPr>
        <w:t>McCarley, T.R., Kolden, C.A., Vaillant, N.M., Hudak, A.T., Smith, A.M.S., Wing, B.M., Kellogg, B.S., &amp; Kreitler, J. (2017). Multi-temporal LiDAR and Landsat quantification of fire-induced changes to forest structure Remote Sens. Environ., 191 (2017), pp. 419-432, 10.1016/j.rse.2016.12.022.</w:t>
      </w:r>
    </w:p>
    <w:p w14:paraId="0D54F73E" w14:textId="5656FDD4" w:rsidR="00AB36E7" w:rsidRPr="000B3111" w:rsidRDefault="003B5568" w:rsidP="003B5568">
      <w:pPr>
        <w:numPr>
          <w:ilvl w:val="0"/>
          <w:numId w:val="41"/>
        </w:numPr>
        <w:overflowPunct/>
        <w:autoSpaceDE/>
        <w:autoSpaceDN/>
        <w:adjustRightInd/>
        <w:spacing w:after="0" w:line="240" w:lineRule="auto"/>
        <w:textAlignment w:val="auto"/>
        <w:rPr>
          <w:sz w:val="20"/>
          <w:szCs w:val="20"/>
        </w:rPr>
      </w:pPr>
      <w:r w:rsidRPr="003B5568">
        <w:rPr>
          <w:sz w:val="20"/>
          <w:szCs w:val="20"/>
        </w:rPr>
        <w:t>Montealegre, A.L., Lamelas, M.T., Tanase, M.A., &amp; De la Riva, J. (2014). Forest fire severity assessment using ALS data in a mediterranean environment Remote Sens., 6 (2014), pp. 4240-4265, 10.3390/rs6054240</w:t>
      </w:r>
    </w:p>
    <w:p w14:paraId="0F9DC092" w14:textId="77777777" w:rsidR="00AB36E7" w:rsidRPr="000B3111" w:rsidRDefault="00AB36E7" w:rsidP="003B5568">
      <w:pPr>
        <w:pStyle w:val="ListParagraph"/>
        <w:numPr>
          <w:ilvl w:val="0"/>
          <w:numId w:val="41"/>
        </w:numPr>
        <w:spacing w:before="0" w:after="0" w:line="240" w:lineRule="auto"/>
        <w:ind w:left="714" w:hanging="357"/>
        <w:rPr>
          <w:sz w:val="20"/>
          <w:szCs w:val="20"/>
          <w:lang w:val="en-GB"/>
        </w:rPr>
      </w:pPr>
      <w:r w:rsidRPr="000B3111">
        <w:rPr>
          <w:rStyle w:val="Strong"/>
          <w:b w:val="0"/>
          <w:sz w:val="20"/>
          <w:szCs w:val="20"/>
          <w:lang w:val="en-GB"/>
        </w:rPr>
        <w:t>New America Foundation</w:t>
      </w:r>
      <w:r w:rsidRPr="000B3111">
        <w:rPr>
          <w:sz w:val="20"/>
          <w:szCs w:val="20"/>
          <w:lang w:val="en-GB"/>
        </w:rPr>
        <w:t xml:space="preserve">. (2015). </w:t>
      </w:r>
      <w:r w:rsidRPr="000B3111">
        <w:rPr>
          <w:rStyle w:val="Emphasis"/>
          <w:sz w:val="20"/>
          <w:szCs w:val="20"/>
          <w:lang w:val="en-GB"/>
        </w:rPr>
        <w:t>Drones and Aerial Observation: New Technologies for Property Rights, Human Rights, and Global Development</w:t>
      </w:r>
      <w:r w:rsidRPr="000B3111">
        <w:rPr>
          <w:sz w:val="20"/>
          <w:szCs w:val="20"/>
          <w:lang w:val="en-GB"/>
        </w:rPr>
        <w:t xml:space="preserve">. Washington, D.C.: New America Foundation. Retrieved from </w:t>
      </w:r>
      <w:hyperlink r:id="rId64" w:tgtFrame="_new" w:history="1">
        <w:r w:rsidRPr="000B3111">
          <w:rPr>
            <w:rStyle w:val="Hyperlink"/>
            <w:color w:val="002060"/>
            <w:sz w:val="20"/>
            <w:szCs w:val="20"/>
            <w:lang w:val="en-GB"/>
          </w:rPr>
          <w:t>https://www.newamerica.org</w:t>
        </w:r>
      </w:hyperlink>
    </w:p>
    <w:p w14:paraId="31F1599C" w14:textId="77777777" w:rsidR="00AB36E7" w:rsidRPr="000B3111" w:rsidRDefault="00AB36E7" w:rsidP="003B5568">
      <w:pPr>
        <w:pStyle w:val="ListParagraph"/>
        <w:numPr>
          <w:ilvl w:val="0"/>
          <w:numId w:val="41"/>
        </w:numPr>
        <w:spacing w:before="0" w:after="0" w:line="240" w:lineRule="auto"/>
        <w:ind w:left="714" w:hanging="357"/>
        <w:rPr>
          <w:sz w:val="20"/>
          <w:szCs w:val="20"/>
          <w:lang w:val="en-GB"/>
        </w:rPr>
      </w:pPr>
      <w:r w:rsidRPr="000B3111">
        <w:rPr>
          <w:rStyle w:val="Strong"/>
          <w:b w:val="0"/>
          <w:sz w:val="20"/>
          <w:szCs w:val="20"/>
          <w:lang w:val="en-GB"/>
        </w:rPr>
        <w:t xml:space="preserve">Nex, F., &amp; </w:t>
      </w:r>
      <w:proofErr w:type="spellStart"/>
      <w:r w:rsidRPr="000B3111">
        <w:rPr>
          <w:rStyle w:val="Strong"/>
          <w:b w:val="0"/>
          <w:sz w:val="20"/>
          <w:szCs w:val="20"/>
          <w:lang w:val="en-GB"/>
        </w:rPr>
        <w:t>Remondino</w:t>
      </w:r>
      <w:proofErr w:type="spellEnd"/>
      <w:r w:rsidRPr="000B3111">
        <w:rPr>
          <w:rStyle w:val="Strong"/>
          <w:b w:val="0"/>
          <w:sz w:val="20"/>
          <w:szCs w:val="20"/>
          <w:lang w:val="en-GB"/>
        </w:rPr>
        <w:t>, F.</w:t>
      </w:r>
      <w:r w:rsidRPr="000B3111">
        <w:rPr>
          <w:sz w:val="20"/>
          <w:szCs w:val="20"/>
          <w:lang w:val="en-GB"/>
        </w:rPr>
        <w:t xml:space="preserve"> (2014). UAV for 3D mapping applications: A review. </w:t>
      </w:r>
      <w:r w:rsidRPr="000B3111">
        <w:rPr>
          <w:rStyle w:val="Emphasis"/>
          <w:sz w:val="20"/>
          <w:szCs w:val="20"/>
          <w:lang w:val="en-GB"/>
        </w:rPr>
        <w:t>Applied Geomatics</w:t>
      </w:r>
      <w:r w:rsidRPr="000B3111">
        <w:rPr>
          <w:sz w:val="20"/>
          <w:szCs w:val="20"/>
          <w:lang w:val="en-GB"/>
        </w:rPr>
        <w:t xml:space="preserve">, </w:t>
      </w:r>
      <w:r w:rsidRPr="000B3111">
        <w:rPr>
          <w:rStyle w:val="Emphasis"/>
          <w:sz w:val="20"/>
          <w:szCs w:val="20"/>
          <w:lang w:val="en-GB"/>
        </w:rPr>
        <w:t>6</w:t>
      </w:r>
      <w:r w:rsidRPr="000B3111">
        <w:rPr>
          <w:sz w:val="20"/>
          <w:szCs w:val="20"/>
          <w:lang w:val="en-GB"/>
        </w:rPr>
        <w:t>(1), 1-15. https://doi.org/10.1007/s12518-013-0120-x</w:t>
      </w:r>
    </w:p>
    <w:p w14:paraId="130794D5" w14:textId="77777777" w:rsidR="00AB36E7" w:rsidRDefault="00AB36E7" w:rsidP="003B5568">
      <w:pPr>
        <w:numPr>
          <w:ilvl w:val="0"/>
          <w:numId w:val="41"/>
        </w:numPr>
        <w:overflowPunct/>
        <w:autoSpaceDE/>
        <w:autoSpaceDN/>
        <w:adjustRightInd/>
        <w:spacing w:after="0" w:line="240" w:lineRule="auto"/>
        <w:ind w:left="714" w:hanging="357"/>
        <w:textAlignment w:val="auto"/>
        <w:rPr>
          <w:sz w:val="20"/>
          <w:szCs w:val="20"/>
        </w:rPr>
      </w:pPr>
      <w:r w:rsidRPr="00A02C5D">
        <w:rPr>
          <w:sz w:val="20"/>
          <w:szCs w:val="20"/>
          <w:lang w:val="de-DE"/>
        </w:rPr>
        <w:t xml:space="preserve">Pullen, M. W., &amp; Benson, R. C. (2017). </w:t>
      </w:r>
      <w:r w:rsidRPr="000B3111">
        <w:rPr>
          <w:sz w:val="20"/>
          <w:szCs w:val="20"/>
        </w:rPr>
        <w:t xml:space="preserve">Applications of unmanned aerial systems in geomorphology. </w:t>
      </w:r>
      <w:r w:rsidRPr="000B3111">
        <w:rPr>
          <w:i/>
          <w:sz w:val="20"/>
          <w:szCs w:val="20"/>
        </w:rPr>
        <w:t>Geomorphology</w:t>
      </w:r>
      <w:r w:rsidRPr="000B3111">
        <w:rPr>
          <w:sz w:val="20"/>
          <w:szCs w:val="20"/>
        </w:rPr>
        <w:t>, 295, 136-157.</w:t>
      </w:r>
    </w:p>
    <w:p w14:paraId="3836F542" w14:textId="43F9BF1F" w:rsidR="003B5568" w:rsidRPr="000B3111" w:rsidRDefault="003B5568" w:rsidP="003B5568">
      <w:pPr>
        <w:numPr>
          <w:ilvl w:val="0"/>
          <w:numId w:val="41"/>
        </w:numPr>
        <w:overflowPunct/>
        <w:autoSpaceDE/>
        <w:autoSpaceDN/>
        <w:adjustRightInd/>
        <w:spacing w:after="0" w:line="240" w:lineRule="auto"/>
        <w:ind w:left="714" w:hanging="357"/>
        <w:textAlignment w:val="auto"/>
        <w:rPr>
          <w:sz w:val="20"/>
          <w:szCs w:val="20"/>
        </w:rPr>
      </w:pPr>
      <w:r w:rsidRPr="003B5568">
        <w:rPr>
          <w:sz w:val="20"/>
          <w:szCs w:val="20"/>
        </w:rPr>
        <w:t>10.25.</w:t>
      </w:r>
      <w:r w:rsidRPr="003B5568">
        <w:rPr>
          <w:sz w:val="20"/>
          <w:szCs w:val="20"/>
        </w:rPr>
        <w:tab/>
        <w:t xml:space="preserve">Schroeder, W., Ellicott, E., </w:t>
      </w:r>
      <w:proofErr w:type="spellStart"/>
      <w:r w:rsidRPr="003B5568">
        <w:rPr>
          <w:sz w:val="20"/>
          <w:szCs w:val="20"/>
        </w:rPr>
        <w:t>Ichoku</w:t>
      </w:r>
      <w:proofErr w:type="spellEnd"/>
      <w:r w:rsidRPr="003B5568">
        <w:rPr>
          <w:sz w:val="20"/>
          <w:szCs w:val="20"/>
        </w:rPr>
        <w:t xml:space="preserve">, C., Ellison, L., Dickinson, M.B., Ottmar, R.D., Clements, C., Hall, D., Ambrosia, V., &amp; </w:t>
      </w:r>
      <w:proofErr w:type="spellStart"/>
      <w:r w:rsidRPr="003B5568">
        <w:rPr>
          <w:sz w:val="20"/>
          <w:szCs w:val="20"/>
        </w:rPr>
        <w:t>Kremens</w:t>
      </w:r>
      <w:proofErr w:type="spellEnd"/>
      <w:r w:rsidRPr="003B5568">
        <w:rPr>
          <w:sz w:val="20"/>
          <w:szCs w:val="20"/>
        </w:rPr>
        <w:t>, R., (2014). Integrated active fire retrievals and biomass burning emissions using complementary near-coincident ground, airborne and spaceborne sensor data. In Remote Sens. Environ. 2014, 140, 719–730.</w:t>
      </w:r>
    </w:p>
    <w:p w14:paraId="24E57D15" w14:textId="77777777" w:rsidR="00AB36E7" w:rsidRDefault="00AB36E7" w:rsidP="003B5568">
      <w:pPr>
        <w:numPr>
          <w:ilvl w:val="0"/>
          <w:numId w:val="41"/>
        </w:numPr>
        <w:overflowPunct/>
        <w:autoSpaceDE/>
        <w:autoSpaceDN/>
        <w:adjustRightInd/>
        <w:spacing w:after="0" w:line="240" w:lineRule="auto"/>
        <w:ind w:left="714" w:hanging="357"/>
        <w:textAlignment w:val="auto"/>
        <w:rPr>
          <w:sz w:val="20"/>
          <w:szCs w:val="20"/>
        </w:rPr>
      </w:pPr>
      <w:r w:rsidRPr="000B3111">
        <w:rPr>
          <w:sz w:val="20"/>
          <w:szCs w:val="20"/>
        </w:rPr>
        <w:t xml:space="preserve">Siebert, S., &amp; </w:t>
      </w:r>
      <w:proofErr w:type="spellStart"/>
      <w:r w:rsidRPr="000B3111">
        <w:rPr>
          <w:sz w:val="20"/>
          <w:szCs w:val="20"/>
        </w:rPr>
        <w:t>Teizer</w:t>
      </w:r>
      <w:proofErr w:type="spellEnd"/>
      <w:r w:rsidRPr="000B3111">
        <w:rPr>
          <w:sz w:val="20"/>
          <w:szCs w:val="20"/>
        </w:rPr>
        <w:t xml:space="preserve">, J. (2014). Mobile 3D mapping for surveying earthwork projects using an unmanned aerial vehicle (UAV) system. </w:t>
      </w:r>
      <w:r w:rsidRPr="000B3111">
        <w:rPr>
          <w:i/>
          <w:sz w:val="20"/>
          <w:szCs w:val="20"/>
        </w:rPr>
        <w:t>Automation in Construction</w:t>
      </w:r>
      <w:r w:rsidRPr="000B3111">
        <w:rPr>
          <w:sz w:val="20"/>
          <w:szCs w:val="20"/>
        </w:rPr>
        <w:t>, 41, 1-14.</w:t>
      </w:r>
    </w:p>
    <w:p w14:paraId="78EA420B" w14:textId="40309EA8" w:rsidR="003B5568" w:rsidRPr="000B3111" w:rsidRDefault="003B5568" w:rsidP="003B5568">
      <w:pPr>
        <w:numPr>
          <w:ilvl w:val="0"/>
          <w:numId w:val="41"/>
        </w:numPr>
        <w:overflowPunct/>
        <w:autoSpaceDE/>
        <w:autoSpaceDN/>
        <w:adjustRightInd/>
        <w:spacing w:after="0" w:line="240" w:lineRule="auto"/>
        <w:ind w:left="714" w:hanging="357"/>
        <w:textAlignment w:val="auto"/>
        <w:rPr>
          <w:sz w:val="20"/>
          <w:szCs w:val="20"/>
        </w:rPr>
      </w:pPr>
      <w:r w:rsidRPr="00EE49BD">
        <w:rPr>
          <w:sz w:val="20"/>
          <w:szCs w:val="20"/>
          <w:lang w:val="de-DE"/>
        </w:rPr>
        <w:t>11.27.</w:t>
      </w:r>
      <w:r w:rsidRPr="00EE49BD">
        <w:rPr>
          <w:sz w:val="20"/>
          <w:szCs w:val="20"/>
          <w:lang w:val="de-DE"/>
        </w:rPr>
        <w:tab/>
      </w:r>
      <w:proofErr w:type="spellStart"/>
      <w:r w:rsidRPr="00EE49BD">
        <w:rPr>
          <w:sz w:val="20"/>
          <w:szCs w:val="20"/>
          <w:lang w:val="de-DE"/>
        </w:rPr>
        <w:t>Stefanidou</w:t>
      </w:r>
      <w:proofErr w:type="spellEnd"/>
      <w:r w:rsidRPr="00EE49BD">
        <w:rPr>
          <w:sz w:val="20"/>
          <w:szCs w:val="20"/>
          <w:lang w:val="de-DE"/>
        </w:rPr>
        <w:t xml:space="preserve">, A., Gitas, Z.; </w:t>
      </w:r>
      <w:proofErr w:type="spellStart"/>
      <w:r w:rsidRPr="00EE49BD">
        <w:rPr>
          <w:sz w:val="20"/>
          <w:szCs w:val="20"/>
          <w:lang w:val="de-DE"/>
        </w:rPr>
        <w:t>Korhonen</w:t>
      </w:r>
      <w:proofErr w:type="spellEnd"/>
      <w:r w:rsidRPr="00EE49BD">
        <w:rPr>
          <w:sz w:val="20"/>
          <w:szCs w:val="20"/>
          <w:lang w:val="de-DE"/>
        </w:rPr>
        <w:t xml:space="preserve">, I., </w:t>
      </w:r>
      <w:proofErr w:type="spellStart"/>
      <w:r w:rsidRPr="00EE49BD">
        <w:rPr>
          <w:sz w:val="20"/>
          <w:szCs w:val="20"/>
          <w:lang w:val="de-DE"/>
        </w:rPr>
        <w:t>Stavrakoudis</w:t>
      </w:r>
      <w:proofErr w:type="spellEnd"/>
      <w:r w:rsidRPr="00EE49BD">
        <w:rPr>
          <w:sz w:val="20"/>
          <w:szCs w:val="20"/>
          <w:lang w:val="de-DE"/>
        </w:rPr>
        <w:t xml:space="preserve">, L., </w:t>
      </w:r>
      <w:proofErr w:type="spellStart"/>
      <w:r w:rsidRPr="00EE49BD">
        <w:rPr>
          <w:sz w:val="20"/>
          <w:szCs w:val="20"/>
          <w:lang w:val="de-DE"/>
        </w:rPr>
        <w:t>Georgopoulos</w:t>
      </w:r>
      <w:proofErr w:type="spellEnd"/>
      <w:r w:rsidRPr="00EE49BD">
        <w:rPr>
          <w:sz w:val="20"/>
          <w:szCs w:val="20"/>
          <w:lang w:val="de-DE"/>
        </w:rPr>
        <w:t xml:space="preserve">, D., &amp; Erratum, N. (2020). </w:t>
      </w:r>
      <w:r w:rsidRPr="003B5568">
        <w:rPr>
          <w:sz w:val="20"/>
          <w:szCs w:val="20"/>
        </w:rPr>
        <w:t>LiDAR-Based Estimates of Canopy Base Height for a Dense Uneven-Aged Structured Forest. In Remote Sensing 2020, 12(19), 3116, https://doi.org/10.3390/rs12193116</w:t>
      </w:r>
    </w:p>
    <w:p w14:paraId="12FC4FF8" w14:textId="77777777" w:rsidR="00AB36E7" w:rsidRDefault="00AB36E7" w:rsidP="003B5568">
      <w:pPr>
        <w:numPr>
          <w:ilvl w:val="0"/>
          <w:numId w:val="41"/>
        </w:numPr>
        <w:overflowPunct/>
        <w:autoSpaceDE/>
        <w:autoSpaceDN/>
        <w:adjustRightInd/>
        <w:spacing w:after="0" w:line="240" w:lineRule="auto"/>
        <w:ind w:left="714" w:hanging="357"/>
        <w:textAlignment w:val="auto"/>
        <w:rPr>
          <w:sz w:val="20"/>
          <w:szCs w:val="20"/>
        </w:rPr>
      </w:pPr>
      <w:r w:rsidRPr="00A02C5D">
        <w:rPr>
          <w:sz w:val="20"/>
          <w:szCs w:val="20"/>
          <w:lang w:val="de-DE"/>
        </w:rPr>
        <w:t xml:space="preserve">Stöcker, C., Bennett, R., </w:t>
      </w:r>
      <w:proofErr w:type="spellStart"/>
      <w:r w:rsidRPr="00A02C5D">
        <w:rPr>
          <w:sz w:val="20"/>
          <w:szCs w:val="20"/>
          <w:lang w:val="de-DE"/>
        </w:rPr>
        <w:t>Nex</w:t>
      </w:r>
      <w:proofErr w:type="spellEnd"/>
      <w:r w:rsidRPr="00A02C5D">
        <w:rPr>
          <w:sz w:val="20"/>
          <w:szCs w:val="20"/>
          <w:lang w:val="de-DE"/>
        </w:rPr>
        <w:t xml:space="preserve">, F., Gerke, M., &amp; </w:t>
      </w:r>
      <w:proofErr w:type="spellStart"/>
      <w:r w:rsidRPr="00A02C5D">
        <w:rPr>
          <w:sz w:val="20"/>
          <w:szCs w:val="20"/>
          <w:lang w:val="de-DE"/>
        </w:rPr>
        <w:t>Zevenbergen</w:t>
      </w:r>
      <w:proofErr w:type="spellEnd"/>
      <w:r w:rsidRPr="00A02C5D">
        <w:rPr>
          <w:sz w:val="20"/>
          <w:szCs w:val="20"/>
          <w:lang w:val="de-DE"/>
        </w:rPr>
        <w:t xml:space="preserve">, J. (2017). </w:t>
      </w:r>
      <w:r w:rsidRPr="000B3111">
        <w:rPr>
          <w:sz w:val="20"/>
          <w:szCs w:val="20"/>
        </w:rPr>
        <w:t xml:space="preserve">Review of the current state of UAV regulations. </w:t>
      </w:r>
      <w:r w:rsidRPr="000B3111">
        <w:rPr>
          <w:i/>
          <w:sz w:val="20"/>
          <w:szCs w:val="20"/>
        </w:rPr>
        <w:t>Remote Sensing</w:t>
      </w:r>
      <w:r w:rsidRPr="000B3111">
        <w:rPr>
          <w:sz w:val="20"/>
          <w:szCs w:val="20"/>
        </w:rPr>
        <w:t>, 9(5), 459.</w:t>
      </w:r>
    </w:p>
    <w:p w14:paraId="05F80639" w14:textId="07CB0314" w:rsidR="003B5568" w:rsidRPr="000B3111" w:rsidRDefault="003B5568" w:rsidP="003B5568">
      <w:pPr>
        <w:numPr>
          <w:ilvl w:val="0"/>
          <w:numId w:val="41"/>
        </w:numPr>
        <w:overflowPunct/>
        <w:autoSpaceDE/>
        <w:autoSpaceDN/>
        <w:adjustRightInd/>
        <w:spacing w:after="0" w:line="240" w:lineRule="auto"/>
        <w:ind w:left="714" w:hanging="357"/>
        <w:textAlignment w:val="auto"/>
        <w:rPr>
          <w:sz w:val="20"/>
          <w:szCs w:val="20"/>
        </w:rPr>
      </w:pPr>
      <w:r w:rsidRPr="003B5568">
        <w:rPr>
          <w:sz w:val="20"/>
          <w:szCs w:val="20"/>
        </w:rPr>
        <w:t>12.29.</w:t>
      </w:r>
      <w:r w:rsidRPr="003B5568">
        <w:rPr>
          <w:sz w:val="20"/>
          <w:szCs w:val="20"/>
        </w:rPr>
        <w:tab/>
      </w:r>
      <w:proofErr w:type="spellStart"/>
      <w:r w:rsidRPr="003B5568">
        <w:rPr>
          <w:sz w:val="20"/>
          <w:szCs w:val="20"/>
        </w:rPr>
        <w:t>Tijerín</w:t>
      </w:r>
      <w:proofErr w:type="spellEnd"/>
      <w:r w:rsidRPr="003B5568">
        <w:rPr>
          <w:sz w:val="20"/>
          <w:szCs w:val="20"/>
        </w:rPr>
        <w:t xml:space="preserve">, J., Moreno-Fernandez, D., Zavala, M.A., </w:t>
      </w:r>
      <w:proofErr w:type="spellStart"/>
      <w:r w:rsidRPr="003B5568">
        <w:rPr>
          <w:sz w:val="20"/>
          <w:szCs w:val="20"/>
        </w:rPr>
        <w:t>Astigarraga</w:t>
      </w:r>
      <w:proofErr w:type="spellEnd"/>
      <w:r w:rsidRPr="003B5568">
        <w:rPr>
          <w:sz w:val="20"/>
          <w:szCs w:val="20"/>
        </w:rPr>
        <w:t>, J., &amp; García, M. (2022). Identifying Forest Structural Types along an Aridity Gradient in Peninsular Spain: Integrating Low-Density LiDAR, Forest Inventory, and Aridity Index. Remote Sens. 14, 235. https://doi.org/10.3390/rs14010235.</w:t>
      </w:r>
    </w:p>
    <w:p w14:paraId="74949F8D" w14:textId="77777777" w:rsidR="00AB36E7" w:rsidRDefault="00AB36E7" w:rsidP="003B5568">
      <w:pPr>
        <w:numPr>
          <w:ilvl w:val="0"/>
          <w:numId w:val="41"/>
        </w:numPr>
        <w:overflowPunct/>
        <w:autoSpaceDE/>
        <w:autoSpaceDN/>
        <w:adjustRightInd/>
        <w:spacing w:after="0" w:line="240" w:lineRule="auto"/>
        <w:ind w:left="714" w:hanging="357"/>
        <w:textAlignment w:val="auto"/>
        <w:rPr>
          <w:sz w:val="20"/>
          <w:szCs w:val="20"/>
        </w:rPr>
      </w:pPr>
      <w:r w:rsidRPr="000B3111">
        <w:rPr>
          <w:sz w:val="20"/>
          <w:szCs w:val="20"/>
        </w:rPr>
        <w:t xml:space="preserve">Wallace, L., </w:t>
      </w:r>
      <w:proofErr w:type="spellStart"/>
      <w:r w:rsidRPr="000B3111">
        <w:rPr>
          <w:sz w:val="20"/>
          <w:szCs w:val="20"/>
        </w:rPr>
        <w:t>Lucieer</w:t>
      </w:r>
      <w:proofErr w:type="spellEnd"/>
      <w:r w:rsidRPr="000B3111">
        <w:rPr>
          <w:sz w:val="20"/>
          <w:szCs w:val="20"/>
        </w:rPr>
        <w:t xml:space="preserve">, A., </w:t>
      </w:r>
      <w:proofErr w:type="spellStart"/>
      <w:r w:rsidRPr="000B3111">
        <w:rPr>
          <w:sz w:val="20"/>
          <w:szCs w:val="20"/>
        </w:rPr>
        <w:t>Malenovsky</w:t>
      </w:r>
      <w:proofErr w:type="spellEnd"/>
      <w:r w:rsidRPr="000B3111">
        <w:rPr>
          <w:sz w:val="20"/>
          <w:szCs w:val="20"/>
        </w:rPr>
        <w:t xml:space="preserve">, Z., Turner, D., &amp; </w:t>
      </w:r>
      <w:proofErr w:type="spellStart"/>
      <w:r w:rsidRPr="000B3111">
        <w:rPr>
          <w:sz w:val="20"/>
          <w:szCs w:val="20"/>
        </w:rPr>
        <w:t>Vopěnka</w:t>
      </w:r>
      <w:proofErr w:type="spellEnd"/>
      <w:r w:rsidRPr="000B3111">
        <w:rPr>
          <w:sz w:val="20"/>
          <w:szCs w:val="20"/>
        </w:rPr>
        <w:t>, P. (2016). Assessment of forest structure using two UAV techniques: A comparison of airborne laser scanning and structure from motion (</w:t>
      </w:r>
      <w:proofErr w:type="spellStart"/>
      <w:r w:rsidRPr="000B3111">
        <w:rPr>
          <w:sz w:val="20"/>
          <w:szCs w:val="20"/>
        </w:rPr>
        <w:t>SfM</w:t>
      </w:r>
      <w:proofErr w:type="spellEnd"/>
      <w:r w:rsidRPr="000B3111">
        <w:rPr>
          <w:sz w:val="20"/>
          <w:szCs w:val="20"/>
        </w:rPr>
        <w:t xml:space="preserve">) point clouds. </w:t>
      </w:r>
      <w:r w:rsidRPr="000B3111">
        <w:rPr>
          <w:i/>
          <w:sz w:val="20"/>
          <w:szCs w:val="20"/>
        </w:rPr>
        <w:t>Forests</w:t>
      </w:r>
      <w:r w:rsidRPr="000B3111">
        <w:rPr>
          <w:sz w:val="20"/>
          <w:szCs w:val="20"/>
        </w:rPr>
        <w:t>, 7(3), 62.</w:t>
      </w:r>
    </w:p>
    <w:p w14:paraId="1F28D037" w14:textId="3FAC4349" w:rsidR="003B5568" w:rsidRPr="000B3111" w:rsidRDefault="003B5568" w:rsidP="003B5568">
      <w:pPr>
        <w:numPr>
          <w:ilvl w:val="0"/>
          <w:numId w:val="41"/>
        </w:numPr>
        <w:overflowPunct/>
        <w:autoSpaceDE/>
        <w:autoSpaceDN/>
        <w:adjustRightInd/>
        <w:spacing w:after="0" w:line="240" w:lineRule="auto"/>
        <w:ind w:left="714" w:hanging="357"/>
        <w:textAlignment w:val="auto"/>
        <w:rPr>
          <w:sz w:val="20"/>
          <w:szCs w:val="20"/>
        </w:rPr>
      </w:pPr>
      <w:r w:rsidRPr="003B5568">
        <w:rPr>
          <w:sz w:val="20"/>
          <w:szCs w:val="20"/>
        </w:rPr>
        <w:t>13.31.</w:t>
      </w:r>
      <w:r w:rsidRPr="003B5568">
        <w:rPr>
          <w:sz w:val="20"/>
          <w:szCs w:val="20"/>
        </w:rPr>
        <w:tab/>
        <w:t>Zhao, K., Popescu, S., Meng, X., Pang, Y., &amp; Agca, M. (2011). Characterizing forest canopy structure with lidar composite metrics and machine learning Remote Sens. Environ., 115 (2011), pp. 1978-1996, 10.1016/j.rse.2011.04.001</w:t>
      </w:r>
    </w:p>
    <w:p w14:paraId="04B9E8DA" w14:textId="77777777" w:rsidR="00AB36E7" w:rsidRPr="000B3111" w:rsidRDefault="00AB36E7" w:rsidP="003B5568">
      <w:pPr>
        <w:numPr>
          <w:ilvl w:val="0"/>
          <w:numId w:val="41"/>
        </w:numPr>
        <w:overflowPunct/>
        <w:autoSpaceDE/>
        <w:autoSpaceDN/>
        <w:adjustRightInd/>
        <w:spacing w:after="0" w:line="240" w:lineRule="auto"/>
        <w:ind w:left="714" w:hanging="357"/>
        <w:textAlignment w:val="auto"/>
        <w:rPr>
          <w:sz w:val="20"/>
          <w:szCs w:val="20"/>
        </w:rPr>
      </w:pPr>
      <w:r w:rsidRPr="00A02C5D">
        <w:rPr>
          <w:sz w:val="20"/>
          <w:szCs w:val="20"/>
          <w:lang w:val="de-DE"/>
        </w:rPr>
        <w:t xml:space="preserve">Zhang, C., &amp; Kovacs, J. M. (2012). </w:t>
      </w:r>
      <w:r w:rsidRPr="000B3111">
        <w:rPr>
          <w:sz w:val="20"/>
          <w:szCs w:val="20"/>
        </w:rPr>
        <w:t xml:space="preserve">The application of small unmanned aerial systems for precision agriculture: A review. </w:t>
      </w:r>
      <w:r w:rsidRPr="000B3111">
        <w:rPr>
          <w:i/>
          <w:sz w:val="20"/>
          <w:szCs w:val="20"/>
        </w:rPr>
        <w:t>Precision Agriculture</w:t>
      </w:r>
      <w:r w:rsidRPr="000B3111">
        <w:rPr>
          <w:sz w:val="20"/>
          <w:szCs w:val="20"/>
        </w:rPr>
        <w:t>, 13(6), 693-712.</w:t>
      </w:r>
    </w:p>
    <w:p w14:paraId="45ABA92F" w14:textId="77777777" w:rsidR="003341A1" w:rsidRPr="000B3111" w:rsidRDefault="003341A1" w:rsidP="004B33F5">
      <w:pPr>
        <w:pStyle w:val="BodyText"/>
        <w:rPr>
          <w:lang w:val="en-GB"/>
        </w:rPr>
      </w:pPr>
    </w:p>
    <w:sectPr w:rsidR="003341A1" w:rsidRPr="000B3111" w:rsidSect="008E5E26">
      <w:type w:val="continuous"/>
      <w:pgSz w:w="11906" w:h="16838"/>
      <w:pgMar w:top="1418" w:right="1418" w:bottom="1418" w:left="1418" w:header="709"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6C33DF" w14:textId="77777777" w:rsidR="008E4475" w:rsidRPr="00A75219" w:rsidRDefault="008E4475" w:rsidP="0010446D">
      <w:pPr>
        <w:spacing w:after="0"/>
      </w:pPr>
      <w:r w:rsidRPr="00A75219">
        <w:separator/>
      </w:r>
    </w:p>
  </w:endnote>
  <w:endnote w:type="continuationSeparator" w:id="0">
    <w:p w14:paraId="719E2827" w14:textId="77777777" w:rsidR="008E4475" w:rsidRPr="00A75219" w:rsidRDefault="008E4475" w:rsidP="0010446D">
      <w:pPr>
        <w:spacing w:after="0"/>
      </w:pPr>
      <w:r w:rsidRPr="00A75219">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tka Banner">
    <w:panose1 w:val="02000505000000020004"/>
    <w:charset w:val="00"/>
    <w:family w:val="auto"/>
    <w:pitch w:val="variable"/>
    <w:sig w:usb0="A00002EF" w:usb1="4000204B"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ontserrat">
    <w:panose1 w:val="00000000000000000000"/>
    <w:charset w:val="00"/>
    <w:family w:val="auto"/>
    <w:pitch w:val="variable"/>
    <w:sig w:usb0="A00002FF" w:usb1="4000207B" w:usb2="00000000" w:usb3="00000000" w:csb0="00000197"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ontserrat Medium">
    <w:panose1 w:val="00000000000000000000"/>
    <w:charset w:val="00"/>
    <w:family w:val="auto"/>
    <w:pitch w:val="variable"/>
    <w:sig w:usb0="A00002FF" w:usb1="4000207B" w:usb2="00000000" w:usb3="00000000" w:csb0="00000197"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69848486"/>
      <w:docPartObj>
        <w:docPartGallery w:val="Page Numbers (Bottom of Page)"/>
        <w:docPartUnique/>
      </w:docPartObj>
    </w:sdtPr>
    <w:sdtEndPr>
      <w:rPr>
        <w:color w:val="7F7F7F" w:themeColor="background1" w:themeShade="7F"/>
        <w:spacing w:val="60"/>
      </w:rPr>
    </w:sdtEndPr>
    <w:sdtContent>
      <w:p w14:paraId="16756AA9" w14:textId="377B69B2" w:rsidR="00ED6AC0" w:rsidRPr="00A75219" w:rsidRDefault="00000000">
        <w:pPr>
          <w:pStyle w:val="Footer"/>
          <w:pBdr>
            <w:top w:val="single" w:sz="4" w:space="1" w:color="D9D9D9" w:themeColor="background1" w:themeShade="D9"/>
          </w:pBdr>
          <w:jc w:val="right"/>
        </w:pPr>
      </w:p>
    </w:sdtContent>
  </w:sdt>
  <w:p w14:paraId="2703B4F4" w14:textId="77777777" w:rsidR="00ED6AC0" w:rsidRPr="00A75219" w:rsidRDefault="00ED6AC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3907778"/>
      <w:docPartObj>
        <w:docPartGallery w:val="Page Numbers (Bottom of Page)"/>
        <w:docPartUnique/>
      </w:docPartObj>
    </w:sdtPr>
    <w:sdtEndPr>
      <w:rPr>
        <w:color w:val="7F7F7F" w:themeColor="background1" w:themeShade="7F"/>
        <w:spacing w:val="60"/>
      </w:rPr>
    </w:sdtEndPr>
    <w:sdtContent>
      <w:p w14:paraId="6C0C85C2" w14:textId="04693B42" w:rsidR="00ED6AC0" w:rsidRPr="00A75219" w:rsidRDefault="00ED6AC0">
        <w:pPr>
          <w:pStyle w:val="Footer"/>
          <w:pBdr>
            <w:top w:val="single" w:sz="4" w:space="1" w:color="D9D9D9" w:themeColor="background1" w:themeShade="D9"/>
          </w:pBdr>
          <w:jc w:val="right"/>
        </w:pPr>
        <w:r w:rsidRPr="00A75219">
          <w:fldChar w:fldCharType="begin"/>
        </w:r>
        <w:r w:rsidRPr="00A75219">
          <w:instrText xml:space="preserve"> PAGE   \* MERGEFORMAT </w:instrText>
        </w:r>
        <w:r w:rsidRPr="00A75219">
          <w:fldChar w:fldCharType="separate"/>
        </w:r>
        <w:r w:rsidRPr="00A75219">
          <w:t>2</w:t>
        </w:r>
        <w:r w:rsidRPr="00A75219">
          <w:fldChar w:fldCharType="end"/>
        </w:r>
        <w:r w:rsidRPr="00A75219">
          <w:t xml:space="preserve"> | </w:t>
        </w:r>
        <w:r w:rsidRPr="00A75219">
          <w:rPr>
            <w:color w:val="7F7F7F" w:themeColor="background1" w:themeShade="7F"/>
            <w:spacing w:val="60"/>
          </w:rPr>
          <w:t>Page</w:t>
        </w:r>
      </w:p>
    </w:sdtContent>
  </w:sdt>
  <w:p w14:paraId="15BC18B5" w14:textId="77777777" w:rsidR="00ED6AC0" w:rsidRPr="00A75219" w:rsidRDefault="00ED6AC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31958205"/>
      <w:docPartObj>
        <w:docPartGallery w:val="Page Numbers (Bottom of Page)"/>
        <w:docPartUnique/>
      </w:docPartObj>
    </w:sdtPr>
    <w:sdtEndPr>
      <w:rPr>
        <w:color w:val="7F7F7F" w:themeColor="background1" w:themeShade="7F"/>
        <w:spacing w:val="60"/>
      </w:rPr>
    </w:sdtEndPr>
    <w:sdtContent>
      <w:p w14:paraId="36582A37" w14:textId="4EBDB505" w:rsidR="00ED6AC0" w:rsidRPr="00A75219" w:rsidRDefault="00317DD5" w:rsidP="005752FF">
        <w:pPr>
          <w:pStyle w:val="Footer"/>
          <w:pBdr>
            <w:top w:val="single" w:sz="4" w:space="1" w:color="D9D9D9" w:themeColor="background1" w:themeShade="D9"/>
          </w:pBdr>
          <w:jc w:val="left"/>
        </w:pPr>
        <w:r w:rsidRPr="00EE49BD">
          <w:rPr>
            <w:b/>
            <w:bCs/>
            <w:sz w:val="18"/>
            <w:szCs w:val="18"/>
          </w:rPr>
          <w:t>https://fred.interreg-euro-med.eu/</w:t>
        </w:r>
        <w:r w:rsidR="00ED6AC0" w:rsidRPr="00A75219">
          <w:t xml:space="preserve"> </w:t>
        </w:r>
        <w:r w:rsidR="00ED6AC0" w:rsidRPr="00A75219">
          <w:tab/>
        </w:r>
        <w:r w:rsidR="00ED6AC0" w:rsidRPr="00A75219">
          <w:tab/>
          <w:t xml:space="preserve"> </w:t>
        </w:r>
      </w:p>
    </w:sdtContent>
  </w:sdt>
  <w:p w14:paraId="6F5852B3" w14:textId="77777777" w:rsidR="00ED6AC0" w:rsidRPr="00A75219" w:rsidRDefault="00ED6AC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5669753"/>
      <w:docPartObj>
        <w:docPartGallery w:val="Page Numbers (Bottom of Page)"/>
        <w:docPartUnique/>
      </w:docPartObj>
    </w:sdtPr>
    <w:sdtEndPr>
      <w:rPr>
        <w:color w:val="7F7F7F" w:themeColor="background1" w:themeShade="7F"/>
        <w:spacing w:val="60"/>
      </w:rPr>
    </w:sdtEndPr>
    <w:sdtContent>
      <w:p w14:paraId="65D6D4BC" w14:textId="1B23C8C2" w:rsidR="00ED6AC0" w:rsidRPr="00A75219" w:rsidRDefault="00ED6AC0" w:rsidP="005752FF">
        <w:pPr>
          <w:pStyle w:val="Footer"/>
          <w:pBdr>
            <w:top w:val="single" w:sz="4" w:space="1" w:color="D9D9D9" w:themeColor="background1" w:themeShade="D9"/>
          </w:pBdr>
          <w:jc w:val="left"/>
        </w:pPr>
        <w:r w:rsidRPr="00A75219">
          <w:tab/>
        </w:r>
        <w:r w:rsidRPr="00A75219">
          <w:tab/>
        </w:r>
        <w:r w:rsidRPr="00A75219">
          <w:fldChar w:fldCharType="begin"/>
        </w:r>
        <w:r w:rsidRPr="00A75219">
          <w:instrText xml:space="preserve"> PAGE   \* MERGEFORMAT </w:instrText>
        </w:r>
        <w:r w:rsidRPr="00A75219">
          <w:fldChar w:fldCharType="separate"/>
        </w:r>
        <w:r w:rsidRPr="00A75219">
          <w:t>2</w:t>
        </w:r>
        <w:r w:rsidRPr="00A75219">
          <w:fldChar w:fldCharType="end"/>
        </w:r>
        <w:r w:rsidRPr="00A75219">
          <w:t xml:space="preserve"> | </w:t>
        </w:r>
        <w:r w:rsidRPr="00A75219">
          <w:rPr>
            <w:color w:val="7F7F7F" w:themeColor="background1" w:themeShade="7F"/>
            <w:spacing w:val="60"/>
          </w:rPr>
          <w:t>Page</w:t>
        </w:r>
      </w:p>
    </w:sdtContent>
  </w:sdt>
  <w:p w14:paraId="7DAC2E3F" w14:textId="77777777" w:rsidR="00ED6AC0" w:rsidRPr="00A75219" w:rsidRDefault="00ED6AC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5702727"/>
      <w:docPartObj>
        <w:docPartGallery w:val="Page Numbers (Bottom of Page)"/>
        <w:docPartUnique/>
      </w:docPartObj>
    </w:sdtPr>
    <w:sdtEndPr>
      <w:rPr>
        <w:color w:val="7F7F7F" w:themeColor="background1" w:themeShade="7F"/>
        <w:spacing w:val="60"/>
      </w:rPr>
    </w:sdtEndPr>
    <w:sdtContent>
      <w:p w14:paraId="2BE7B44C" w14:textId="77777777" w:rsidR="009F07B6" w:rsidRPr="00A75219" w:rsidRDefault="009F07B6">
        <w:pPr>
          <w:pStyle w:val="Footer"/>
          <w:pBdr>
            <w:top w:val="single" w:sz="4" w:space="1" w:color="D9D9D9" w:themeColor="background1" w:themeShade="D9"/>
          </w:pBdr>
          <w:jc w:val="right"/>
        </w:pPr>
        <w:r w:rsidRPr="00A75219">
          <w:fldChar w:fldCharType="begin"/>
        </w:r>
        <w:r w:rsidRPr="00A75219">
          <w:instrText xml:space="preserve"> PAGE   \* MERGEFORMAT </w:instrText>
        </w:r>
        <w:r w:rsidRPr="00A75219">
          <w:fldChar w:fldCharType="separate"/>
        </w:r>
        <w:r w:rsidRPr="00A75219">
          <w:t>2</w:t>
        </w:r>
        <w:r w:rsidRPr="00A75219">
          <w:fldChar w:fldCharType="end"/>
        </w:r>
        <w:r w:rsidRPr="00A75219">
          <w:t xml:space="preserve"> | </w:t>
        </w:r>
        <w:r w:rsidRPr="00A75219">
          <w:rPr>
            <w:color w:val="7F7F7F" w:themeColor="background1" w:themeShade="7F"/>
            <w:spacing w:val="60"/>
          </w:rPr>
          <w:t>Page</w:t>
        </w:r>
      </w:p>
    </w:sdtContent>
  </w:sdt>
  <w:p w14:paraId="72FC91EF" w14:textId="77777777" w:rsidR="009F07B6" w:rsidRPr="00A75219" w:rsidRDefault="009F07B6">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9428273"/>
      <w:docPartObj>
        <w:docPartGallery w:val="Page Numbers (Bottom of Page)"/>
        <w:docPartUnique/>
      </w:docPartObj>
    </w:sdtPr>
    <w:sdtEndPr>
      <w:rPr>
        <w:color w:val="7F7F7F" w:themeColor="background1" w:themeShade="7F"/>
        <w:spacing w:val="60"/>
      </w:rPr>
    </w:sdtEndPr>
    <w:sdtContent>
      <w:p w14:paraId="288FF02B" w14:textId="77777777" w:rsidR="00ED6AC0" w:rsidRPr="00A75219" w:rsidRDefault="00ED6AC0">
        <w:pPr>
          <w:pStyle w:val="Footer"/>
          <w:pBdr>
            <w:top w:val="single" w:sz="4" w:space="1" w:color="D9D9D9" w:themeColor="background1" w:themeShade="D9"/>
          </w:pBdr>
          <w:jc w:val="right"/>
        </w:pPr>
        <w:r w:rsidRPr="00A75219">
          <w:fldChar w:fldCharType="begin"/>
        </w:r>
        <w:r w:rsidRPr="00A75219">
          <w:instrText xml:space="preserve"> PAGE   \* MERGEFORMAT </w:instrText>
        </w:r>
        <w:r w:rsidRPr="00A75219">
          <w:fldChar w:fldCharType="separate"/>
        </w:r>
        <w:r w:rsidRPr="00A75219">
          <w:t>2</w:t>
        </w:r>
        <w:r w:rsidRPr="00A75219">
          <w:fldChar w:fldCharType="end"/>
        </w:r>
        <w:r w:rsidRPr="00A75219">
          <w:t xml:space="preserve"> | </w:t>
        </w:r>
        <w:r w:rsidRPr="00A75219">
          <w:rPr>
            <w:color w:val="7F7F7F" w:themeColor="background1" w:themeShade="7F"/>
            <w:spacing w:val="60"/>
          </w:rPr>
          <w:t>Page</w:t>
        </w:r>
      </w:p>
    </w:sdtContent>
  </w:sdt>
  <w:p w14:paraId="34FD5A0B" w14:textId="77777777" w:rsidR="00ED6AC0" w:rsidRPr="00A75219" w:rsidRDefault="00ED6AC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737CD3" w14:textId="77777777" w:rsidR="008E4475" w:rsidRPr="00A75219" w:rsidRDefault="008E4475" w:rsidP="0010446D">
      <w:pPr>
        <w:spacing w:after="0"/>
      </w:pPr>
      <w:r w:rsidRPr="00A75219">
        <w:separator/>
      </w:r>
    </w:p>
  </w:footnote>
  <w:footnote w:type="continuationSeparator" w:id="0">
    <w:p w14:paraId="4BDC2A3D" w14:textId="77777777" w:rsidR="008E4475" w:rsidRPr="00A75219" w:rsidRDefault="008E4475" w:rsidP="0010446D">
      <w:pPr>
        <w:spacing w:after="0"/>
      </w:pPr>
      <w:r w:rsidRPr="00A75219">
        <w:continuationSeparator/>
      </w:r>
    </w:p>
  </w:footnote>
  <w:footnote w:id="1">
    <w:p w14:paraId="012290C7" w14:textId="18358058" w:rsidR="00ED6AC0" w:rsidRPr="00794FC8" w:rsidRDefault="00ED6AC0" w:rsidP="00794FC8">
      <w:pPr>
        <w:pStyle w:val="BodyText"/>
        <w:spacing w:after="0" w:line="240" w:lineRule="auto"/>
        <w:rPr>
          <w:lang w:val="en-GB"/>
        </w:rPr>
      </w:pPr>
      <w:r w:rsidRPr="00794FC8">
        <w:rPr>
          <w:rStyle w:val="FootnoteReference"/>
          <w:sz w:val="20"/>
          <w:lang w:val="en-GB"/>
        </w:rPr>
        <w:footnoteRef/>
      </w:r>
      <w:r w:rsidRPr="00794FC8">
        <w:rPr>
          <w:lang w:val="en-GB"/>
        </w:rPr>
        <w:t xml:space="preserve"> </w:t>
      </w:r>
      <w:r w:rsidRPr="00794FC8">
        <w:rPr>
          <w:sz w:val="18"/>
          <w:lang w:val="en-GB"/>
        </w:rPr>
        <w:t xml:space="preserve">The </w:t>
      </w:r>
      <w:r w:rsidRPr="00794FC8">
        <w:rPr>
          <w:b/>
          <w:sz w:val="18"/>
          <w:lang w:val="en-GB"/>
        </w:rPr>
        <w:t xml:space="preserve">importance </w:t>
      </w:r>
      <w:r w:rsidRPr="00794FC8">
        <w:rPr>
          <w:sz w:val="18"/>
          <w:lang w:val="en-GB"/>
        </w:rPr>
        <w:t>parameter</w:t>
      </w:r>
      <w:r w:rsidRPr="00794FC8">
        <w:rPr>
          <w:b/>
          <w:sz w:val="18"/>
          <w:lang w:val="en-GB"/>
        </w:rPr>
        <w:t xml:space="preserve"> </w:t>
      </w:r>
      <w:r w:rsidRPr="00794FC8">
        <w:rPr>
          <w:sz w:val="18"/>
          <w:lang w:val="en-GB"/>
        </w:rPr>
        <w:t xml:space="preserve">reflects the criticality of the technique in various application; </w:t>
      </w:r>
      <w:r w:rsidRPr="00794FC8">
        <w:rPr>
          <w:i/>
          <w:sz w:val="18"/>
          <w:lang w:val="en-GB"/>
        </w:rPr>
        <w:t>medium</w:t>
      </w:r>
      <w:r w:rsidRPr="00794FC8">
        <w:rPr>
          <w:sz w:val="18"/>
          <w:lang w:val="en-GB"/>
        </w:rPr>
        <w:t xml:space="preserve"> – techniques that are essential for certain specialized tasks but not universally critical, </w:t>
      </w:r>
      <w:r w:rsidRPr="00794FC8">
        <w:rPr>
          <w:i/>
          <w:sz w:val="18"/>
          <w:lang w:val="en-GB"/>
        </w:rPr>
        <w:t>high</w:t>
      </w:r>
      <w:r w:rsidRPr="00794FC8">
        <w:rPr>
          <w:sz w:val="18"/>
          <w:lang w:val="en-GB"/>
        </w:rPr>
        <w:t xml:space="preserve"> – techniques widely used in various applications, providing essential data, v</w:t>
      </w:r>
      <w:r w:rsidRPr="00794FC8">
        <w:rPr>
          <w:rStyle w:val="Strong"/>
          <w:b w:val="0"/>
          <w:i/>
          <w:sz w:val="18"/>
          <w:lang w:val="en-GB"/>
        </w:rPr>
        <w:t>ery high</w:t>
      </w:r>
      <w:r w:rsidRPr="00794FC8">
        <w:rPr>
          <w:sz w:val="18"/>
          <w:lang w:val="en-GB"/>
        </w:rPr>
        <w:t xml:space="preserve"> - techniques that are crucial across many applications, providing foundational data for multiple analyses.</w:t>
      </w:r>
    </w:p>
  </w:footnote>
  <w:footnote w:id="2">
    <w:p w14:paraId="48C9DE67" w14:textId="4427BDE1" w:rsidR="00ED6AC0" w:rsidRPr="00794FC8" w:rsidRDefault="00ED6AC0" w:rsidP="00794FC8">
      <w:pPr>
        <w:pStyle w:val="FootnoteText"/>
      </w:pPr>
      <w:r w:rsidRPr="00794FC8">
        <w:rPr>
          <w:rStyle w:val="FootnoteReference"/>
        </w:rPr>
        <w:footnoteRef/>
      </w:r>
      <w:r w:rsidRPr="00794FC8">
        <w:t xml:space="preserve"> </w:t>
      </w:r>
      <w:r w:rsidRPr="00794FC8">
        <w:rPr>
          <w:sz w:val="18"/>
        </w:rPr>
        <w:t xml:space="preserve">The </w:t>
      </w:r>
      <w:r w:rsidRPr="00794FC8">
        <w:rPr>
          <w:b/>
          <w:sz w:val="18"/>
        </w:rPr>
        <w:t>quality</w:t>
      </w:r>
      <w:r w:rsidRPr="00794FC8">
        <w:rPr>
          <w:sz w:val="18"/>
        </w:rPr>
        <w:t xml:space="preserve"> parameter assesses the accuracy and reliability of data provided by each technique; high – provides accurate and reliable data for most applications, very high – offers superior accuracy and reliability, often forming the backbone of detailed analysis.</w:t>
      </w:r>
    </w:p>
  </w:footnote>
  <w:footnote w:id="3">
    <w:p w14:paraId="034AD19D" w14:textId="15C39D4E" w:rsidR="00794FC8" w:rsidRPr="00794FC8" w:rsidRDefault="00794FC8">
      <w:pPr>
        <w:pStyle w:val="FootnoteText"/>
      </w:pPr>
      <w:r w:rsidRPr="00794FC8">
        <w:rPr>
          <w:rStyle w:val="FootnoteReference"/>
        </w:rPr>
        <w:footnoteRef/>
      </w:r>
      <w:r w:rsidRPr="00794FC8">
        <w:t xml:space="preserve"> </w:t>
      </w:r>
      <w:r>
        <w:t>Currently (</w:t>
      </w:r>
      <w:r w:rsidR="007D3319">
        <w:t>1</w:t>
      </w:r>
      <w:r>
        <w:t xml:space="preserve">2 </w:t>
      </w:r>
      <w:r w:rsidR="007D3319">
        <w:t xml:space="preserve">Sept </w:t>
      </w:r>
      <w:r>
        <w:t xml:space="preserve">2024) for </w:t>
      </w:r>
      <w:r w:rsidRPr="00794FC8">
        <w:t>Chapters 2.2 and 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none" w:sz="0" w:space="0" w:color="auto"/>
        <w:left w:val="none" w:sz="0" w:space="0" w:color="auto"/>
        <w:bottom w:val="single" w:sz="4" w:space="0" w:color="D9D9D9" w:themeColor="background1" w:themeShade="D9"/>
        <w:right w:val="none" w:sz="0" w:space="0" w:color="auto"/>
        <w:insideH w:val="none" w:sz="0" w:space="0" w:color="auto"/>
        <w:insideV w:val="none" w:sz="0" w:space="0" w:color="auto"/>
      </w:tblBorders>
      <w:tblLook w:val="04A0" w:firstRow="1" w:lastRow="0" w:firstColumn="1" w:lastColumn="0" w:noHBand="0" w:noVBand="1"/>
    </w:tblPr>
    <w:tblGrid>
      <w:gridCol w:w="7236"/>
      <w:gridCol w:w="1834"/>
    </w:tblGrid>
    <w:tr w:rsidR="00ED6AC0" w:rsidRPr="00A75219" w14:paraId="55AB26D7" w14:textId="77777777" w:rsidTr="00E3646A">
      <w:tc>
        <w:tcPr>
          <w:tcW w:w="3989" w:type="pct"/>
          <w:vAlign w:val="center"/>
        </w:tcPr>
        <w:p w14:paraId="3FBA1C4A" w14:textId="7611888E" w:rsidR="00ED6AC0" w:rsidRPr="00A75219" w:rsidRDefault="00ED6AC0" w:rsidP="0043312B">
          <w:pPr>
            <w:pStyle w:val="Header"/>
            <w:spacing w:after="60"/>
            <w:rPr>
              <w:rFonts w:ascii="Montserrat Medium" w:hAnsi="Montserrat Medium"/>
              <w:sz w:val="16"/>
              <w:szCs w:val="16"/>
            </w:rPr>
          </w:pPr>
          <w:bookmarkStart w:id="2" w:name="_Hlk158105052"/>
          <w:r w:rsidRPr="00A75219">
            <w:rPr>
              <w:rFonts w:ascii="Montserrat Medium" w:hAnsi="Montserrat Medium"/>
              <w:sz w:val="16"/>
              <w:szCs w:val="16"/>
            </w:rPr>
            <w:t>D1</w:t>
          </w:r>
          <w:r>
            <w:rPr>
              <w:rFonts w:ascii="Montserrat Medium" w:hAnsi="Montserrat Medium"/>
              <w:sz w:val="16"/>
              <w:szCs w:val="16"/>
            </w:rPr>
            <w:t>.1.2</w:t>
          </w:r>
          <w:r w:rsidRPr="00A75219">
            <w:rPr>
              <w:rFonts w:ascii="Montserrat Medium" w:hAnsi="Montserrat Medium"/>
              <w:sz w:val="16"/>
              <w:szCs w:val="16"/>
            </w:rPr>
            <w:t xml:space="preserve"> </w:t>
          </w:r>
          <w:r>
            <w:rPr>
              <w:rFonts w:ascii="Montserrat Medium" w:hAnsi="Montserrat Medium"/>
              <w:sz w:val="16"/>
              <w:szCs w:val="16"/>
            </w:rPr>
            <w:t>- Pilot case implementation methodology - Public</w:t>
          </w:r>
        </w:p>
      </w:tc>
      <w:tc>
        <w:tcPr>
          <w:tcW w:w="1011" w:type="pct"/>
          <w:vAlign w:val="center"/>
        </w:tcPr>
        <w:p w14:paraId="61DC2603" w14:textId="77777777" w:rsidR="00ED6AC0" w:rsidRPr="00A75219" w:rsidRDefault="00ED6AC0" w:rsidP="00FF51C9">
          <w:pPr>
            <w:pStyle w:val="Header"/>
            <w:spacing w:after="60"/>
            <w:jc w:val="right"/>
            <w:rPr>
              <w:rFonts w:ascii="Montserrat Medium" w:hAnsi="Montserrat Medium"/>
              <w:sz w:val="16"/>
              <w:szCs w:val="16"/>
            </w:rPr>
          </w:pPr>
          <w:r w:rsidRPr="00A75219">
            <w:rPr>
              <w:rFonts w:ascii="Montserrat Medium" w:hAnsi="Montserrat Medium"/>
              <w:sz w:val="16"/>
              <w:szCs w:val="16"/>
            </w:rPr>
            <w:t>Fire free MED</w:t>
          </w:r>
        </w:p>
      </w:tc>
    </w:tr>
    <w:bookmarkEnd w:id="2"/>
  </w:tbl>
  <w:p w14:paraId="21FDF992" w14:textId="490C98A5" w:rsidR="00ED6AC0" w:rsidRPr="00A75219" w:rsidRDefault="00ED6AC0" w:rsidP="0074265A"/>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291" w:type="pct"/>
      <w:tblBorders>
        <w:top w:val="none" w:sz="0" w:space="0" w:color="auto"/>
        <w:left w:val="none" w:sz="0" w:space="0" w:color="auto"/>
        <w:bottom w:val="single" w:sz="4" w:space="0" w:color="D9D9D9" w:themeColor="background1" w:themeShade="D9"/>
        <w:right w:val="none" w:sz="0" w:space="0" w:color="auto"/>
        <w:insideH w:val="none" w:sz="0" w:space="0" w:color="auto"/>
        <w:insideV w:val="none" w:sz="0" w:space="0" w:color="auto"/>
      </w:tblBorders>
      <w:tblLook w:val="04A0" w:firstRow="1" w:lastRow="0" w:firstColumn="1" w:lastColumn="0" w:noHBand="0" w:noVBand="1"/>
    </w:tblPr>
    <w:tblGrid>
      <w:gridCol w:w="7657"/>
      <w:gridCol w:w="1941"/>
    </w:tblGrid>
    <w:tr w:rsidR="009F07B6" w:rsidRPr="00A75219" w14:paraId="2F407DBD" w14:textId="77777777" w:rsidTr="00A57E9E">
      <w:trPr>
        <w:trHeight w:val="288"/>
      </w:trPr>
      <w:tc>
        <w:tcPr>
          <w:tcW w:w="3989" w:type="pct"/>
          <w:vAlign w:val="center"/>
        </w:tcPr>
        <w:p w14:paraId="48752510" w14:textId="77777777" w:rsidR="009F07B6" w:rsidRPr="00A75219" w:rsidRDefault="009F07B6" w:rsidP="00745AC9">
          <w:pPr>
            <w:pStyle w:val="Header"/>
            <w:spacing w:after="60"/>
            <w:rPr>
              <w:rFonts w:ascii="Montserrat Medium" w:hAnsi="Montserrat Medium"/>
              <w:sz w:val="16"/>
              <w:szCs w:val="16"/>
            </w:rPr>
          </w:pPr>
          <w:r w:rsidRPr="00025657">
            <w:rPr>
              <w:rFonts w:ascii="Montserrat Medium" w:hAnsi="Montserrat Medium"/>
              <w:sz w:val="16"/>
              <w:szCs w:val="16"/>
            </w:rPr>
            <w:t>D</w:t>
          </w:r>
          <w:r>
            <w:rPr>
              <w:rFonts w:ascii="Montserrat Medium" w:hAnsi="Montserrat Medium"/>
              <w:sz w:val="16"/>
              <w:szCs w:val="16"/>
            </w:rPr>
            <w:t>1.</w:t>
          </w:r>
          <w:r w:rsidRPr="00025657">
            <w:rPr>
              <w:rFonts w:ascii="Montserrat Medium" w:hAnsi="Montserrat Medium"/>
              <w:sz w:val="16"/>
              <w:szCs w:val="16"/>
            </w:rPr>
            <w:t>1.</w:t>
          </w:r>
          <w:r>
            <w:rPr>
              <w:rFonts w:ascii="Montserrat Medium" w:hAnsi="Montserrat Medium"/>
              <w:sz w:val="16"/>
              <w:szCs w:val="16"/>
            </w:rPr>
            <w:t>2</w:t>
          </w:r>
          <w:r w:rsidRPr="00025657">
            <w:rPr>
              <w:rFonts w:ascii="Montserrat Medium" w:hAnsi="Montserrat Medium"/>
              <w:sz w:val="16"/>
              <w:szCs w:val="16"/>
            </w:rPr>
            <w:t xml:space="preserve"> –</w:t>
          </w:r>
          <w:r>
            <w:rPr>
              <w:rFonts w:ascii="Montserrat Medium" w:hAnsi="Montserrat Medium"/>
              <w:sz w:val="16"/>
              <w:szCs w:val="16"/>
            </w:rPr>
            <w:t xml:space="preserve"> Pilot case implementation methodology paper </w:t>
          </w:r>
          <w:r w:rsidRPr="00025657">
            <w:rPr>
              <w:rFonts w:ascii="Montserrat Medium" w:hAnsi="Montserrat Medium"/>
              <w:sz w:val="16"/>
              <w:szCs w:val="16"/>
            </w:rPr>
            <w:t>- Public</w:t>
          </w:r>
        </w:p>
      </w:tc>
      <w:tc>
        <w:tcPr>
          <w:tcW w:w="1011" w:type="pct"/>
          <w:vAlign w:val="center"/>
        </w:tcPr>
        <w:p w14:paraId="511BB6CC" w14:textId="77777777" w:rsidR="009F07B6" w:rsidRPr="00A75219" w:rsidRDefault="009F07B6" w:rsidP="00745AC9">
          <w:pPr>
            <w:pStyle w:val="Header"/>
            <w:spacing w:after="60"/>
            <w:jc w:val="right"/>
            <w:rPr>
              <w:rFonts w:ascii="Montserrat Medium" w:hAnsi="Montserrat Medium"/>
              <w:sz w:val="16"/>
              <w:szCs w:val="16"/>
            </w:rPr>
          </w:pPr>
          <w:r w:rsidRPr="00A75219">
            <w:rPr>
              <w:rFonts w:ascii="Montserrat Medium" w:hAnsi="Montserrat Medium"/>
              <w:sz w:val="16"/>
              <w:szCs w:val="16"/>
            </w:rPr>
            <w:t>Fire free MED</w:t>
          </w:r>
        </w:p>
      </w:tc>
    </w:tr>
  </w:tbl>
  <w:p w14:paraId="58247607" w14:textId="77777777" w:rsidR="009F07B6" w:rsidRPr="00A75219" w:rsidRDefault="009F07B6" w:rsidP="0074265A"/>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291" w:type="pct"/>
      <w:tblBorders>
        <w:top w:val="none" w:sz="0" w:space="0" w:color="auto"/>
        <w:left w:val="none" w:sz="0" w:space="0" w:color="auto"/>
        <w:bottom w:val="single" w:sz="4" w:space="0" w:color="D9D9D9" w:themeColor="background1" w:themeShade="D9"/>
        <w:right w:val="none" w:sz="0" w:space="0" w:color="auto"/>
        <w:insideH w:val="none" w:sz="0" w:space="0" w:color="auto"/>
        <w:insideV w:val="none" w:sz="0" w:space="0" w:color="auto"/>
      </w:tblBorders>
      <w:tblLook w:val="04A0" w:firstRow="1" w:lastRow="0" w:firstColumn="1" w:lastColumn="0" w:noHBand="0" w:noVBand="1"/>
    </w:tblPr>
    <w:tblGrid>
      <w:gridCol w:w="7657"/>
      <w:gridCol w:w="1941"/>
    </w:tblGrid>
    <w:tr w:rsidR="00ED6AC0" w:rsidRPr="00A75219" w14:paraId="008CCEF9" w14:textId="77777777" w:rsidTr="00A57E9E">
      <w:trPr>
        <w:trHeight w:val="288"/>
      </w:trPr>
      <w:tc>
        <w:tcPr>
          <w:tcW w:w="3989" w:type="pct"/>
          <w:vAlign w:val="center"/>
        </w:tcPr>
        <w:p w14:paraId="224B14C4" w14:textId="1DF08132" w:rsidR="00ED6AC0" w:rsidRPr="00A75219" w:rsidRDefault="00ED6AC0" w:rsidP="00745AC9">
          <w:pPr>
            <w:pStyle w:val="Header"/>
            <w:spacing w:after="60"/>
            <w:rPr>
              <w:rFonts w:ascii="Montserrat Medium" w:hAnsi="Montserrat Medium"/>
              <w:sz w:val="16"/>
              <w:szCs w:val="16"/>
            </w:rPr>
          </w:pPr>
          <w:r w:rsidRPr="00025657">
            <w:rPr>
              <w:rFonts w:ascii="Montserrat Medium" w:hAnsi="Montserrat Medium"/>
              <w:sz w:val="16"/>
              <w:szCs w:val="16"/>
            </w:rPr>
            <w:t>D</w:t>
          </w:r>
          <w:r>
            <w:rPr>
              <w:rFonts w:ascii="Montserrat Medium" w:hAnsi="Montserrat Medium"/>
              <w:sz w:val="16"/>
              <w:szCs w:val="16"/>
            </w:rPr>
            <w:t>1.</w:t>
          </w:r>
          <w:r w:rsidRPr="00025657">
            <w:rPr>
              <w:rFonts w:ascii="Montserrat Medium" w:hAnsi="Montserrat Medium"/>
              <w:sz w:val="16"/>
              <w:szCs w:val="16"/>
            </w:rPr>
            <w:t>1.</w:t>
          </w:r>
          <w:r>
            <w:rPr>
              <w:rFonts w:ascii="Montserrat Medium" w:hAnsi="Montserrat Medium"/>
              <w:sz w:val="16"/>
              <w:szCs w:val="16"/>
            </w:rPr>
            <w:t>2</w:t>
          </w:r>
          <w:r w:rsidRPr="00025657">
            <w:rPr>
              <w:rFonts w:ascii="Montserrat Medium" w:hAnsi="Montserrat Medium"/>
              <w:sz w:val="16"/>
              <w:szCs w:val="16"/>
            </w:rPr>
            <w:t xml:space="preserve"> –</w:t>
          </w:r>
          <w:r>
            <w:rPr>
              <w:rFonts w:ascii="Montserrat Medium" w:hAnsi="Montserrat Medium"/>
              <w:sz w:val="16"/>
              <w:szCs w:val="16"/>
            </w:rPr>
            <w:t xml:space="preserve"> Pilot case implementation methodology paper </w:t>
          </w:r>
          <w:r w:rsidRPr="00025657">
            <w:rPr>
              <w:rFonts w:ascii="Montserrat Medium" w:hAnsi="Montserrat Medium"/>
              <w:sz w:val="16"/>
              <w:szCs w:val="16"/>
            </w:rPr>
            <w:t>- Public</w:t>
          </w:r>
        </w:p>
      </w:tc>
      <w:tc>
        <w:tcPr>
          <w:tcW w:w="1011" w:type="pct"/>
          <w:vAlign w:val="center"/>
        </w:tcPr>
        <w:p w14:paraId="35686238" w14:textId="77777777" w:rsidR="00ED6AC0" w:rsidRPr="00A75219" w:rsidRDefault="00ED6AC0" w:rsidP="00745AC9">
          <w:pPr>
            <w:pStyle w:val="Header"/>
            <w:spacing w:after="60"/>
            <w:jc w:val="right"/>
            <w:rPr>
              <w:rFonts w:ascii="Montserrat Medium" w:hAnsi="Montserrat Medium"/>
              <w:sz w:val="16"/>
              <w:szCs w:val="16"/>
            </w:rPr>
          </w:pPr>
          <w:r w:rsidRPr="00A75219">
            <w:rPr>
              <w:rFonts w:ascii="Montserrat Medium" w:hAnsi="Montserrat Medium"/>
              <w:sz w:val="16"/>
              <w:szCs w:val="16"/>
            </w:rPr>
            <w:t>Fire free MED</w:t>
          </w:r>
        </w:p>
      </w:tc>
    </w:tr>
  </w:tbl>
  <w:p w14:paraId="34ECC4A7" w14:textId="77777777" w:rsidR="00ED6AC0" w:rsidRPr="00A75219" w:rsidRDefault="00ED6AC0" w:rsidP="0074265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76916"/>
    <w:multiLevelType w:val="hybridMultilevel"/>
    <w:tmpl w:val="9F946C7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30B5948"/>
    <w:multiLevelType w:val="hybridMultilevel"/>
    <w:tmpl w:val="E32E14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CC37C1"/>
    <w:multiLevelType w:val="hybridMultilevel"/>
    <w:tmpl w:val="67242B3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5216BB3"/>
    <w:multiLevelType w:val="multilevel"/>
    <w:tmpl w:val="06740DD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BE57C9F"/>
    <w:multiLevelType w:val="hybridMultilevel"/>
    <w:tmpl w:val="6ECAB922"/>
    <w:lvl w:ilvl="0" w:tplc="04090005">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12587FDB"/>
    <w:multiLevelType w:val="hybridMultilevel"/>
    <w:tmpl w:val="B3BA56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4A07D64"/>
    <w:multiLevelType w:val="hybridMultilevel"/>
    <w:tmpl w:val="87B00A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330B3D"/>
    <w:multiLevelType w:val="multilevel"/>
    <w:tmpl w:val="87DA304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646016"/>
    <w:multiLevelType w:val="hybridMultilevel"/>
    <w:tmpl w:val="047428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18A235CB"/>
    <w:multiLevelType w:val="hybridMultilevel"/>
    <w:tmpl w:val="EA96FC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1C395BDA"/>
    <w:multiLevelType w:val="hybridMultilevel"/>
    <w:tmpl w:val="958E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3828D1"/>
    <w:multiLevelType w:val="hybridMultilevel"/>
    <w:tmpl w:val="1F86D2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23D26414"/>
    <w:multiLevelType w:val="hybridMultilevel"/>
    <w:tmpl w:val="513E465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28A92391"/>
    <w:multiLevelType w:val="multilevel"/>
    <w:tmpl w:val="73F8858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E4713DA"/>
    <w:multiLevelType w:val="multilevel"/>
    <w:tmpl w:val="8F0EB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0DC2873"/>
    <w:multiLevelType w:val="hybridMultilevel"/>
    <w:tmpl w:val="F500A3F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31887D37"/>
    <w:multiLevelType w:val="hybridMultilevel"/>
    <w:tmpl w:val="DDEE6E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328554EA"/>
    <w:multiLevelType w:val="multilevel"/>
    <w:tmpl w:val="A790D7D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5326B5C"/>
    <w:multiLevelType w:val="hybridMultilevel"/>
    <w:tmpl w:val="DD467B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36FE5BB0"/>
    <w:multiLevelType w:val="hybridMultilevel"/>
    <w:tmpl w:val="85AED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7E62726"/>
    <w:multiLevelType w:val="hybridMultilevel"/>
    <w:tmpl w:val="4424A020"/>
    <w:lvl w:ilvl="0" w:tplc="0409000F">
      <w:start w:val="1"/>
      <w:numFmt w:val="decimal"/>
      <w:lvlText w:val="%1."/>
      <w:lvlJc w:val="left"/>
      <w:pPr>
        <w:ind w:left="3600" w:hanging="360"/>
      </w:pPr>
    </w:lvl>
    <w:lvl w:ilvl="1" w:tplc="041A0019" w:tentative="1">
      <w:start w:val="1"/>
      <w:numFmt w:val="lowerLetter"/>
      <w:lvlText w:val="%2."/>
      <w:lvlJc w:val="left"/>
      <w:pPr>
        <w:ind w:left="4320" w:hanging="360"/>
      </w:pPr>
    </w:lvl>
    <w:lvl w:ilvl="2" w:tplc="041A001B" w:tentative="1">
      <w:start w:val="1"/>
      <w:numFmt w:val="lowerRoman"/>
      <w:lvlText w:val="%3."/>
      <w:lvlJc w:val="right"/>
      <w:pPr>
        <w:ind w:left="5040" w:hanging="180"/>
      </w:pPr>
    </w:lvl>
    <w:lvl w:ilvl="3" w:tplc="041A000F" w:tentative="1">
      <w:start w:val="1"/>
      <w:numFmt w:val="decimal"/>
      <w:lvlText w:val="%4."/>
      <w:lvlJc w:val="left"/>
      <w:pPr>
        <w:ind w:left="5760" w:hanging="360"/>
      </w:pPr>
    </w:lvl>
    <w:lvl w:ilvl="4" w:tplc="041A0019" w:tentative="1">
      <w:start w:val="1"/>
      <w:numFmt w:val="lowerLetter"/>
      <w:lvlText w:val="%5."/>
      <w:lvlJc w:val="left"/>
      <w:pPr>
        <w:ind w:left="6480" w:hanging="360"/>
      </w:pPr>
    </w:lvl>
    <w:lvl w:ilvl="5" w:tplc="041A001B" w:tentative="1">
      <w:start w:val="1"/>
      <w:numFmt w:val="lowerRoman"/>
      <w:lvlText w:val="%6."/>
      <w:lvlJc w:val="right"/>
      <w:pPr>
        <w:ind w:left="7200" w:hanging="180"/>
      </w:pPr>
    </w:lvl>
    <w:lvl w:ilvl="6" w:tplc="041A000F" w:tentative="1">
      <w:start w:val="1"/>
      <w:numFmt w:val="decimal"/>
      <w:lvlText w:val="%7."/>
      <w:lvlJc w:val="left"/>
      <w:pPr>
        <w:ind w:left="7920" w:hanging="360"/>
      </w:pPr>
    </w:lvl>
    <w:lvl w:ilvl="7" w:tplc="041A0019" w:tentative="1">
      <w:start w:val="1"/>
      <w:numFmt w:val="lowerLetter"/>
      <w:lvlText w:val="%8."/>
      <w:lvlJc w:val="left"/>
      <w:pPr>
        <w:ind w:left="8640" w:hanging="360"/>
      </w:pPr>
    </w:lvl>
    <w:lvl w:ilvl="8" w:tplc="041A001B" w:tentative="1">
      <w:start w:val="1"/>
      <w:numFmt w:val="lowerRoman"/>
      <w:lvlText w:val="%9."/>
      <w:lvlJc w:val="right"/>
      <w:pPr>
        <w:ind w:left="9360" w:hanging="180"/>
      </w:pPr>
    </w:lvl>
  </w:abstractNum>
  <w:abstractNum w:abstractNumId="21" w15:restartNumberingAfterBreak="0">
    <w:nsid w:val="38850814"/>
    <w:multiLevelType w:val="multilevel"/>
    <w:tmpl w:val="2DA4455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C8203D7"/>
    <w:multiLevelType w:val="hybridMultilevel"/>
    <w:tmpl w:val="DE424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D7B5C12"/>
    <w:multiLevelType w:val="hybridMultilevel"/>
    <w:tmpl w:val="E7B801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3EBC7583"/>
    <w:multiLevelType w:val="hybridMultilevel"/>
    <w:tmpl w:val="D8E4480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41DF4872"/>
    <w:multiLevelType w:val="multilevel"/>
    <w:tmpl w:val="0F8832AA"/>
    <w:lvl w:ilvl="0">
      <w:start w:val="1"/>
      <w:numFmt w:val="decimal"/>
      <w:pStyle w:val="Heading1"/>
      <w:suff w:val="space"/>
      <w:lvlText w:val="%1."/>
      <w:lvlJc w:val="left"/>
      <w:pPr>
        <w:ind w:left="360" w:hanging="360"/>
      </w:pPr>
      <w:rPr>
        <w:rFonts w:hint="default"/>
      </w:rPr>
    </w:lvl>
    <w:lvl w:ilvl="1">
      <w:start w:val="1"/>
      <w:numFmt w:val="decimal"/>
      <w:pStyle w:val="Heading2"/>
      <w:suff w:val="space"/>
      <w:lvlText w:val="%1.%2."/>
      <w:lvlJc w:val="left"/>
      <w:pPr>
        <w:ind w:left="1849" w:hanging="431"/>
      </w:pPr>
      <w:rPr>
        <w:rFonts w:hint="default"/>
      </w:rPr>
    </w:lvl>
    <w:lvl w:ilvl="2">
      <w:start w:val="1"/>
      <w:numFmt w:val="decimal"/>
      <w:pStyle w:val="Heading3"/>
      <w:suff w:val="space"/>
      <w:lvlText w:val="%1.%2.%3."/>
      <w:lvlJc w:val="left"/>
      <w:pPr>
        <w:ind w:left="1221" w:hanging="504"/>
      </w:pPr>
      <w:rPr>
        <w:rFonts w:hint="default"/>
      </w:rPr>
    </w:lvl>
    <w:lvl w:ilvl="3">
      <w:start w:val="1"/>
      <w:numFmt w:val="decimal"/>
      <w:pStyle w:val="Heading4"/>
      <w:suff w:val="space"/>
      <w:lvlText w:val="%1.%2.%3.%4."/>
      <w:lvlJc w:val="left"/>
      <w:pPr>
        <w:ind w:left="1725" w:hanging="648"/>
      </w:pPr>
      <w:rPr>
        <w:rFonts w:hint="default"/>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287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677"/>
        </w:tabs>
        <w:ind w:left="4317" w:hanging="1440"/>
      </w:pPr>
      <w:rPr>
        <w:rFonts w:hint="default"/>
      </w:rPr>
    </w:lvl>
  </w:abstractNum>
  <w:abstractNum w:abstractNumId="26" w15:restartNumberingAfterBreak="0">
    <w:nsid w:val="462F2D7B"/>
    <w:multiLevelType w:val="hybridMultilevel"/>
    <w:tmpl w:val="E526A13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467E1416"/>
    <w:multiLevelType w:val="hybridMultilevel"/>
    <w:tmpl w:val="A5CE53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499D3D73"/>
    <w:multiLevelType w:val="multilevel"/>
    <w:tmpl w:val="D95652EA"/>
    <w:lvl w:ilvl="0">
      <w:start w:val="1"/>
      <w:numFmt w:val="decimal"/>
      <w:lvlText w:val="%1."/>
      <w:lvlJc w:val="left"/>
      <w:pPr>
        <w:tabs>
          <w:tab w:val="num" w:pos="720"/>
        </w:tabs>
        <w:ind w:left="720" w:hanging="360"/>
      </w:pPr>
    </w:lvl>
    <w:lvl w:ilvl="1">
      <w:start w:val="2"/>
      <w:numFmt w:val="bullet"/>
      <w:lvlText w:val="-"/>
      <w:lvlJc w:val="left"/>
      <w:pPr>
        <w:ind w:left="1440" w:hanging="360"/>
      </w:pPr>
      <w:rPr>
        <w:rFonts w:ascii="Sitka Banner" w:eastAsia="Times New Roman" w:hAnsi="Sitka Banner" w:cs="Aria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A1309DB"/>
    <w:multiLevelType w:val="hybridMultilevel"/>
    <w:tmpl w:val="A4EA418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4AA97E02"/>
    <w:multiLevelType w:val="multilevel"/>
    <w:tmpl w:val="D95652EA"/>
    <w:lvl w:ilvl="0">
      <w:start w:val="1"/>
      <w:numFmt w:val="decimal"/>
      <w:lvlText w:val="%1."/>
      <w:lvlJc w:val="left"/>
      <w:pPr>
        <w:tabs>
          <w:tab w:val="num" w:pos="720"/>
        </w:tabs>
        <w:ind w:left="720" w:hanging="360"/>
      </w:pPr>
    </w:lvl>
    <w:lvl w:ilvl="1">
      <w:start w:val="2"/>
      <w:numFmt w:val="bullet"/>
      <w:lvlText w:val="-"/>
      <w:lvlJc w:val="left"/>
      <w:pPr>
        <w:ind w:left="1440" w:hanging="360"/>
      </w:pPr>
      <w:rPr>
        <w:rFonts w:ascii="Sitka Banner" w:eastAsia="Times New Roman" w:hAnsi="Sitka Banner" w:cs="Aria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CD24A5C"/>
    <w:multiLevelType w:val="multilevel"/>
    <w:tmpl w:val="EA1CD82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CD66C0E"/>
    <w:multiLevelType w:val="hybridMultilevel"/>
    <w:tmpl w:val="69E4C5C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545C1B29"/>
    <w:multiLevelType w:val="hybridMultilevel"/>
    <w:tmpl w:val="79229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4896075"/>
    <w:multiLevelType w:val="hybridMultilevel"/>
    <w:tmpl w:val="6E04EA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7B50A89"/>
    <w:multiLevelType w:val="multilevel"/>
    <w:tmpl w:val="C0D2D10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86442F5"/>
    <w:multiLevelType w:val="hybridMultilevel"/>
    <w:tmpl w:val="E88E300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58C12334"/>
    <w:multiLevelType w:val="hybridMultilevel"/>
    <w:tmpl w:val="7A8CD9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5A413D26"/>
    <w:multiLevelType w:val="hybridMultilevel"/>
    <w:tmpl w:val="23643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A621D49"/>
    <w:multiLevelType w:val="hybridMultilevel"/>
    <w:tmpl w:val="4D644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E0F413F"/>
    <w:multiLevelType w:val="hybridMultilevel"/>
    <w:tmpl w:val="88C68D9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68961BEE"/>
    <w:multiLevelType w:val="hybridMultilevel"/>
    <w:tmpl w:val="78362F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6E6C6699"/>
    <w:multiLevelType w:val="hybridMultilevel"/>
    <w:tmpl w:val="877404D8"/>
    <w:lvl w:ilvl="0" w:tplc="04090005">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716A40C4"/>
    <w:multiLevelType w:val="hybridMultilevel"/>
    <w:tmpl w:val="2B966854"/>
    <w:lvl w:ilvl="0" w:tplc="9FC615E4">
      <w:start w:val="1"/>
      <w:numFmt w:val="decimal"/>
      <w:lvlText w:val="%1."/>
      <w:lvlJc w:val="left"/>
      <w:pPr>
        <w:ind w:left="630" w:hanging="360"/>
      </w:pPr>
    </w:lvl>
    <w:lvl w:ilvl="1" w:tplc="08090019">
      <w:start w:val="1"/>
      <w:numFmt w:val="lowerLetter"/>
      <w:lvlText w:val="%2."/>
      <w:lvlJc w:val="left"/>
      <w:pPr>
        <w:ind w:left="1350" w:hanging="360"/>
      </w:pPr>
    </w:lvl>
    <w:lvl w:ilvl="2" w:tplc="0809001B">
      <w:start w:val="1"/>
      <w:numFmt w:val="lowerRoman"/>
      <w:lvlText w:val="%3."/>
      <w:lvlJc w:val="right"/>
      <w:pPr>
        <w:ind w:left="2070" w:hanging="180"/>
      </w:pPr>
    </w:lvl>
    <w:lvl w:ilvl="3" w:tplc="0809000F">
      <w:start w:val="1"/>
      <w:numFmt w:val="decimal"/>
      <w:lvlText w:val="%4."/>
      <w:lvlJc w:val="left"/>
      <w:pPr>
        <w:ind w:left="2790" w:hanging="360"/>
      </w:pPr>
    </w:lvl>
    <w:lvl w:ilvl="4" w:tplc="08090019">
      <w:start w:val="1"/>
      <w:numFmt w:val="lowerLetter"/>
      <w:lvlText w:val="%5."/>
      <w:lvlJc w:val="left"/>
      <w:pPr>
        <w:ind w:left="3510" w:hanging="360"/>
      </w:pPr>
    </w:lvl>
    <w:lvl w:ilvl="5" w:tplc="0809001B">
      <w:start w:val="1"/>
      <w:numFmt w:val="lowerRoman"/>
      <w:lvlText w:val="%6."/>
      <w:lvlJc w:val="right"/>
      <w:pPr>
        <w:ind w:left="4230" w:hanging="180"/>
      </w:pPr>
    </w:lvl>
    <w:lvl w:ilvl="6" w:tplc="0809000F">
      <w:start w:val="1"/>
      <w:numFmt w:val="decimal"/>
      <w:lvlText w:val="%7."/>
      <w:lvlJc w:val="left"/>
      <w:pPr>
        <w:ind w:left="4950" w:hanging="360"/>
      </w:pPr>
    </w:lvl>
    <w:lvl w:ilvl="7" w:tplc="08090019">
      <w:start w:val="1"/>
      <w:numFmt w:val="lowerLetter"/>
      <w:lvlText w:val="%8."/>
      <w:lvlJc w:val="left"/>
      <w:pPr>
        <w:ind w:left="5670" w:hanging="360"/>
      </w:pPr>
    </w:lvl>
    <w:lvl w:ilvl="8" w:tplc="0809001B">
      <w:start w:val="1"/>
      <w:numFmt w:val="lowerRoman"/>
      <w:lvlText w:val="%9."/>
      <w:lvlJc w:val="right"/>
      <w:pPr>
        <w:ind w:left="6390" w:hanging="180"/>
      </w:pPr>
    </w:lvl>
  </w:abstractNum>
  <w:abstractNum w:abstractNumId="44" w15:restartNumberingAfterBreak="0">
    <w:nsid w:val="745408D8"/>
    <w:multiLevelType w:val="multilevel"/>
    <w:tmpl w:val="14D222F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5174F4F"/>
    <w:multiLevelType w:val="multilevel"/>
    <w:tmpl w:val="7D2A306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65F7A12"/>
    <w:multiLevelType w:val="hybridMultilevel"/>
    <w:tmpl w:val="7764942C"/>
    <w:lvl w:ilvl="0" w:tplc="041A000F">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7" w15:restartNumberingAfterBreak="0">
    <w:nsid w:val="78C317BB"/>
    <w:multiLevelType w:val="hybridMultilevel"/>
    <w:tmpl w:val="20AE0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04748642">
    <w:abstractNumId w:val="25"/>
  </w:num>
  <w:num w:numId="2" w16cid:durableId="1454179342">
    <w:abstractNumId w:val="2"/>
  </w:num>
  <w:num w:numId="3" w16cid:durableId="613831282">
    <w:abstractNumId w:val="12"/>
  </w:num>
  <w:num w:numId="4" w16cid:durableId="1135876313">
    <w:abstractNumId w:val="32"/>
  </w:num>
  <w:num w:numId="5" w16cid:durableId="1904875409">
    <w:abstractNumId w:val="36"/>
  </w:num>
  <w:num w:numId="6" w16cid:durableId="616328470">
    <w:abstractNumId w:val="27"/>
  </w:num>
  <w:num w:numId="7" w16cid:durableId="535309450">
    <w:abstractNumId w:val="9"/>
  </w:num>
  <w:num w:numId="8" w16cid:durableId="743142615">
    <w:abstractNumId w:val="20"/>
  </w:num>
  <w:num w:numId="9" w16cid:durableId="1805653509">
    <w:abstractNumId w:val="25"/>
  </w:num>
  <w:num w:numId="10" w16cid:durableId="681862145">
    <w:abstractNumId w:val="45"/>
  </w:num>
  <w:num w:numId="11" w16cid:durableId="2029678836">
    <w:abstractNumId w:val="21"/>
  </w:num>
  <w:num w:numId="12" w16cid:durableId="283469394">
    <w:abstractNumId w:val="17"/>
  </w:num>
  <w:num w:numId="13" w16cid:durableId="205804856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014185076">
    <w:abstractNumId w:val="44"/>
  </w:num>
  <w:num w:numId="15" w16cid:durableId="959579081">
    <w:abstractNumId w:val="35"/>
  </w:num>
  <w:num w:numId="16" w16cid:durableId="1455249523">
    <w:abstractNumId w:val="14"/>
  </w:num>
  <w:num w:numId="17" w16cid:durableId="9061893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621741">
    <w:abstractNumId w:val="13"/>
  </w:num>
  <w:num w:numId="19" w16cid:durableId="623273983">
    <w:abstractNumId w:val="7"/>
  </w:num>
  <w:num w:numId="20" w16cid:durableId="1976058989">
    <w:abstractNumId w:val="31"/>
  </w:num>
  <w:num w:numId="21" w16cid:durableId="1623731196">
    <w:abstractNumId w:val="4"/>
  </w:num>
  <w:num w:numId="22" w16cid:durableId="382681680">
    <w:abstractNumId w:val="42"/>
  </w:num>
  <w:num w:numId="23" w16cid:durableId="975186028">
    <w:abstractNumId w:val="3"/>
  </w:num>
  <w:num w:numId="24" w16cid:durableId="3030378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615412333">
    <w:abstractNumId w:val="30"/>
  </w:num>
  <w:num w:numId="26" w16cid:durableId="2147352766">
    <w:abstractNumId w:val="8"/>
  </w:num>
  <w:num w:numId="27" w16cid:durableId="671949458">
    <w:abstractNumId w:val="15"/>
  </w:num>
  <w:num w:numId="28" w16cid:durableId="524446497">
    <w:abstractNumId w:val="41"/>
  </w:num>
  <w:num w:numId="29" w16cid:durableId="834806280">
    <w:abstractNumId w:val="0"/>
  </w:num>
  <w:num w:numId="30" w16cid:durableId="1662545169">
    <w:abstractNumId w:val="11"/>
  </w:num>
  <w:num w:numId="31" w16cid:durableId="263877953">
    <w:abstractNumId w:val="16"/>
  </w:num>
  <w:num w:numId="32" w16cid:durableId="1282111110">
    <w:abstractNumId w:val="26"/>
  </w:num>
  <w:num w:numId="33" w16cid:durableId="1198352791">
    <w:abstractNumId w:val="24"/>
  </w:num>
  <w:num w:numId="34" w16cid:durableId="1826894089">
    <w:abstractNumId w:val="18"/>
  </w:num>
  <w:num w:numId="35" w16cid:durableId="1866626186">
    <w:abstractNumId w:val="29"/>
  </w:num>
  <w:num w:numId="36" w16cid:durableId="765421052">
    <w:abstractNumId w:val="23"/>
  </w:num>
  <w:num w:numId="37" w16cid:durableId="1148596059">
    <w:abstractNumId w:val="37"/>
  </w:num>
  <w:num w:numId="38" w16cid:durableId="637153980">
    <w:abstractNumId w:val="25"/>
  </w:num>
  <w:num w:numId="39" w16cid:durableId="819157132">
    <w:abstractNumId w:val="40"/>
  </w:num>
  <w:num w:numId="40" w16cid:durableId="1474955161">
    <w:abstractNumId w:val="46"/>
  </w:num>
  <w:num w:numId="41" w16cid:durableId="555043056">
    <w:abstractNumId w:val="28"/>
  </w:num>
  <w:num w:numId="42" w16cid:durableId="36313824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33642377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84478100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65460076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715734500">
    <w:abstractNumId w:val="25"/>
  </w:num>
  <w:num w:numId="47" w16cid:durableId="411049263">
    <w:abstractNumId w:val="39"/>
  </w:num>
  <w:num w:numId="48" w16cid:durableId="952517104">
    <w:abstractNumId w:val="34"/>
  </w:num>
  <w:num w:numId="49" w16cid:durableId="163212989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608732381">
    <w:abstractNumId w:val="19"/>
  </w:num>
  <w:num w:numId="51" w16cid:durableId="482966739">
    <w:abstractNumId w:val="47"/>
  </w:num>
  <w:num w:numId="52" w16cid:durableId="1902907471">
    <w:abstractNumId w:val="33"/>
  </w:num>
  <w:num w:numId="53" w16cid:durableId="1242329926">
    <w:abstractNumId w:val="10"/>
  </w:num>
  <w:num w:numId="54" w16cid:durableId="148131567">
    <w:abstractNumId w:val="38"/>
  </w:num>
  <w:num w:numId="55" w16cid:durableId="920913642">
    <w:abstractNumId w:val="6"/>
  </w:num>
  <w:num w:numId="56" w16cid:durableId="84495967">
    <w:abstractNumId w:val="5"/>
  </w:num>
  <w:num w:numId="57" w16cid:durableId="171191963">
    <w:abstractNumId w:val="22"/>
  </w:num>
  <w:num w:numId="58" w16cid:durableId="880216027">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drawingGridHorizontalSpacing w:val="284"/>
  <w:drawingGridVerticalSpacing w:val="284"/>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5CB8"/>
    <w:rsid w:val="0000090C"/>
    <w:rsid w:val="000112A1"/>
    <w:rsid w:val="00013927"/>
    <w:rsid w:val="00014378"/>
    <w:rsid w:val="0002327C"/>
    <w:rsid w:val="00025657"/>
    <w:rsid w:val="00025D2D"/>
    <w:rsid w:val="0003686E"/>
    <w:rsid w:val="00040B12"/>
    <w:rsid w:val="00042663"/>
    <w:rsid w:val="00042CDD"/>
    <w:rsid w:val="00045F26"/>
    <w:rsid w:val="00047C5B"/>
    <w:rsid w:val="0005342B"/>
    <w:rsid w:val="00054939"/>
    <w:rsid w:val="00060FF4"/>
    <w:rsid w:val="000617A7"/>
    <w:rsid w:val="00065D62"/>
    <w:rsid w:val="000714EC"/>
    <w:rsid w:val="00081A34"/>
    <w:rsid w:val="00083316"/>
    <w:rsid w:val="000845E6"/>
    <w:rsid w:val="00087200"/>
    <w:rsid w:val="000926CF"/>
    <w:rsid w:val="000A2148"/>
    <w:rsid w:val="000A2C00"/>
    <w:rsid w:val="000A4552"/>
    <w:rsid w:val="000B02B0"/>
    <w:rsid w:val="000B3111"/>
    <w:rsid w:val="000B50B2"/>
    <w:rsid w:val="000B69FA"/>
    <w:rsid w:val="000B7B90"/>
    <w:rsid w:val="000C2E73"/>
    <w:rsid w:val="000C3616"/>
    <w:rsid w:val="000D0475"/>
    <w:rsid w:val="000D21D5"/>
    <w:rsid w:val="000D3A74"/>
    <w:rsid w:val="000D7BA8"/>
    <w:rsid w:val="000E43CA"/>
    <w:rsid w:val="000E4A76"/>
    <w:rsid w:val="000F40D5"/>
    <w:rsid w:val="000F6B61"/>
    <w:rsid w:val="000F7AA2"/>
    <w:rsid w:val="00102FD7"/>
    <w:rsid w:val="0010446D"/>
    <w:rsid w:val="00104D0A"/>
    <w:rsid w:val="00105EFC"/>
    <w:rsid w:val="001107C6"/>
    <w:rsid w:val="00111BB7"/>
    <w:rsid w:val="00113ED1"/>
    <w:rsid w:val="00114FB3"/>
    <w:rsid w:val="0011528B"/>
    <w:rsid w:val="00116061"/>
    <w:rsid w:val="001161D0"/>
    <w:rsid w:val="0012751A"/>
    <w:rsid w:val="001327D8"/>
    <w:rsid w:val="00133CF7"/>
    <w:rsid w:val="001341FA"/>
    <w:rsid w:val="00140F9A"/>
    <w:rsid w:val="00143749"/>
    <w:rsid w:val="001460AB"/>
    <w:rsid w:val="00146171"/>
    <w:rsid w:val="00146456"/>
    <w:rsid w:val="001467D7"/>
    <w:rsid w:val="00147DA5"/>
    <w:rsid w:val="00156511"/>
    <w:rsid w:val="001579C5"/>
    <w:rsid w:val="001608E5"/>
    <w:rsid w:val="0016229F"/>
    <w:rsid w:val="001660E2"/>
    <w:rsid w:val="00166239"/>
    <w:rsid w:val="00167ADC"/>
    <w:rsid w:val="00171EE5"/>
    <w:rsid w:val="00173492"/>
    <w:rsid w:val="00181BDF"/>
    <w:rsid w:val="001820F2"/>
    <w:rsid w:val="00183350"/>
    <w:rsid w:val="001846E8"/>
    <w:rsid w:val="00195A8C"/>
    <w:rsid w:val="001A4AB7"/>
    <w:rsid w:val="001B16A7"/>
    <w:rsid w:val="001C3911"/>
    <w:rsid w:val="001C6A93"/>
    <w:rsid w:val="001D0100"/>
    <w:rsid w:val="001D3C0E"/>
    <w:rsid w:val="001D6055"/>
    <w:rsid w:val="001D7874"/>
    <w:rsid w:val="001E164D"/>
    <w:rsid w:val="001E30CB"/>
    <w:rsid w:val="001E5390"/>
    <w:rsid w:val="001F4819"/>
    <w:rsid w:val="002038D7"/>
    <w:rsid w:val="0021598F"/>
    <w:rsid w:val="00215CB8"/>
    <w:rsid w:val="002162CF"/>
    <w:rsid w:val="00231BEA"/>
    <w:rsid w:val="00234918"/>
    <w:rsid w:val="00235E47"/>
    <w:rsid w:val="00236908"/>
    <w:rsid w:val="002431E9"/>
    <w:rsid w:val="002516B0"/>
    <w:rsid w:val="002575CC"/>
    <w:rsid w:val="002608F0"/>
    <w:rsid w:val="00263D05"/>
    <w:rsid w:val="002653E8"/>
    <w:rsid w:val="00265E76"/>
    <w:rsid w:val="00270061"/>
    <w:rsid w:val="002704A0"/>
    <w:rsid w:val="00282AF6"/>
    <w:rsid w:val="00282E8C"/>
    <w:rsid w:val="00284A06"/>
    <w:rsid w:val="00285AA6"/>
    <w:rsid w:val="00285F90"/>
    <w:rsid w:val="00286E64"/>
    <w:rsid w:val="0028730F"/>
    <w:rsid w:val="002A1E23"/>
    <w:rsid w:val="002A4648"/>
    <w:rsid w:val="002B043A"/>
    <w:rsid w:val="002B05EC"/>
    <w:rsid w:val="002B1438"/>
    <w:rsid w:val="002B4CDA"/>
    <w:rsid w:val="002B5AD0"/>
    <w:rsid w:val="002C12CC"/>
    <w:rsid w:val="002D2288"/>
    <w:rsid w:val="002D25C7"/>
    <w:rsid w:val="002D6E67"/>
    <w:rsid w:val="002E173C"/>
    <w:rsid w:val="002E3EE8"/>
    <w:rsid w:val="002F40E0"/>
    <w:rsid w:val="00301151"/>
    <w:rsid w:val="003055A2"/>
    <w:rsid w:val="00312C99"/>
    <w:rsid w:val="00313507"/>
    <w:rsid w:val="00317DD5"/>
    <w:rsid w:val="00321EDC"/>
    <w:rsid w:val="0032626B"/>
    <w:rsid w:val="00330831"/>
    <w:rsid w:val="00333CDB"/>
    <w:rsid w:val="003341A1"/>
    <w:rsid w:val="003354B7"/>
    <w:rsid w:val="00336491"/>
    <w:rsid w:val="00337598"/>
    <w:rsid w:val="00340C16"/>
    <w:rsid w:val="00340FD2"/>
    <w:rsid w:val="00343CB4"/>
    <w:rsid w:val="00343CEA"/>
    <w:rsid w:val="00343EE8"/>
    <w:rsid w:val="00344AFA"/>
    <w:rsid w:val="00353D6E"/>
    <w:rsid w:val="00355972"/>
    <w:rsid w:val="00357638"/>
    <w:rsid w:val="00361886"/>
    <w:rsid w:val="00362A5B"/>
    <w:rsid w:val="00364D9E"/>
    <w:rsid w:val="00366ADA"/>
    <w:rsid w:val="00366DF8"/>
    <w:rsid w:val="0037590A"/>
    <w:rsid w:val="00376266"/>
    <w:rsid w:val="0038055B"/>
    <w:rsid w:val="00382819"/>
    <w:rsid w:val="00391EBA"/>
    <w:rsid w:val="00391ED5"/>
    <w:rsid w:val="00393157"/>
    <w:rsid w:val="00394788"/>
    <w:rsid w:val="00395A95"/>
    <w:rsid w:val="003A4361"/>
    <w:rsid w:val="003B297A"/>
    <w:rsid w:val="003B5568"/>
    <w:rsid w:val="003B5A40"/>
    <w:rsid w:val="003C358E"/>
    <w:rsid w:val="003C56BE"/>
    <w:rsid w:val="003D2A8B"/>
    <w:rsid w:val="003D5290"/>
    <w:rsid w:val="003D54D9"/>
    <w:rsid w:val="003E1FC0"/>
    <w:rsid w:val="003E2DFE"/>
    <w:rsid w:val="003E44C8"/>
    <w:rsid w:val="003E54C5"/>
    <w:rsid w:val="003E69E4"/>
    <w:rsid w:val="003F705C"/>
    <w:rsid w:val="00403EEA"/>
    <w:rsid w:val="0040548A"/>
    <w:rsid w:val="0040780D"/>
    <w:rsid w:val="0041086B"/>
    <w:rsid w:val="0041577E"/>
    <w:rsid w:val="0041645F"/>
    <w:rsid w:val="004253A8"/>
    <w:rsid w:val="00427A62"/>
    <w:rsid w:val="00432980"/>
    <w:rsid w:val="00432AD8"/>
    <w:rsid w:val="0043312B"/>
    <w:rsid w:val="0043359B"/>
    <w:rsid w:val="00433803"/>
    <w:rsid w:val="004339B6"/>
    <w:rsid w:val="00435426"/>
    <w:rsid w:val="004379A5"/>
    <w:rsid w:val="004433E0"/>
    <w:rsid w:val="0044533E"/>
    <w:rsid w:val="004514F7"/>
    <w:rsid w:val="00461E65"/>
    <w:rsid w:val="0046496D"/>
    <w:rsid w:val="004657EA"/>
    <w:rsid w:val="004707C4"/>
    <w:rsid w:val="00472BD8"/>
    <w:rsid w:val="00474A45"/>
    <w:rsid w:val="00475600"/>
    <w:rsid w:val="00482690"/>
    <w:rsid w:val="00485573"/>
    <w:rsid w:val="004869B4"/>
    <w:rsid w:val="00494C25"/>
    <w:rsid w:val="00497A29"/>
    <w:rsid w:val="004A02E2"/>
    <w:rsid w:val="004A0DA0"/>
    <w:rsid w:val="004A1A47"/>
    <w:rsid w:val="004A2DD4"/>
    <w:rsid w:val="004A4202"/>
    <w:rsid w:val="004A478C"/>
    <w:rsid w:val="004A6A83"/>
    <w:rsid w:val="004B1F31"/>
    <w:rsid w:val="004B33F5"/>
    <w:rsid w:val="004B7134"/>
    <w:rsid w:val="004B764D"/>
    <w:rsid w:val="004B7D8C"/>
    <w:rsid w:val="004C0211"/>
    <w:rsid w:val="004C1926"/>
    <w:rsid w:val="004C27D3"/>
    <w:rsid w:val="004C5E75"/>
    <w:rsid w:val="004C6A5A"/>
    <w:rsid w:val="004C6F91"/>
    <w:rsid w:val="004D1A7D"/>
    <w:rsid w:val="004D5DE6"/>
    <w:rsid w:val="004E030A"/>
    <w:rsid w:val="004E2C36"/>
    <w:rsid w:val="004E44B2"/>
    <w:rsid w:val="004E6F4A"/>
    <w:rsid w:val="004E704D"/>
    <w:rsid w:val="004E7550"/>
    <w:rsid w:val="004F6138"/>
    <w:rsid w:val="004F7428"/>
    <w:rsid w:val="005046EF"/>
    <w:rsid w:val="005050BA"/>
    <w:rsid w:val="00505FA0"/>
    <w:rsid w:val="005119A4"/>
    <w:rsid w:val="00515F9C"/>
    <w:rsid w:val="005178FE"/>
    <w:rsid w:val="005214BF"/>
    <w:rsid w:val="0052336A"/>
    <w:rsid w:val="00523CAC"/>
    <w:rsid w:val="00524B97"/>
    <w:rsid w:val="00526963"/>
    <w:rsid w:val="00526B1E"/>
    <w:rsid w:val="005272F6"/>
    <w:rsid w:val="00530435"/>
    <w:rsid w:val="00532931"/>
    <w:rsid w:val="00532CB3"/>
    <w:rsid w:val="00532E10"/>
    <w:rsid w:val="00532E88"/>
    <w:rsid w:val="00535233"/>
    <w:rsid w:val="0053566C"/>
    <w:rsid w:val="0054049B"/>
    <w:rsid w:val="005454DE"/>
    <w:rsid w:val="0054645E"/>
    <w:rsid w:val="00546937"/>
    <w:rsid w:val="005474FB"/>
    <w:rsid w:val="00550783"/>
    <w:rsid w:val="00552976"/>
    <w:rsid w:val="005613C5"/>
    <w:rsid w:val="00561D7F"/>
    <w:rsid w:val="005659CB"/>
    <w:rsid w:val="00574326"/>
    <w:rsid w:val="00574E44"/>
    <w:rsid w:val="005752FF"/>
    <w:rsid w:val="005761C0"/>
    <w:rsid w:val="00576416"/>
    <w:rsid w:val="00583B71"/>
    <w:rsid w:val="005869FB"/>
    <w:rsid w:val="00590F52"/>
    <w:rsid w:val="00592638"/>
    <w:rsid w:val="00594686"/>
    <w:rsid w:val="005A1F76"/>
    <w:rsid w:val="005B344F"/>
    <w:rsid w:val="005B38E3"/>
    <w:rsid w:val="005B4329"/>
    <w:rsid w:val="005B4745"/>
    <w:rsid w:val="005C358A"/>
    <w:rsid w:val="005C3602"/>
    <w:rsid w:val="005C3989"/>
    <w:rsid w:val="005C730A"/>
    <w:rsid w:val="005C73CB"/>
    <w:rsid w:val="005D6021"/>
    <w:rsid w:val="005D6483"/>
    <w:rsid w:val="005D7A23"/>
    <w:rsid w:val="005E0F78"/>
    <w:rsid w:val="005E158F"/>
    <w:rsid w:val="005E4188"/>
    <w:rsid w:val="005E74A8"/>
    <w:rsid w:val="005F178E"/>
    <w:rsid w:val="005F4175"/>
    <w:rsid w:val="005F5535"/>
    <w:rsid w:val="005F62DE"/>
    <w:rsid w:val="00600144"/>
    <w:rsid w:val="0060071A"/>
    <w:rsid w:val="00603AF9"/>
    <w:rsid w:val="006067BC"/>
    <w:rsid w:val="00607F97"/>
    <w:rsid w:val="006104C7"/>
    <w:rsid w:val="00613AA0"/>
    <w:rsid w:val="0061581C"/>
    <w:rsid w:val="00622FBD"/>
    <w:rsid w:val="0063068D"/>
    <w:rsid w:val="00632F08"/>
    <w:rsid w:val="00633411"/>
    <w:rsid w:val="00636226"/>
    <w:rsid w:val="00637C0E"/>
    <w:rsid w:val="006418FC"/>
    <w:rsid w:val="00641D40"/>
    <w:rsid w:val="0064603E"/>
    <w:rsid w:val="00646048"/>
    <w:rsid w:val="006471A6"/>
    <w:rsid w:val="00647DDD"/>
    <w:rsid w:val="00650156"/>
    <w:rsid w:val="00652B66"/>
    <w:rsid w:val="00655A8B"/>
    <w:rsid w:val="00660584"/>
    <w:rsid w:val="00662BBE"/>
    <w:rsid w:val="006727B9"/>
    <w:rsid w:val="006728DD"/>
    <w:rsid w:val="006735EF"/>
    <w:rsid w:val="006735F1"/>
    <w:rsid w:val="0067448D"/>
    <w:rsid w:val="0067661B"/>
    <w:rsid w:val="0068075D"/>
    <w:rsid w:val="00681200"/>
    <w:rsid w:val="00681D7C"/>
    <w:rsid w:val="006824D0"/>
    <w:rsid w:val="00691550"/>
    <w:rsid w:val="00694343"/>
    <w:rsid w:val="00694DF7"/>
    <w:rsid w:val="0069581C"/>
    <w:rsid w:val="00695C69"/>
    <w:rsid w:val="00696FD1"/>
    <w:rsid w:val="006A053C"/>
    <w:rsid w:val="006A1508"/>
    <w:rsid w:val="006A2BCD"/>
    <w:rsid w:val="006A4FEE"/>
    <w:rsid w:val="006A542F"/>
    <w:rsid w:val="006A5A86"/>
    <w:rsid w:val="006B0FF5"/>
    <w:rsid w:val="006B169D"/>
    <w:rsid w:val="006B1ACF"/>
    <w:rsid w:val="006C3993"/>
    <w:rsid w:val="006C45E9"/>
    <w:rsid w:val="006D2D25"/>
    <w:rsid w:val="006D6DB2"/>
    <w:rsid w:val="006D72B2"/>
    <w:rsid w:val="006E00EE"/>
    <w:rsid w:val="006E291D"/>
    <w:rsid w:val="006E2AEC"/>
    <w:rsid w:val="006E3C66"/>
    <w:rsid w:val="006E406C"/>
    <w:rsid w:val="006E557A"/>
    <w:rsid w:val="006E7951"/>
    <w:rsid w:val="006F199B"/>
    <w:rsid w:val="006F4445"/>
    <w:rsid w:val="006F71D8"/>
    <w:rsid w:val="006F76F3"/>
    <w:rsid w:val="007007B6"/>
    <w:rsid w:val="007010C1"/>
    <w:rsid w:val="0070340C"/>
    <w:rsid w:val="0070473A"/>
    <w:rsid w:val="00704F94"/>
    <w:rsid w:val="007055D7"/>
    <w:rsid w:val="00706DBF"/>
    <w:rsid w:val="00711DA6"/>
    <w:rsid w:val="0071609A"/>
    <w:rsid w:val="00722965"/>
    <w:rsid w:val="00724A37"/>
    <w:rsid w:val="00725EF5"/>
    <w:rsid w:val="00726475"/>
    <w:rsid w:val="00731E60"/>
    <w:rsid w:val="00740694"/>
    <w:rsid w:val="00740753"/>
    <w:rsid w:val="007420A9"/>
    <w:rsid w:val="0074265A"/>
    <w:rsid w:val="00745AC9"/>
    <w:rsid w:val="00747E01"/>
    <w:rsid w:val="00750BBB"/>
    <w:rsid w:val="00751B79"/>
    <w:rsid w:val="00752427"/>
    <w:rsid w:val="00754E3E"/>
    <w:rsid w:val="00756047"/>
    <w:rsid w:val="0075772E"/>
    <w:rsid w:val="00760E06"/>
    <w:rsid w:val="007615D4"/>
    <w:rsid w:val="00762F85"/>
    <w:rsid w:val="007640E2"/>
    <w:rsid w:val="0076586D"/>
    <w:rsid w:val="00767A87"/>
    <w:rsid w:val="00770000"/>
    <w:rsid w:val="0077036E"/>
    <w:rsid w:val="0077543E"/>
    <w:rsid w:val="00775518"/>
    <w:rsid w:val="0077771C"/>
    <w:rsid w:val="00777A5B"/>
    <w:rsid w:val="007816F1"/>
    <w:rsid w:val="007913C7"/>
    <w:rsid w:val="007937F0"/>
    <w:rsid w:val="007939BC"/>
    <w:rsid w:val="00794F9A"/>
    <w:rsid w:val="00794FC8"/>
    <w:rsid w:val="0079659F"/>
    <w:rsid w:val="007A3058"/>
    <w:rsid w:val="007A5369"/>
    <w:rsid w:val="007A7B8B"/>
    <w:rsid w:val="007B1B50"/>
    <w:rsid w:val="007B7A0C"/>
    <w:rsid w:val="007B7E83"/>
    <w:rsid w:val="007C0899"/>
    <w:rsid w:val="007C0D97"/>
    <w:rsid w:val="007C3C2C"/>
    <w:rsid w:val="007D3319"/>
    <w:rsid w:val="007D45F9"/>
    <w:rsid w:val="007E0D47"/>
    <w:rsid w:val="007E27A7"/>
    <w:rsid w:val="007F123C"/>
    <w:rsid w:val="00801DAC"/>
    <w:rsid w:val="00804B1C"/>
    <w:rsid w:val="00805207"/>
    <w:rsid w:val="0080534B"/>
    <w:rsid w:val="00806EA1"/>
    <w:rsid w:val="00807ACE"/>
    <w:rsid w:val="008108BD"/>
    <w:rsid w:val="008114BA"/>
    <w:rsid w:val="00812BDF"/>
    <w:rsid w:val="0081539E"/>
    <w:rsid w:val="00815534"/>
    <w:rsid w:val="0081556E"/>
    <w:rsid w:val="00816081"/>
    <w:rsid w:val="0081680D"/>
    <w:rsid w:val="00816DF8"/>
    <w:rsid w:val="00817366"/>
    <w:rsid w:val="00817AE3"/>
    <w:rsid w:val="00820F7F"/>
    <w:rsid w:val="00821812"/>
    <w:rsid w:val="00821C99"/>
    <w:rsid w:val="00823EC3"/>
    <w:rsid w:val="00827155"/>
    <w:rsid w:val="00836B1F"/>
    <w:rsid w:val="008401A5"/>
    <w:rsid w:val="00840CEC"/>
    <w:rsid w:val="0084227A"/>
    <w:rsid w:val="00852CB7"/>
    <w:rsid w:val="00857A1B"/>
    <w:rsid w:val="008622E9"/>
    <w:rsid w:val="00865695"/>
    <w:rsid w:val="0086636E"/>
    <w:rsid w:val="008669D8"/>
    <w:rsid w:val="008719EE"/>
    <w:rsid w:val="00872980"/>
    <w:rsid w:val="00873E1B"/>
    <w:rsid w:val="00875C02"/>
    <w:rsid w:val="00876F86"/>
    <w:rsid w:val="008808E1"/>
    <w:rsid w:val="008837E9"/>
    <w:rsid w:val="00884439"/>
    <w:rsid w:val="00884E62"/>
    <w:rsid w:val="00884EEE"/>
    <w:rsid w:val="0088679F"/>
    <w:rsid w:val="00886F6B"/>
    <w:rsid w:val="00891B25"/>
    <w:rsid w:val="00895EB4"/>
    <w:rsid w:val="008A09F7"/>
    <w:rsid w:val="008A2FF8"/>
    <w:rsid w:val="008A4C76"/>
    <w:rsid w:val="008A7E8C"/>
    <w:rsid w:val="008B2734"/>
    <w:rsid w:val="008B780B"/>
    <w:rsid w:val="008B7B42"/>
    <w:rsid w:val="008C09B9"/>
    <w:rsid w:val="008C4BC0"/>
    <w:rsid w:val="008C4C5F"/>
    <w:rsid w:val="008C5503"/>
    <w:rsid w:val="008C5577"/>
    <w:rsid w:val="008C733E"/>
    <w:rsid w:val="008D69C2"/>
    <w:rsid w:val="008D6A15"/>
    <w:rsid w:val="008E3F19"/>
    <w:rsid w:val="008E4475"/>
    <w:rsid w:val="008E4F4C"/>
    <w:rsid w:val="008E5E26"/>
    <w:rsid w:val="008F1A70"/>
    <w:rsid w:val="008F626B"/>
    <w:rsid w:val="009003B5"/>
    <w:rsid w:val="00905AB4"/>
    <w:rsid w:val="00906188"/>
    <w:rsid w:val="00907AAB"/>
    <w:rsid w:val="00910128"/>
    <w:rsid w:val="00911C24"/>
    <w:rsid w:val="0091347B"/>
    <w:rsid w:val="00913DB1"/>
    <w:rsid w:val="009148C6"/>
    <w:rsid w:val="009171E6"/>
    <w:rsid w:val="009174FA"/>
    <w:rsid w:val="009255C7"/>
    <w:rsid w:val="00934FBE"/>
    <w:rsid w:val="009350D9"/>
    <w:rsid w:val="00943015"/>
    <w:rsid w:val="00944540"/>
    <w:rsid w:val="0094603C"/>
    <w:rsid w:val="00954AF3"/>
    <w:rsid w:val="00956D00"/>
    <w:rsid w:val="00957835"/>
    <w:rsid w:val="00957CB9"/>
    <w:rsid w:val="00957CDB"/>
    <w:rsid w:val="0096175D"/>
    <w:rsid w:val="00961968"/>
    <w:rsid w:val="00970F28"/>
    <w:rsid w:val="00976F70"/>
    <w:rsid w:val="009800FB"/>
    <w:rsid w:val="00980459"/>
    <w:rsid w:val="00982197"/>
    <w:rsid w:val="009821B8"/>
    <w:rsid w:val="00982F2D"/>
    <w:rsid w:val="00985EE1"/>
    <w:rsid w:val="00987C73"/>
    <w:rsid w:val="0099012D"/>
    <w:rsid w:val="009908EE"/>
    <w:rsid w:val="0099357F"/>
    <w:rsid w:val="00995BB7"/>
    <w:rsid w:val="009B2123"/>
    <w:rsid w:val="009B4BF3"/>
    <w:rsid w:val="009B5CF9"/>
    <w:rsid w:val="009C2B13"/>
    <w:rsid w:val="009C7C9D"/>
    <w:rsid w:val="009D2F9A"/>
    <w:rsid w:val="009D4105"/>
    <w:rsid w:val="009D48E9"/>
    <w:rsid w:val="009D5AB3"/>
    <w:rsid w:val="009E0B9C"/>
    <w:rsid w:val="009E13A2"/>
    <w:rsid w:val="009E2243"/>
    <w:rsid w:val="009E7D09"/>
    <w:rsid w:val="009F07B6"/>
    <w:rsid w:val="00A0211C"/>
    <w:rsid w:val="00A02C5D"/>
    <w:rsid w:val="00A04DA1"/>
    <w:rsid w:val="00A0787C"/>
    <w:rsid w:val="00A14096"/>
    <w:rsid w:val="00A14F2A"/>
    <w:rsid w:val="00A22F53"/>
    <w:rsid w:val="00A249D4"/>
    <w:rsid w:val="00A25ECD"/>
    <w:rsid w:val="00A34A2F"/>
    <w:rsid w:val="00A37AF1"/>
    <w:rsid w:val="00A42170"/>
    <w:rsid w:val="00A42316"/>
    <w:rsid w:val="00A4577B"/>
    <w:rsid w:val="00A459B9"/>
    <w:rsid w:val="00A54B39"/>
    <w:rsid w:val="00A57C8C"/>
    <w:rsid w:val="00A57E9E"/>
    <w:rsid w:val="00A61DBA"/>
    <w:rsid w:val="00A65566"/>
    <w:rsid w:val="00A71864"/>
    <w:rsid w:val="00A73800"/>
    <w:rsid w:val="00A75219"/>
    <w:rsid w:val="00A76C8B"/>
    <w:rsid w:val="00A77094"/>
    <w:rsid w:val="00A7790A"/>
    <w:rsid w:val="00A77AC5"/>
    <w:rsid w:val="00A81A10"/>
    <w:rsid w:val="00A83655"/>
    <w:rsid w:val="00A84FF1"/>
    <w:rsid w:val="00A86A77"/>
    <w:rsid w:val="00A872DF"/>
    <w:rsid w:val="00A87AF5"/>
    <w:rsid w:val="00A915BE"/>
    <w:rsid w:val="00A92056"/>
    <w:rsid w:val="00A93170"/>
    <w:rsid w:val="00A93EBC"/>
    <w:rsid w:val="00AA07C1"/>
    <w:rsid w:val="00AA2E6C"/>
    <w:rsid w:val="00AB01BC"/>
    <w:rsid w:val="00AB36E7"/>
    <w:rsid w:val="00AB3B60"/>
    <w:rsid w:val="00AB4A89"/>
    <w:rsid w:val="00AB503C"/>
    <w:rsid w:val="00AB67CC"/>
    <w:rsid w:val="00AC1D1D"/>
    <w:rsid w:val="00AC3266"/>
    <w:rsid w:val="00AC37AB"/>
    <w:rsid w:val="00AC6CE7"/>
    <w:rsid w:val="00AD0FD9"/>
    <w:rsid w:val="00AD132C"/>
    <w:rsid w:val="00AD6AC9"/>
    <w:rsid w:val="00AD7E75"/>
    <w:rsid w:val="00AE0666"/>
    <w:rsid w:val="00AE16E6"/>
    <w:rsid w:val="00AE260F"/>
    <w:rsid w:val="00AE2B1F"/>
    <w:rsid w:val="00AE5DF2"/>
    <w:rsid w:val="00AF0E64"/>
    <w:rsid w:val="00AF641B"/>
    <w:rsid w:val="00B01051"/>
    <w:rsid w:val="00B049DC"/>
    <w:rsid w:val="00B06E2C"/>
    <w:rsid w:val="00B070F7"/>
    <w:rsid w:val="00B077B5"/>
    <w:rsid w:val="00B13221"/>
    <w:rsid w:val="00B1573E"/>
    <w:rsid w:val="00B16946"/>
    <w:rsid w:val="00B23AA3"/>
    <w:rsid w:val="00B26B03"/>
    <w:rsid w:val="00B31B87"/>
    <w:rsid w:val="00B32088"/>
    <w:rsid w:val="00B32C2D"/>
    <w:rsid w:val="00B32F3C"/>
    <w:rsid w:val="00B34996"/>
    <w:rsid w:val="00B3625C"/>
    <w:rsid w:val="00B36ACD"/>
    <w:rsid w:val="00B40849"/>
    <w:rsid w:val="00B41609"/>
    <w:rsid w:val="00B45239"/>
    <w:rsid w:val="00B45BD0"/>
    <w:rsid w:val="00B5507C"/>
    <w:rsid w:val="00B60A3A"/>
    <w:rsid w:val="00B60CAC"/>
    <w:rsid w:val="00B61929"/>
    <w:rsid w:val="00B62655"/>
    <w:rsid w:val="00B62C32"/>
    <w:rsid w:val="00B6446A"/>
    <w:rsid w:val="00B66D7B"/>
    <w:rsid w:val="00B73375"/>
    <w:rsid w:val="00B73CA2"/>
    <w:rsid w:val="00B73E3B"/>
    <w:rsid w:val="00B75C3E"/>
    <w:rsid w:val="00B76336"/>
    <w:rsid w:val="00B77EC3"/>
    <w:rsid w:val="00B8212B"/>
    <w:rsid w:val="00B830E2"/>
    <w:rsid w:val="00B84B9C"/>
    <w:rsid w:val="00B85226"/>
    <w:rsid w:val="00B870E3"/>
    <w:rsid w:val="00B9008E"/>
    <w:rsid w:val="00B900CC"/>
    <w:rsid w:val="00B905C2"/>
    <w:rsid w:val="00B933DB"/>
    <w:rsid w:val="00B96D20"/>
    <w:rsid w:val="00BA08DB"/>
    <w:rsid w:val="00BA1642"/>
    <w:rsid w:val="00BA1D8A"/>
    <w:rsid w:val="00BA1E58"/>
    <w:rsid w:val="00BA3FF2"/>
    <w:rsid w:val="00BA5239"/>
    <w:rsid w:val="00BA5326"/>
    <w:rsid w:val="00BB24D2"/>
    <w:rsid w:val="00BB29AA"/>
    <w:rsid w:val="00BB5A80"/>
    <w:rsid w:val="00BB6446"/>
    <w:rsid w:val="00BC198B"/>
    <w:rsid w:val="00BC2086"/>
    <w:rsid w:val="00BC7BA6"/>
    <w:rsid w:val="00BD187F"/>
    <w:rsid w:val="00BD440B"/>
    <w:rsid w:val="00BD59EA"/>
    <w:rsid w:val="00BD6761"/>
    <w:rsid w:val="00BD6F69"/>
    <w:rsid w:val="00BE4A25"/>
    <w:rsid w:val="00BE73BC"/>
    <w:rsid w:val="00BF15C4"/>
    <w:rsid w:val="00BF7629"/>
    <w:rsid w:val="00C03580"/>
    <w:rsid w:val="00C040CF"/>
    <w:rsid w:val="00C10F12"/>
    <w:rsid w:val="00C11B3A"/>
    <w:rsid w:val="00C14EA7"/>
    <w:rsid w:val="00C20205"/>
    <w:rsid w:val="00C225C7"/>
    <w:rsid w:val="00C22B6B"/>
    <w:rsid w:val="00C22ED9"/>
    <w:rsid w:val="00C24270"/>
    <w:rsid w:val="00C2721F"/>
    <w:rsid w:val="00C27366"/>
    <w:rsid w:val="00C30B15"/>
    <w:rsid w:val="00C325BE"/>
    <w:rsid w:val="00C332B8"/>
    <w:rsid w:val="00C35A2B"/>
    <w:rsid w:val="00C3657E"/>
    <w:rsid w:val="00C41B0B"/>
    <w:rsid w:val="00C431B7"/>
    <w:rsid w:val="00C447F5"/>
    <w:rsid w:val="00C4519D"/>
    <w:rsid w:val="00C47338"/>
    <w:rsid w:val="00C47475"/>
    <w:rsid w:val="00C51371"/>
    <w:rsid w:val="00C55F5A"/>
    <w:rsid w:val="00C65B69"/>
    <w:rsid w:val="00C70E5C"/>
    <w:rsid w:val="00C719D0"/>
    <w:rsid w:val="00C752CB"/>
    <w:rsid w:val="00C90F07"/>
    <w:rsid w:val="00C9636C"/>
    <w:rsid w:val="00C96F19"/>
    <w:rsid w:val="00CA02B3"/>
    <w:rsid w:val="00CA3FA8"/>
    <w:rsid w:val="00CA427D"/>
    <w:rsid w:val="00CA4F45"/>
    <w:rsid w:val="00CB761F"/>
    <w:rsid w:val="00CC7017"/>
    <w:rsid w:val="00CD05F9"/>
    <w:rsid w:val="00CD26C9"/>
    <w:rsid w:val="00CD5080"/>
    <w:rsid w:val="00CD656C"/>
    <w:rsid w:val="00CE212B"/>
    <w:rsid w:val="00CE2FE5"/>
    <w:rsid w:val="00CE4734"/>
    <w:rsid w:val="00CE7174"/>
    <w:rsid w:val="00CF134A"/>
    <w:rsid w:val="00CF1902"/>
    <w:rsid w:val="00CF2D75"/>
    <w:rsid w:val="00CF6B6F"/>
    <w:rsid w:val="00CF78F4"/>
    <w:rsid w:val="00D01991"/>
    <w:rsid w:val="00D0305E"/>
    <w:rsid w:val="00D066F8"/>
    <w:rsid w:val="00D073EF"/>
    <w:rsid w:val="00D14323"/>
    <w:rsid w:val="00D14665"/>
    <w:rsid w:val="00D147E9"/>
    <w:rsid w:val="00D15CED"/>
    <w:rsid w:val="00D17011"/>
    <w:rsid w:val="00D20371"/>
    <w:rsid w:val="00D23B6A"/>
    <w:rsid w:val="00D31733"/>
    <w:rsid w:val="00D31B4B"/>
    <w:rsid w:val="00D350A3"/>
    <w:rsid w:val="00D408AC"/>
    <w:rsid w:val="00D40C8C"/>
    <w:rsid w:val="00D438D8"/>
    <w:rsid w:val="00D4547E"/>
    <w:rsid w:val="00D530FF"/>
    <w:rsid w:val="00D55E58"/>
    <w:rsid w:val="00D56B0F"/>
    <w:rsid w:val="00D61519"/>
    <w:rsid w:val="00D66FE6"/>
    <w:rsid w:val="00D72611"/>
    <w:rsid w:val="00D729F1"/>
    <w:rsid w:val="00D80113"/>
    <w:rsid w:val="00D804C1"/>
    <w:rsid w:val="00D83381"/>
    <w:rsid w:val="00D84828"/>
    <w:rsid w:val="00D8529C"/>
    <w:rsid w:val="00D85D86"/>
    <w:rsid w:val="00D923CD"/>
    <w:rsid w:val="00D928E1"/>
    <w:rsid w:val="00D93ADE"/>
    <w:rsid w:val="00D96CF4"/>
    <w:rsid w:val="00D97792"/>
    <w:rsid w:val="00DA0636"/>
    <w:rsid w:val="00DA1AE4"/>
    <w:rsid w:val="00DA1E6F"/>
    <w:rsid w:val="00DA3B19"/>
    <w:rsid w:val="00DA3D5C"/>
    <w:rsid w:val="00DB1666"/>
    <w:rsid w:val="00DB187D"/>
    <w:rsid w:val="00DB3214"/>
    <w:rsid w:val="00DB47C1"/>
    <w:rsid w:val="00DC0213"/>
    <w:rsid w:val="00DC0B36"/>
    <w:rsid w:val="00DC0C82"/>
    <w:rsid w:val="00DC1945"/>
    <w:rsid w:val="00DC39EF"/>
    <w:rsid w:val="00DC460B"/>
    <w:rsid w:val="00DC4FD2"/>
    <w:rsid w:val="00DC77E1"/>
    <w:rsid w:val="00DD3E67"/>
    <w:rsid w:val="00DD7AB5"/>
    <w:rsid w:val="00DE1069"/>
    <w:rsid w:val="00DE68ED"/>
    <w:rsid w:val="00DF05FD"/>
    <w:rsid w:val="00DF1380"/>
    <w:rsid w:val="00DF3CC5"/>
    <w:rsid w:val="00E02521"/>
    <w:rsid w:val="00E071C6"/>
    <w:rsid w:val="00E13EF0"/>
    <w:rsid w:val="00E14D66"/>
    <w:rsid w:val="00E15FD8"/>
    <w:rsid w:val="00E2052B"/>
    <w:rsid w:val="00E27E74"/>
    <w:rsid w:val="00E3254C"/>
    <w:rsid w:val="00E343D9"/>
    <w:rsid w:val="00E34E02"/>
    <w:rsid w:val="00E35F12"/>
    <w:rsid w:val="00E3646A"/>
    <w:rsid w:val="00E40991"/>
    <w:rsid w:val="00E42E49"/>
    <w:rsid w:val="00E432EE"/>
    <w:rsid w:val="00E53EFC"/>
    <w:rsid w:val="00E5459B"/>
    <w:rsid w:val="00E5591C"/>
    <w:rsid w:val="00E670B1"/>
    <w:rsid w:val="00E6714C"/>
    <w:rsid w:val="00E67F55"/>
    <w:rsid w:val="00E67F57"/>
    <w:rsid w:val="00E7111F"/>
    <w:rsid w:val="00E72F15"/>
    <w:rsid w:val="00E73718"/>
    <w:rsid w:val="00E75B1A"/>
    <w:rsid w:val="00E8316E"/>
    <w:rsid w:val="00E831B4"/>
    <w:rsid w:val="00E84FC5"/>
    <w:rsid w:val="00E853FA"/>
    <w:rsid w:val="00E85622"/>
    <w:rsid w:val="00E86CAE"/>
    <w:rsid w:val="00E872F1"/>
    <w:rsid w:val="00E878A1"/>
    <w:rsid w:val="00EA1833"/>
    <w:rsid w:val="00EB248C"/>
    <w:rsid w:val="00EB2731"/>
    <w:rsid w:val="00EB66CF"/>
    <w:rsid w:val="00EC02A0"/>
    <w:rsid w:val="00EC3FAB"/>
    <w:rsid w:val="00EC5141"/>
    <w:rsid w:val="00EC5A79"/>
    <w:rsid w:val="00EC6928"/>
    <w:rsid w:val="00EC6F7A"/>
    <w:rsid w:val="00ED1733"/>
    <w:rsid w:val="00ED458D"/>
    <w:rsid w:val="00ED4CF6"/>
    <w:rsid w:val="00ED6186"/>
    <w:rsid w:val="00ED6942"/>
    <w:rsid w:val="00ED6AC0"/>
    <w:rsid w:val="00EE18DA"/>
    <w:rsid w:val="00EE209D"/>
    <w:rsid w:val="00EE3258"/>
    <w:rsid w:val="00EE49BD"/>
    <w:rsid w:val="00EE6D2D"/>
    <w:rsid w:val="00EF0099"/>
    <w:rsid w:val="00EF22F8"/>
    <w:rsid w:val="00EF2803"/>
    <w:rsid w:val="00EF6570"/>
    <w:rsid w:val="00EF7FB3"/>
    <w:rsid w:val="00F018C2"/>
    <w:rsid w:val="00F018F8"/>
    <w:rsid w:val="00F01D16"/>
    <w:rsid w:val="00F05427"/>
    <w:rsid w:val="00F0609A"/>
    <w:rsid w:val="00F20C2C"/>
    <w:rsid w:val="00F224CB"/>
    <w:rsid w:val="00F229CB"/>
    <w:rsid w:val="00F24826"/>
    <w:rsid w:val="00F25BB4"/>
    <w:rsid w:val="00F26FE7"/>
    <w:rsid w:val="00F3014F"/>
    <w:rsid w:val="00F31649"/>
    <w:rsid w:val="00F3561B"/>
    <w:rsid w:val="00F377C7"/>
    <w:rsid w:val="00F414ED"/>
    <w:rsid w:val="00F455F9"/>
    <w:rsid w:val="00F518E9"/>
    <w:rsid w:val="00F60607"/>
    <w:rsid w:val="00F64837"/>
    <w:rsid w:val="00F65F1E"/>
    <w:rsid w:val="00F71D79"/>
    <w:rsid w:val="00F77917"/>
    <w:rsid w:val="00F8013F"/>
    <w:rsid w:val="00F92462"/>
    <w:rsid w:val="00F950F9"/>
    <w:rsid w:val="00F96173"/>
    <w:rsid w:val="00FA04C4"/>
    <w:rsid w:val="00FA4131"/>
    <w:rsid w:val="00FA4A0A"/>
    <w:rsid w:val="00FA61DF"/>
    <w:rsid w:val="00FB2B26"/>
    <w:rsid w:val="00FB3BDB"/>
    <w:rsid w:val="00FB6FBD"/>
    <w:rsid w:val="00FC1817"/>
    <w:rsid w:val="00FC2584"/>
    <w:rsid w:val="00FD0A09"/>
    <w:rsid w:val="00FD746A"/>
    <w:rsid w:val="00FE2A59"/>
    <w:rsid w:val="00FE3372"/>
    <w:rsid w:val="00FE7CBA"/>
    <w:rsid w:val="00FF0D62"/>
    <w:rsid w:val="00FF0DEE"/>
    <w:rsid w:val="00FF2937"/>
    <w:rsid w:val="00FF47A8"/>
    <w:rsid w:val="00FF51C9"/>
    <w:rsid w:val="00FF74D4"/>
    <w:rsid w:val="00FF7AB8"/>
  </w:rsids>
  <m:mathPr>
    <m:mathFont m:val="Cambria Math"/>
    <m:brkBin m:val="before"/>
    <m:brkBinSub m:val="--"/>
    <m:smallFrac m:val="0"/>
    <m:dispDef/>
    <m:lMargin m:val="0"/>
    <m:rMargin m:val="0"/>
    <m:defJc m:val="centerGroup"/>
    <m:wrapIndent m:val="1440"/>
    <m:intLim m:val="subSup"/>
    <m:naryLim m:val="undOvr"/>
  </m:mathPr>
  <w:themeFontLang w:val="hr-HR"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E572003"/>
  <w15:docId w15:val="{E3BA049C-E755-45F6-9537-0B1D7A2A99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Text Spacing"/>
    <w:qFormat/>
    <w:rsid w:val="00526963"/>
    <w:pPr>
      <w:overflowPunct w:val="0"/>
      <w:autoSpaceDE w:val="0"/>
      <w:autoSpaceDN w:val="0"/>
      <w:adjustRightInd w:val="0"/>
      <w:spacing w:after="120"/>
      <w:jc w:val="both"/>
      <w:textAlignment w:val="baseline"/>
    </w:pPr>
    <w:rPr>
      <w:rFonts w:ascii="Montserrat" w:eastAsia="Times New Roman" w:hAnsi="Montserrat" w:cs="Arial"/>
      <w:color w:val="002060"/>
      <w:sz w:val="24"/>
      <w:lang w:val="en-GB" w:eastAsia="en-GB"/>
    </w:rPr>
  </w:style>
  <w:style w:type="paragraph" w:styleId="Heading1">
    <w:name w:val="heading 1"/>
    <w:aliases w:val="Level1_FRED"/>
    <w:basedOn w:val="Normal"/>
    <w:next w:val="BodyText"/>
    <w:link w:val="Heading1Char"/>
    <w:uiPriority w:val="9"/>
    <w:qFormat/>
    <w:rsid w:val="008E5E26"/>
    <w:pPr>
      <w:keepNext/>
      <w:numPr>
        <w:numId w:val="46"/>
      </w:numPr>
      <w:overflowPunct/>
      <w:autoSpaceDE/>
      <w:autoSpaceDN/>
      <w:adjustRightInd/>
      <w:spacing w:before="360" w:after="360"/>
      <w:jc w:val="left"/>
      <w:textAlignment w:val="auto"/>
      <w:outlineLvl w:val="0"/>
    </w:pPr>
    <w:rPr>
      <w:b/>
      <w:bCs/>
      <w:kern w:val="32"/>
      <w:sz w:val="36"/>
      <w:szCs w:val="32"/>
      <w:lang w:val="hu-HU" w:eastAsia="hu-HU"/>
    </w:rPr>
  </w:style>
  <w:style w:type="paragraph" w:styleId="Heading2">
    <w:name w:val="heading 2"/>
    <w:aliases w:val="Level2_FRED"/>
    <w:basedOn w:val="Normal"/>
    <w:next w:val="BodyText"/>
    <w:link w:val="Heading2Char"/>
    <w:uiPriority w:val="9"/>
    <w:qFormat/>
    <w:rsid w:val="00E872F1"/>
    <w:pPr>
      <w:keepNext/>
      <w:numPr>
        <w:ilvl w:val="1"/>
        <w:numId w:val="46"/>
      </w:numPr>
      <w:overflowPunct/>
      <w:autoSpaceDE/>
      <w:autoSpaceDN/>
      <w:adjustRightInd/>
      <w:spacing w:before="360" w:after="240"/>
      <w:jc w:val="left"/>
      <w:textAlignment w:val="auto"/>
      <w:outlineLvl w:val="1"/>
    </w:pPr>
    <w:rPr>
      <w:b/>
      <w:bCs/>
      <w:iCs/>
      <w:szCs w:val="28"/>
      <w:lang w:val="hu-HU" w:eastAsia="hu-HU"/>
    </w:rPr>
  </w:style>
  <w:style w:type="paragraph" w:styleId="Heading3">
    <w:name w:val="heading 3"/>
    <w:aliases w:val="Level3_FRED"/>
    <w:basedOn w:val="Normal"/>
    <w:next w:val="BodyText"/>
    <w:link w:val="Heading3Char"/>
    <w:uiPriority w:val="9"/>
    <w:qFormat/>
    <w:rsid w:val="00E872F1"/>
    <w:pPr>
      <w:keepNext/>
      <w:numPr>
        <w:ilvl w:val="2"/>
        <w:numId w:val="46"/>
      </w:numPr>
      <w:overflowPunct/>
      <w:autoSpaceDE/>
      <w:autoSpaceDN/>
      <w:adjustRightInd/>
      <w:spacing w:before="240" w:after="240"/>
      <w:jc w:val="left"/>
      <w:textAlignment w:val="auto"/>
      <w:outlineLvl w:val="2"/>
    </w:pPr>
    <w:rPr>
      <w:bCs/>
      <w:szCs w:val="26"/>
      <w:lang w:val="hu-HU" w:eastAsia="hu-HU"/>
    </w:rPr>
  </w:style>
  <w:style w:type="paragraph" w:styleId="Heading4">
    <w:name w:val="heading 4"/>
    <w:aliases w:val="Level4_FRED"/>
    <w:basedOn w:val="Normal"/>
    <w:next w:val="BodyText"/>
    <w:link w:val="Heading4Char"/>
    <w:uiPriority w:val="9"/>
    <w:qFormat/>
    <w:rsid w:val="0074265A"/>
    <w:pPr>
      <w:keepNext/>
      <w:numPr>
        <w:ilvl w:val="3"/>
        <w:numId w:val="46"/>
      </w:numPr>
      <w:overflowPunct/>
      <w:autoSpaceDE/>
      <w:autoSpaceDN/>
      <w:adjustRightInd/>
      <w:spacing w:before="240"/>
      <w:jc w:val="left"/>
      <w:textAlignment w:val="auto"/>
      <w:outlineLvl w:val="3"/>
    </w:pPr>
    <w:rPr>
      <w:rFonts w:cs="Times New Roman"/>
      <w:bCs/>
      <w:szCs w:val="28"/>
      <w:lang w:val="hu-HU" w:eastAsia="hu-HU"/>
    </w:rPr>
  </w:style>
  <w:style w:type="paragraph" w:styleId="Heading5">
    <w:name w:val="heading 5"/>
    <w:aliases w:val="Heading 0,Level0_FRED"/>
    <w:basedOn w:val="Normal"/>
    <w:next w:val="Normal"/>
    <w:link w:val="Heading5Char"/>
    <w:uiPriority w:val="9"/>
    <w:unhideWhenUsed/>
    <w:qFormat/>
    <w:rsid w:val="008837E9"/>
    <w:pPr>
      <w:keepNext/>
      <w:keepLines/>
      <w:spacing w:before="360" w:after="360"/>
      <w:outlineLvl w:val="4"/>
    </w:pPr>
    <w:rPr>
      <w:rFonts w:eastAsiaTheme="majorEastAsia" w:cstheme="majorBidi"/>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le1">
    <w:name w:val="Title1"/>
    <w:basedOn w:val="Normal"/>
    <w:next w:val="author"/>
    <w:uiPriority w:val="99"/>
    <w:rsid w:val="00215CB8"/>
    <w:pPr>
      <w:keepNext/>
      <w:keepLines/>
      <w:pBdr>
        <w:top w:val="single" w:sz="4" w:space="18" w:color="auto"/>
        <w:bottom w:val="double" w:sz="4" w:space="18" w:color="auto"/>
      </w:pBdr>
      <w:tabs>
        <w:tab w:val="left" w:pos="284"/>
      </w:tabs>
      <w:suppressAutoHyphens/>
      <w:spacing w:before="400" w:after="460" w:line="348" w:lineRule="exact"/>
      <w:jc w:val="center"/>
    </w:pPr>
    <w:rPr>
      <w:b/>
      <w:bCs/>
      <w:sz w:val="28"/>
      <w:szCs w:val="28"/>
    </w:rPr>
  </w:style>
  <w:style w:type="paragraph" w:customStyle="1" w:styleId="author">
    <w:name w:val="author"/>
    <w:basedOn w:val="Normal"/>
    <w:next w:val="Normal"/>
    <w:uiPriority w:val="99"/>
    <w:rsid w:val="00215CB8"/>
    <w:pPr>
      <w:spacing w:after="220"/>
      <w:ind w:left="1134" w:right="1134"/>
      <w:jc w:val="left"/>
    </w:pPr>
    <w:rPr>
      <w:b/>
      <w:bCs/>
    </w:rPr>
  </w:style>
  <w:style w:type="paragraph" w:styleId="Header">
    <w:name w:val="header"/>
    <w:basedOn w:val="Normal"/>
    <w:link w:val="HeaderChar"/>
    <w:uiPriority w:val="99"/>
    <w:unhideWhenUsed/>
    <w:rsid w:val="0010446D"/>
    <w:pPr>
      <w:tabs>
        <w:tab w:val="center" w:pos="4536"/>
        <w:tab w:val="right" w:pos="9072"/>
      </w:tabs>
      <w:spacing w:after="0"/>
    </w:pPr>
  </w:style>
  <w:style w:type="character" w:customStyle="1" w:styleId="HeaderChar">
    <w:name w:val="Header Char"/>
    <w:basedOn w:val="DefaultParagraphFont"/>
    <w:link w:val="Header"/>
    <w:uiPriority w:val="99"/>
    <w:rsid w:val="0010446D"/>
    <w:rPr>
      <w:rFonts w:ascii="Arial" w:eastAsia="Times New Roman" w:hAnsi="Arial" w:cs="Arial"/>
      <w:lang w:val="en-GB" w:eastAsia="en-GB"/>
    </w:rPr>
  </w:style>
  <w:style w:type="paragraph" w:styleId="Footer">
    <w:name w:val="footer"/>
    <w:basedOn w:val="Normal"/>
    <w:link w:val="FooterChar"/>
    <w:uiPriority w:val="99"/>
    <w:unhideWhenUsed/>
    <w:rsid w:val="0010446D"/>
    <w:pPr>
      <w:tabs>
        <w:tab w:val="center" w:pos="4536"/>
        <w:tab w:val="right" w:pos="9072"/>
      </w:tabs>
      <w:spacing w:after="0"/>
    </w:pPr>
  </w:style>
  <w:style w:type="character" w:customStyle="1" w:styleId="FooterChar">
    <w:name w:val="Footer Char"/>
    <w:basedOn w:val="DefaultParagraphFont"/>
    <w:link w:val="Footer"/>
    <w:uiPriority w:val="99"/>
    <w:rsid w:val="0010446D"/>
    <w:rPr>
      <w:rFonts w:ascii="Arial" w:eastAsia="Times New Roman" w:hAnsi="Arial" w:cs="Arial"/>
      <w:lang w:val="en-GB" w:eastAsia="en-GB"/>
    </w:rPr>
  </w:style>
  <w:style w:type="paragraph" w:styleId="BalloonText">
    <w:name w:val="Balloon Text"/>
    <w:basedOn w:val="Normal"/>
    <w:link w:val="BalloonTextChar"/>
    <w:uiPriority w:val="99"/>
    <w:semiHidden/>
    <w:unhideWhenUsed/>
    <w:rsid w:val="004B764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B764D"/>
    <w:rPr>
      <w:rFonts w:ascii="Tahoma" w:eastAsia="Times New Roman" w:hAnsi="Tahoma" w:cs="Tahoma"/>
      <w:sz w:val="16"/>
      <w:szCs w:val="16"/>
      <w:lang w:val="en-GB" w:eastAsia="en-GB"/>
    </w:rPr>
  </w:style>
  <w:style w:type="paragraph" w:customStyle="1" w:styleId="authorinfo">
    <w:name w:val="authorinfo"/>
    <w:basedOn w:val="Normal"/>
    <w:next w:val="Normal"/>
    <w:uiPriority w:val="99"/>
    <w:rsid w:val="002D6E67"/>
    <w:pPr>
      <w:ind w:left="1134" w:right="1134"/>
      <w:jc w:val="left"/>
    </w:pPr>
    <w:rPr>
      <w:b/>
      <w:bCs/>
    </w:rPr>
  </w:style>
  <w:style w:type="paragraph" w:customStyle="1" w:styleId="heading10">
    <w:name w:val="heading1"/>
    <w:basedOn w:val="Normal"/>
    <w:next w:val="Normal"/>
    <w:uiPriority w:val="99"/>
    <w:rsid w:val="002D6E67"/>
    <w:pPr>
      <w:keepNext/>
      <w:keepLines/>
      <w:tabs>
        <w:tab w:val="left" w:pos="454"/>
      </w:tabs>
      <w:suppressAutoHyphens/>
      <w:spacing w:before="520" w:after="280"/>
    </w:pPr>
    <w:rPr>
      <w:b/>
      <w:bCs/>
      <w:sz w:val="28"/>
      <w:szCs w:val="28"/>
    </w:rPr>
  </w:style>
  <w:style w:type="paragraph" w:styleId="TOC2">
    <w:name w:val="toc 2"/>
    <w:basedOn w:val="Normal"/>
    <w:next w:val="Normal"/>
    <w:autoRedefine/>
    <w:uiPriority w:val="39"/>
    <w:rsid w:val="003341A1"/>
    <w:pPr>
      <w:spacing w:before="120"/>
      <w:ind w:left="221"/>
      <w:jc w:val="left"/>
    </w:pPr>
    <w:rPr>
      <w:bCs/>
    </w:rPr>
  </w:style>
  <w:style w:type="paragraph" w:styleId="TOC3">
    <w:name w:val="toc 3"/>
    <w:basedOn w:val="Normal"/>
    <w:next w:val="Normal"/>
    <w:autoRedefine/>
    <w:uiPriority w:val="39"/>
    <w:rsid w:val="003341A1"/>
    <w:pPr>
      <w:tabs>
        <w:tab w:val="right" w:leader="underscore" w:pos="9060"/>
      </w:tabs>
      <w:spacing w:before="120"/>
      <w:ind w:left="442"/>
      <w:jc w:val="left"/>
    </w:pPr>
    <w:rPr>
      <w:noProof/>
      <w:sz w:val="20"/>
      <w:szCs w:val="20"/>
    </w:rPr>
  </w:style>
  <w:style w:type="paragraph" w:styleId="TOC4">
    <w:name w:val="toc 4"/>
    <w:basedOn w:val="Normal"/>
    <w:next w:val="Normal"/>
    <w:autoRedefine/>
    <w:uiPriority w:val="39"/>
    <w:rsid w:val="002D6E67"/>
    <w:pPr>
      <w:spacing w:after="0"/>
      <w:ind w:left="660"/>
      <w:jc w:val="left"/>
    </w:pPr>
    <w:rPr>
      <w:sz w:val="20"/>
      <w:szCs w:val="20"/>
    </w:rPr>
  </w:style>
  <w:style w:type="character" w:customStyle="1" w:styleId="heading1Char0">
    <w:name w:val="heading1 Char"/>
    <w:basedOn w:val="DefaultParagraphFont"/>
    <w:uiPriority w:val="99"/>
    <w:rsid w:val="002D6E67"/>
    <w:rPr>
      <w:rFonts w:ascii="Arial" w:hAnsi="Arial" w:cs="Arial"/>
      <w:b/>
      <w:bCs/>
      <w:sz w:val="28"/>
      <w:szCs w:val="28"/>
      <w:lang w:val="en-GB" w:eastAsia="en-GB"/>
    </w:rPr>
  </w:style>
  <w:style w:type="paragraph" w:styleId="BodyText">
    <w:name w:val="Body Text"/>
    <w:basedOn w:val="Normal"/>
    <w:link w:val="BodyTextChar"/>
    <w:rsid w:val="006A4FEE"/>
    <w:pPr>
      <w:overflowPunct/>
      <w:autoSpaceDE/>
      <w:autoSpaceDN/>
      <w:adjustRightInd/>
      <w:textAlignment w:val="auto"/>
    </w:pPr>
    <w:rPr>
      <w:rFonts w:cs="Times New Roman"/>
      <w:szCs w:val="24"/>
      <w:lang w:val="hu-HU" w:eastAsia="hu-HU"/>
    </w:rPr>
  </w:style>
  <w:style w:type="character" w:customStyle="1" w:styleId="BodyTextChar">
    <w:name w:val="Body Text Char"/>
    <w:basedOn w:val="DefaultParagraphFont"/>
    <w:link w:val="BodyText"/>
    <w:rsid w:val="006A4FEE"/>
    <w:rPr>
      <w:rFonts w:ascii="Montserrat" w:eastAsia="Times New Roman" w:hAnsi="Montserrat" w:cs="Times New Roman"/>
      <w:color w:val="002060"/>
      <w:sz w:val="24"/>
      <w:szCs w:val="24"/>
      <w:lang w:val="hu-HU" w:eastAsia="hu-HU"/>
    </w:rPr>
  </w:style>
  <w:style w:type="character" w:customStyle="1" w:styleId="Heading1Char">
    <w:name w:val="Heading 1 Char"/>
    <w:aliases w:val="Level1_FRED Char"/>
    <w:basedOn w:val="DefaultParagraphFont"/>
    <w:link w:val="Heading1"/>
    <w:rsid w:val="008E5E26"/>
    <w:rPr>
      <w:rFonts w:ascii="Montserrat" w:eastAsia="Times New Roman" w:hAnsi="Montserrat" w:cs="Arial"/>
      <w:b/>
      <w:bCs/>
      <w:color w:val="002060"/>
      <w:kern w:val="32"/>
      <w:sz w:val="36"/>
      <w:szCs w:val="32"/>
      <w:lang w:val="hu-HU" w:eastAsia="hu-HU"/>
    </w:rPr>
  </w:style>
  <w:style w:type="character" w:customStyle="1" w:styleId="Heading2Char">
    <w:name w:val="Heading 2 Char"/>
    <w:aliases w:val="Level2_FRED Char"/>
    <w:basedOn w:val="DefaultParagraphFont"/>
    <w:link w:val="Heading2"/>
    <w:rsid w:val="00E872F1"/>
    <w:rPr>
      <w:rFonts w:ascii="Montserrat" w:eastAsia="Times New Roman" w:hAnsi="Montserrat" w:cs="Arial"/>
      <w:b/>
      <w:bCs/>
      <w:iCs/>
      <w:color w:val="002060"/>
      <w:sz w:val="24"/>
      <w:szCs w:val="28"/>
      <w:lang w:val="hu-HU" w:eastAsia="hu-HU"/>
    </w:rPr>
  </w:style>
  <w:style w:type="character" w:customStyle="1" w:styleId="Heading3Char">
    <w:name w:val="Heading 3 Char"/>
    <w:aliases w:val="Level3_FRED Char"/>
    <w:basedOn w:val="DefaultParagraphFont"/>
    <w:link w:val="Heading3"/>
    <w:rsid w:val="00E872F1"/>
    <w:rPr>
      <w:rFonts w:ascii="Montserrat" w:eastAsia="Times New Roman" w:hAnsi="Montserrat" w:cs="Arial"/>
      <w:bCs/>
      <w:color w:val="002060"/>
      <w:sz w:val="24"/>
      <w:szCs w:val="26"/>
      <w:lang w:val="hu-HU" w:eastAsia="hu-HU"/>
    </w:rPr>
  </w:style>
  <w:style w:type="character" w:customStyle="1" w:styleId="Heading4Char">
    <w:name w:val="Heading 4 Char"/>
    <w:aliases w:val="Level4_FRED Char"/>
    <w:basedOn w:val="DefaultParagraphFont"/>
    <w:link w:val="Heading4"/>
    <w:rsid w:val="0074265A"/>
    <w:rPr>
      <w:rFonts w:ascii="Montserrat" w:eastAsia="Times New Roman" w:hAnsi="Montserrat" w:cs="Times New Roman"/>
      <w:bCs/>
      <w:color w:val="002060"/>
      <w:sz w:val="24"/>
      <w:szCs w:val="28"/>
      <w:lang w:val="hu-HU" w:eastAsia="hu-HU"/>
    </w:rPr>
  </w:style>
  <w:style w:type="paragraph" w:styleId="ListParagraph">
    <w:name w:val="List Paragraph"/>
    <w:basedOn w:val="BodyText"/>
    <w:uiPriority w:val="34"/>
    <w:qFormat/>
    <w:rsid w:val="001F4819"/>
    <w:pPr>
      <w:spacing w:before="120"/>
      <w:ind w:left="720"/>
      <w:contextualSpacing/>
      <w:jc w:val="left"/>
    </w:pPr>
    <w:rPr>
      <w:lang w:eastAsia="en-US"/>
    </w:rPr>
  </w:style>
  <w:style w:type="paragraph" w:styleId="TOC1">
    <w:name w:val="toc 1"/>
    <w:basedOn w:val="Normal"/>
    <w:next w:val="Normal"/>
    <w:autoRedefine/>
    <w:uiPriority w:val="39"/>
    <w:unhideWhenUsed/>
    <w:rsid w:val="003341A1"/>
    <w:pPr>
      <w:tabs>
        <w:tab w:val="right" w:leader="underscore" w:pos="9060"/>
      </w:tabs>
      <w:spacing w:before="240" w:after="240"/>
    </w:pPr>
    <w:rPr>
      <w:b/>
      <w:noProof/>
      <w:lang w:val="en-US"/>
    </w:rPr>
  </w:style>
  <w:style w:type="table" w:styleId="TableGrid">
    <w:name w:val="Table Grid"/>
    <w:basedOn w:val="TableNormal"/>
    <w:uiPriority w:val="39"/>
    <w:rsid w:val="00BA3F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976F70"/>
    <w:rPr>
      <w:sz w:val="16"/>
      <w:szCs w:val="16"/>
    </w:rPr>
  </w:style>
  <w:style w:type="paragraph" w:styleId="CommentText">
    <w:name w:val="annotation text"/>
    <w:basedOn w:val="Normal"/>
    <w:link w:val="CommentTextChar"/>
    <w:uiPriority w:val="99"/>
    <w:semiHidden/>
    <w:unhideWhenUsed/>
    <w:rsid w:val="00976F70"/>
    <w:rPr>
      <w:sz w:val="20"/>
      <w:szCs w:val="20"/>
    </w:rPr>
  </w:style>
  <w:style w:type="character" w:customStyle="1" w:styleId="CommentTextChar">
    <w:name w:val="Comment Text Char"/>
    <w:basedOn w:val="DefaultParagraphFont"/>
    <w:link w:val="CommentText"/>
    <w:uiPriority w:val="99"/>
    <w:semiHidden/>
    <w:rsid w:val="00976F70"/>
    <w:rPr>
      <w:rFonts w:ascii="Arial" w:eastAsia="Times New Roman" w:hAnsi="Arial" w:cs="Arial"/>
      <w:sz w:val="20"/>
      <w:szCs w:val="20"/>
      <w:lang w:val="en-GB" w:eastAsia="en-GB"/>
    </w:rPr>
  </w:style>
  <w:style w:type="paragraph" w:styleId="CommentSubject">
    <w:name w:val="annotation subject"/>
    <w:basedOn w:val="CommentText"/>
    <w:next w:val="CommentText"/>
    <w:link w:val="CommentSubjectChar"/>
    <w:uiPriority w:val="99"/>
    <w:semiHidden/>
    <w:unhideWhenUsed/>
    <w:rsid w:val="00976F70"/>
    <w:rPr>
      <w:b/>
      <w:bCs/>
    </w:rPr>
  </w:style>
  <w:style w:type="character" w:customStyle="1" w:styleId="CommentSubjectChar">
    <w:name w:val="Comment Subject Char"/>
    <w:basedOn w:val="CommentTextChar"/>
    <w:link w:val="CommentSubject"/>
    <w:uiPriority w:val="99"/>
    <w:semiHidden/>
    <w:rsid w:val="00976F70"/>
    <w:rPr>
      <w:rFonts w:ascii="Arial" w:eastAsia="Times New Roman" w:hAnsi="Arial" w:cs="Arial"/>
      <w:b/>
      <w:bCs/>
      <w:sz w:val="20"/>
      <w:szCs w:val="20"/>
      <w:lang w:val="en-GB" w:eastAsia="en-GB"/>
    </w:rPr>
  </w:style>
  <w:style w:type="table" w:styleId="GridTable2-Accent1">
    <w:name w:val="Grid Table 2 Accent 1"/>
    <w:basedOn w:val="TableNormal"/>
    <w:uiPriority w:val="47"/>
    <w:rsid w:val="004869B4"/>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1Light-Accent6">
    <w:name w:val="Grid Table 1 Light Accent 6"/>
    <w:basedOn w:val="TableNormal"/>
    <w:uiPriority w:val="46"/>
    <w:rsid w:val="001A4AB7"/>
    <w:pPr>
      <w:spacing w:after="0" w:line="240" w:lineRule="auto"/>
    </w:p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character" w:styleId="Hyperlink">
    <w:name w:val="Hyperlink"/>
    <w:basedOn w:val="DefaultParagraphFont"/>
    <w:uiPriority w:val="99"/>
    <w:unhideWhenUsed/>
    <w:rsid w:val="005E158F"/>
    <w:rPr>
      <w:color w:val="0000FF" w:themeColor="hyperlink"/>
      <w:u w:val="single"/>
    </w:rPr>
  </w:style>
  <w:style w:type="character" w:styleId="UnresolvedMention">
    <w:name w:val="Unresolved Mention"/>
    <w:basedOn w:val="DefaultParagraphFont"/>
    <w:uiPriority w:val="99"/>
    <w:semiHidden/>
    <w:unhideWhenUsed/>
    <w:rsid w:val="005E158F"/>
    <w:rPr>
      <w:color w:val="605E5C"/>
      <w:shd w:val="clear" w:color="auto" w:fill="E1DFDD"/>
    </w:rPr>
  </w:style>
  <w:style w:type="character" w:customStyle="1" w:styleId="Heading5Char">
    <w:name w:val="Heading 5 Char"/>
    <w:aliases w:val="Heading 0 Char,Level0_FRED Char"/>
    <w:basedOn w:val="DefaultParagraphFont"/>
    <w:link w:val="Heading5"/>
    <w:uiPriority w:val="9"/>
    <w:rsid w:val="008837E9"/>
    <w:rPr>
      <w:rFonts w:ascii="Montserrat" w:eastAsiaTheme="majorEastAsia" w:hAnsi="Montserrat" w:cstheme="majorBidi"/>
      <w:b/>
      <w:color w:val="002060"/>
      <w:sz w:val="28"/>
      <w:lang w:val="en-GB" w:eastAsia="en-GB"/>
    </w:rPr>
  </w:style>
  <w:style w:type="paragraph" w:styleId="NoSpacing">
    <w:name w:val="No Spacing"/>
    <w:aliases w:val="Text No Spacing"/>
    <w:uiPriority w:val="1"/>
    <w:qFormat/>
    <w:rsid w:val="00B1573E"/>
    <w:pPr>
      <w:overflowPunct w:val="0"/>
      <w:autoSpaceDE w:val="0"/>
      <w:autoSpaceDN w:val="0"/>
      <w:adjustRightInd w:val="0"/>
      <w:spacing w:after="0" w:line="240" w:lineRule="auto"/>
      <w:jc w:val="both"/>
      <w:textAlignment w:val="baseline"/>
    </w:pPr>
    <w:rPr>
      <w:rFonts w:ascii="Montserrat" w:eastAsia="Times New Roman" w:hAnsi="Montserrat" w:cs="Arial"/>
      <w:color w:val="002060"/>
      <w:sz w:val="24"/>
      <w:lang w:val="en-GB" w:eastAsia="en-GB"/>
    </w:rPr>
  </w:style>
  <w:style w:type="paragraph" w:styleId="TOCHeading">
    <w:name w:val="TOC Heading"/>
    <w:basedOn w:val="Heading1"/>
    <w:next w:val="Normal"/>
    <w:uiPriority w:val="39"/>
    <w:unhideWhenUsed/>
    <w:qFormat/>
    <w:rsid w:val="0043312B"/>
    <w:pPr>
      <w:keepLines/>
      <w:numPr>
        <w:numId w:val="0"/>
      </w:numPr>
      <w:spacing w:before="240" w:after="0" w:line="259" w:lineRule="auto"/>
      <w:outlineLvl w:val="9"/>
    </w:pPr>
    <w:rPr>
      <w:rFonts w:asciiTheme="majorHAnsi" w:eastAsiaTheme="majorEastAsia" w:hAnsiTheme="majorHAnsi" w:cstheme="majorBidi"/>
      <w:b w:val="0"/>
      <w:bCs w:val="0"/>
      <w:color w:val="365F91" w:themeColor="accent1" w:themeShade="BF"/>
      <w:kern w:val="0"/>
      <w:sz w:val="32"/>
      <w:lang w:val="en-GB" w:eastAsia="en-GB"/>
    </w:rPr>
  </w:style>
  <w:style w:type="paragraph" w:styleId="Caption">
    <w:name w:val="caption"/>
    <w:basedOn w:val="Normal"/>
    <w:next w:val="Normal"/>
    <w:uiPriority w:val="35"/>
    <w:unhideWhenUsed/>
    <w:qFormat/>
    <w:rsid w:val="00B6446A"/>
    <w:pPr>
      <w:spacing w:after="200" w:line="240" w:lineRule="auto"/>
    </w:pPr>
    <w:rPr>
      <w:i/>
      <w:iCs/>
      <w:color w:val="1F497D" w:themeColor="text2"/>
      <w:sz w:val="18"/>
      <w:szCs w:val="18"/>
    </w:rPr>
  </w:style>
  <w:style w:type="character" w:styleId="FollowedHyperlink">
    <w:name w:val="FollowedHyperlink"/>
    <w:basedOn w:val="DefaultParagraphFont"/>
    <w:uiPriority w:val="99"/>
    <w:semiHidden/>
    <w:unhideWhenUsed/>
    <w:rsid w:val="004514F7"/>
    <w:rPr>
      <w:color w:val="800080" w:themeColor="followedHyperlink"/>
      <w:u w:val="single"/>
    </w:rPr>
  </w:style>
  <w:style w:type="paragraph" w:styleId="Revision">
    <w:name w:val="Revision"/>
    <w:hidden/>
    <w:uiPriority w:val="99"/>
    <w:semiHidden/>
    <w:rsid w:val="00E432EE"/>
    <w:pPr>
      <w:spacing w:after="0" w:line="240" w:lineRule="auto"/>
    </w:pPr>
    <w:rPr>
      <w:rFonts w:ascii="Montserrat" w:eastAsia="Times New Roman" w:hAnsi="Montserrat" w:cs="Arial"/>
      <w:color w:val="002060"/>
      <w:sz w:val="24"/>
      <w:lang w:val="en-GB" w:eastAsia="en-GB"/>
    </w:rPr>
  </w:style>
  <w:style w:type="paragraph" w:styleId="NormalWeb">
    <w:name w:val="Normal (Web)"/>
    <w:basedOn w:val="Normal"/>
    <w:uiPriority w:val="99"/>
    <w:unhideWhenUsed/>
    <w:rsid w:val="008808E1"/>
    <w:pPr>
      <w:overflowPunct/>
      <w:autoSpaceDE/>
      <w:autoSpaceDN/>
      <w:adjustRightInd/>
      <w:spacing w:before="100" w:beforeAutospacing="1" w:after="100" w:afterAutospacing="1" w:line="240" w:lineRule="auto"/>
      <w:jc w:val="left"/>
      <w:textAlignment w:val="auto"/>
    </w:pPr>
    <w:rPr>
      <w:rFonts w:ascii="Times New Roman" w:hAnsi="Times New Roman" w:cs="Times New Roman"/>
      <w:color w:val="auto"/>
      <w:szCs w:val="24"/>
      <w:lang w:val="hr-HR" w:eastAsia="hr-HR"/>
    </w:rPr>
  </w:style>
  <w:style w:type="character" w:styleId="Strong">
    <w:name w:val="Strong"/>
    <w:basedOn w:val="DefaultParagraphFont"/>
    <w:uiPriority w:val="22"/>
    <w:qFormat/>
    <w:rsid w:val="001B16A7"/>
    <w:rPr>
      <w:b/>
      <w:bCs/>
    </w:rPr>
  </w:style>
  <w:style w:type="paragraph" w:styleId="FootnoteText">
    <w:name w:val="footnote text"/>
    <w:basedOn w:val="Normal"/>
    <w:link w:val="FootnoteTextChar"/>
    <w:uiPriority w:val="99"/>
    <w:semiHidden/>
    <w:unhideWhenUsed/>
    <w:rsid w:val="006E795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E7951"/>
    <w:rPr>
      <w:rFonts w:ascii="Montserrat" w:eastAsia="Times New Roman" w:hAnsi="Montserrat" w:cs="Arial"/>
      <w:color w:val="002060"/>
      <w:sz w:val="20"/>
      <w:szCs w:val="20"/>
      <w:lang w:val="en-GB" w:eastAsia="en-GB"/>
    </w:rPr>
  </w:style>
  <w:style w:type="character" w:styleId="FootnoteReference">
    <w:name w:val="footnote reference"/>
    <w:basedOn w:val="DefaultParagraphFont"/>
    <w:uiPriority w:val="99"/>
    <w:semiHidden/>
    <w:unhideWhenUsed/>
    <w:rsid w:val="006E7951"/>
    <w:rPr>
      <w:vertAlign w:val="superscript"/>
    </w:rPr>
  </w:style>
  <w:style w:type="paragraph" w:customStyle="1" w:styleId="Default">
    <w:name w:val="Default"/>
    <w:rsid w:val="00CA02B3"/>
    <w:pPr>
      <w:autoSpaceDE w:val="0"/>
      <w:autoSpaceDN w:val="0"/>
      <w:adjustRightInd w:val="0"/>
      <w:spacing w:after="0" w:line="240" w:lineRule="auto"/>
    </w:pPr>
    <w:rPr>
      <w:rFonts w:ascii="Arial" w:hAnsi="Arial" w:cs="Arial"/>
      <w:color w:val="000000"/>
      <w:sz w:val="24"/>
      <w:szCs w:val="24"/>
    </w:rPr>
  </w:style>
  <w:style w:type="paragraph" w:customStyle="1" w:styleId="Table-FigureFRED">
    <w:name w:val="Table-Figure_FRED"/>
    <w:basedOn w:val="Normal"/>
    <w:qFormat/>
    <w:rsid w:val="00740753"/>
    <w:pPr>
      <w:spacing w:before="240" w:after="240"/>
      <w:jc w:val="center"/>
    </w:pPr>
    <w:rPr>
      <w:rFonts w:cs="Times New Roman"/>
      <w:sz w:val="20"/>
      <w:szCs w:val="24"/>
      <w:lang w:eastAsia="hu-HU"/>
    </w:rPr>
  </w:style>
  <w:style w:type="character" w:styleId="Emphasis">
    <w:name w:val="Emphasis"/>
    <w:basedOn w:val="DefaultParagraphFont"/>
    <w:uiPriority w:val="20"/>
    <w:qFormat/>
    <w:rsid w:val="00AB36E7"/>
    <w:rPr>
      <w:i/>
      <w:iCs/>
    </w:rPr>
  </w:style>
  <w:style w:type="table" w:customStyle="1" w:styleId="TableGrid1">
    <w:name w:val="Table Grid1"/>
    <w:basedOn w:val="TableNormal"/>
    <w:next w:val="TableGrid"/>
    <w:uiPriority w:val="39"/>
    <w:rsid w:val="007A53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3044930">
      <w:bodyDiv w:val="1"/>
      <w:marLeft w:val="0"/>
      <w:marRight w:val="0"/>
      <w:marTop w:val="0"/>
      <w:marBottom w:val="0"/>
      <w:divBdr>
        <w:top w:val="none" w:sz="0" w:space="0" w:color="auto"/>
        <w:left w:val="none" w:sz="0" w:space="0" w:color="auto"/>
        <w:bottom w:val="none" w:sz="0" w:space="0" w:color="auto"/>
        <w:right w:val="none" w:sz="0" w:space="0" w:color="auto"/>
      </w:divBdr>
    </w:div>
    <w:div w:id="103116644">
      <w:bodyDiv w:val="1"/>
      <w:marLeft w:val="0"/>
      <w:marRight w:val="0"/>
      <w:marTop w:val="0"/>
      <w:marBottom w:val="0"/>
      <w:divBdr>
        <w:top w:val="none" w:sz="0" w:space="0" w:color="auto"/>
        <w:left w:val="none" w:sz="0" w:space="0" w:color="auto"/>
        <w:bottom w:val="none" w:sz="0" w:space="0" w:color="auto"/>
        <w:right w:val="none" w:sz="0" w:space="0" w:color="auto"/>
      </w:divBdr>
    </w:div>
    <w:div w:id="106435837">
      <w:bodyDiv w:val="1"/>
      <w:marLeft w:val="0"/>
      <w:marRight w:val="0"/>
      <w:marTop w:val="0"/>
      <w:marBottom w:val="0"/>
      <w:divBdr>
        <w:top w:val="none" w:sz="0" w:space="0" w:color="auto"/>
        <w:left w:val="none" w:sz="0" w:space="0" w:color="auto"/>
        <w:bottom w:val="none" w:sz="0" w:space="0" w:color="auto"/>
        <w:right w:val="none" w:sz="0" w:space="0" w:color="auto"/>
      </w:divBdr>
    </w:div>
    <w:div w:id="114445539">
      <w:bodyDiv w:val="1"/>
      <w:marLeft w:val="0"/>
      <w:marRight w:val="0"/>
      <w:marTop w:val="0"/>
      <w:marBottom w:val="0"/>
      <w:divBdr>
        <w:top w:val="none" w:sz="0" w:space="0" w:color="auto"/>
        <w:left w:val="none" w:sz="0" w:space="0" w:color="auto"/>
        <w:bottom w:val="none" w:sz="0" w:space="0" w:color="auto"/>
        <w:right w:val="none" w:sz="0" w:space="0" w:color="auto"/>
      </w:divBdr>
    </w:div>
    <w:div w:id="189028282">
      <w:bodyDiv w:val="1"/>
      <w:marLeft w:val="0"/>
      <w:marRight w:val="0"/>
      <w:marTop w:val="0"/>
      <w:marBottom w:val="0"/>
      <w:divBdr>
        <w:top w:val="none" w:sz="0" w:space="0" w:color="auto"/>
        <w:left w:val="none" w:sz="0" w:space="0" w:color="auto"/>
        <w:bottom w:val="none" w:sz="0" w:space="0" w:color="auto"/>
        <w:right w:val="none" w:sz="0" w:space="0" w:color="auto"/>
      </w:divBdr>
    </w:div>
    <w:div w:id="282813065">
      <w:bodyDiv w:val="1"/>
      <w:marLeft w:val="0"/>
      <w:marRight w:val="0"/>
      <w:marTop w:val="0"/>
      <w:marBottom w:val="0"/>
      <w:divBdr>
        <w:top w:val="none" w:sz="0" w:space="0" w:color="auto"/>
        <w:left w:val="none" w:sz="0" w:space="0" w:color="auto"/>
        <w:bottom w:val="none" w:sz="0" w:space="0" w:color="auto"/>
        <w:right w:val="none" w:sz="0" w:space="0" w:color="auto"/>
      </w:divBdr>
    </w:div>
    <w:div w:id="286857269">
      <w:bodyDiv w:val="1"/>
      <w:marLeft w:val="0"/>
      <w:marRight w:val="0"/>
      <w:marTop w:val="0"/>
      <w:marBottom w:val="0"/>
      <w:divBdr>
        <w:top w:val="none" w:sz="0" w:space="0" w:color="auto"/>
        <w:left w:val="none" w:sz="0" w:space="0" w:color="auto"/>
        <w:bottom w:val="none" w:sz="0" w:space="0" w:color="auto"/>
        <w:right w:val="none" w:sz="0" w:space="0" w:color="auto"/>
      </w:divBdr>
    </w:div>
    <w:div w:id="294869917">
      <w:bodyDiv w:val="1"/>
      <w:marLeft w:val="0"/>
      <w:marRight w:val="0"/>
      <w:marTop w:val="0"/>
      <w:marBottom w:val="0"/>
      <w:divBdr>
        <w:top w:val="none" w:sz="0" w:space="0" w:color="auto"/>
        <w:left w:val="none" w:sz="0" w:space="0" w:color="auto"/>
        <w:bottom w:val="none" w:sz="0" w:space="0" w:color="auto"/>
        <w:right w:val="none" w:sz="0" w:space="0" w:color="auto"/>
      </w:divBdr>
    </w:div>
    <w:div w:id="299502375">
      <w:bodyDiv w:val="1"/>
      <w:marLeft w:val="0"/>
      <w:marRight w:val="0"/>
      <w:marTop w:val="0"/>
      <w:marBottom w:val="0"/>
      <w:divBdr>
        <w:top w:val="none" w:sz="0" w:space="0" w:color="auto"/>
        <w:left w:val="none" w:sz="0" w:space="0" w:color="auto"/>
        <w:bottom w:val="none" w:sz="0" w:space="0" w:color="auto"/>
        <w:right w:val="none" w:sz="0" w:space="0" w:color="auto"/>
      </w:divBdr>
    </w:div>
    <w:div w:id="348605606">
      <w:bodyDiv w:val="1"/>
      <w:marLeft w:val="0"/>
      <w:marRight w:val="0"/>
      <w:marTop w:val="0"/>
      <w:marBottom w:val="0"/>
      <w:divBdr>
        <w:top w:val="none" w:sz="0" w:space="0" w:color="auto"/>
        <w:left w:val="none" w:sz="0" w:space="0" w:color="auto"/>
        <w:bottom w:val="none" w:sz="0" w:space="0" w:color="auto"/>
        <w:right w:val="none" w:sz="0" w:space="0" w:color="auto"/>
      </w:divBdr>
    </w:div>
    <w:div w:id="422143624">
      <w:bodyDiv w:val="1"/>
      <w:marLeft w:val="0"/>
      <w:marRight w:val="0"/>
      <w:marTop w:val="0"/>
      <w:marBottom w:val="0"/>
      <w:divBdr>
        <w:top w:val="none" w:sz="0" w:space="0" w:color="auto"/>
        <w:left w:val="none" w:sz="0" w:space="0" w:color="auto"/>
        <w:bottom w:val="none" w:sz="0" w:space="0" w:color="auto"/>
        <w:right w:val="none" w:sz="0" w:space="0" w:color="auto"/>
      </w:divBdr>
    </w:div>
    <w:div w:id="451629695">
      <w:bodyDiv w:val="1"/>
      <w:marLeft w:val="0"/>
      <w:marRight w:val="0"/>
      <w:marTop w:val="0"/>
      <w:marBottom w:val="0"/>
      <w:divBdr>
        <w:top w:val="none" w:sz="0" w:space="0" w:color="auto"/>
        <w:left w:val="none" w:sz="0" w:space="0" w:color="auto"/>
        <w:bottom w:val="none" w:sz="0" w:space="0" w:color="auto"/>
        <w:right w:val="none" w:sz="0" w:space="0" w:color="auto"/>
      </w:divBdr>
      <w:divsChild>
        <w:div w:id="382947481">
          <w:marLeft w:val="0"/>
          <w:marRight w:val="0"/>
          <w:marTop w:val="0"/>
          <w:marBottom w:val="0"/>
          <w:divBdr>
            <w:top w:val="none" w:sz="0" w:space="0" w:color="auto"/>
            <w:left w:val="none" w:sz="0" w:space="0" w:color="auto"/>
            <w:bottom w:val="none" w:sz="0" w:space="0" w:color="auto"/>
            <w:right w:val="none" w:sz="0" w:space="0" w:color="auto"/>
          </w:divBdr>
          <w:divsChild>
            <w:div w:id="1357199721">
              <w:marLeft w:val="0"/>
              <w:marRight w:val="0"/>
              <w:marTop w:val="0"/>
              <w:marBottom w:val="0"/>
              <w:divBdr>
                <w:top w:val="none" w:sz="0" w:space="0" w:color="auto"/>
                <w:left w:val="none" w:sz="0" w:space="0" w:color="auto"/>
                <w:bottom w:val="none" w:sz="0" w:space="0" w:color="auto"/>
                <w:right w:val="none" w:sz="0" w:space="0" w:color="auto"/>
              </w:divBdr>
              <w:divsChild>
                <w:div w:id="325672401">
                  <w:marLeft w:val="0"/>
                  <w:marRight w:val="0"/>
                  <w:marTop w:val="0"/>
                  <w:marBottom w:val="0"/>
                  <w:divBdr>
                    <w:top w:val="none" w:sz="0" w:space="0" w:color="auto"/>
                    <w:left w:val="none" w:sz="0" w:space="0" w:color="auto"/>
                    <w:bottom w:val="none" w:sz="0" w:space="0" w:color="auto"/>
                    <w:right w:val="none" w:sz="0" w:space="0" w:color="auto"/>
                  </w:divBdr>
                  <w:divsChild>
                    <w:div w:id="472723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6430009">
      <w:bodyDiv w:val="1"/>
      <w:marLeft w:val="0"/>
      <w:marRight w:val="0"/>
      <w:marTop w:val="0"/>
      <w:marBottom w:val="0"/>
      <w:divBdr>
        <w:top w:val="none" w:sz="0" w:space="0" w:color="auto"/>
        <w:left w:val="none" w:sz="0" w:space="0" w:color="auto"/>
        <w:bottom w:val="none" w:sz="0" w:space="0" w:color="auto"/>
        <w:right w:val="none" w:sz="0" w:space="0" w:color="auto"/>
      </w:divBdr>
    </w:div>
    <w:div w:id="638267161">
      <w:bodyDiv w:val="1"/>
      <w:marLeft w:val="0"/>
      <w:marRight w:val="0"/>
      <w:marTop w:val="0"/>
      <w:marBottom w:val="0"/>
      <w:divBdr>
        <w:top w:val="none" w:sz="0" w:space="0" w:color="auto"/>
        <w:left w:val="none" w:sz="0" w:space="0" w:color="auto"/>
        <w:bottom w:val="none" w:sz="0" w:space="0" w:color="auto"/>
        <w:right w:val="none" w:sz="0" w:space="0" w:color="auto"/>
      </w:divBdr>
    </w:div>
    <w:div w:id="647780525">
      <w:bodyDiv w:val="1"/>
      <w:marLeft w:val="0"/>
      <w:marRight w:val="0"/>
      <w:marTop w:val="0"/>
      <w:marBottom w:val="0"/>
      <w:divBdr>
        <w:top w:val="none" w:sz="0" w:space="0" w:color="auto"/>
        <w:left w:val="none" w:sz="0" w:space="0" w:color="auto"/>
        <w:bottom w:val="none" w:sz="0" w:space="0" w:color="auto"/>
        <w:right w:val="none" w:sz="0" w:space="0" w:color="auto"/>
      </w:divBdr>
    </w:div>
    <w:div w:id="683745235">
      <w:bodyDiv w:val="1"/>
      <w:marLeft w:val="0"/>
      <w:marRight w:val="0"/>
      <w:marTop w:val="0"/>
      <w:marBottom w:val="0"/>
      <w:divBdr>
        <w:top w:val="none" w:sz="0" w:space="0" w:color="auto"/>
        <w:left w:val="none" w:sz="0" w:space="0" w:color="auto"/>
        <w:bottom w:val="none" w:sz="0" w:space="0" w:color="auto"/>
        <w:right w:val="none" w:sz="0" w:space="0" w:color="auto"/>
      </w:divBdr>
    </w:div>
    <w:div w:id="776873008">
      <w:bodyDiv w:val="1"/>
      <w:marLeft w:val="0"/>
      <w:marRight w:val="0"/>
      <w:marTop w:val="0"/>
      <w:marBottom w:val="0"/>
      <w:divBdr>
        <w:top w:val="none" w:sz="0" w:space="0" w:color="auto"/>
        <w:left w:val="none" w:sz="0" w:space="0" w:color="auto"/>
        <w:bottom w:val="none" w:sz="0" w:space="0" w:color="auto"/>
        <w:right w:val="none" w:sz="0" w:space="0" w:color="auto"/>
      </w:divBdr>
    </w:div>
    <w:div w:id="856234602">
      <w:bodyDiv w:val="1"/>
      <w:marLeft w:val="0"/>
      <w:marRight w:val="0"/>
      <w:marTop w:val="0"/>
      <w:marBottom w:val="0"/>
      <w:divBdr>
        <w:top w:val="none" w:sz="0" w:space="0" w:color="auto"/>
        <w:left w:val="none" w:sz="0" w:space="0" w:color="auto"/>
        <w:bottom w:val="none" w:sz="0" w:space="0" w:color="auto"/>
        <w:right w:val="none" w:sz="0" w:space="0" w:color="auto"/>
      </w:divBdr>
    </w:div>
    <w:div w:id="1018652267">
      <w:bodyDiv w:val="1"/>
      <w:marLeft w:val="0"/>
      <w:marRight w:val="0"/>
      <w:marTop w:val="0"/>
      <w:marBottom w:val="0"/>
      <w:divBdr>
        <w:top w:val="none" w:sz="0" w:space="0" w:color="auto"/>
        <w:left w:val="none" w:sz="0" w:space="0" w:color="auto"/>
        <w:bottom w:val="none" w:sz="0" w:space="0" w:color="auto"/>
        <w:right w:val="none" w:sz="0" w:space="0" w:color="auto"/>
      </w:divBdr>
    </w:div>
    <w:div w:id="1313951776">
      <w:bodyDiv w:val="1"/>
      <w:marLeft w:val="0"/>
      <w:marRight w:val="0"/>
      <w:marTop w:val="0"/>
      <w:marBottom w:val="0"/>
      <w:divBdr>
        <w:top w:val="none" w:sz="0" w:space="0" w:color="auto"/>
        <w:left w:val="none" w:sz="0" w:space="0" w:color="auto"/>
        <w:bottom w:val="none" w:sz="0" w:space="0" w:color="auto"/>
        <w:right w:val="none" w:sz="0" w:space="0" w:color="auto"/>
      </w:divBdr>
    </w:div>
    <w:div w:id="1346437574">
      <w:bodyDiv w:val="1"/>
      <w:marLeft w:val="0"/>
      <w:marRight w:val="0"/>
      <w:marTop w:val="0"/>
      <w:marBottom w:val="0"/>
      <w:divBdr>
        <w:top w:val="none" w:sz="0" w:space="0" w:color="auto"/>
        <w:left w:val="none" w:sz="0" w:space="0" w:color="auto"/>
        <w:bottom w:val="none" w:sz="0" w:space="0" w:color="auto"/>
        <w:right w:val="none" w:sz="0" w:space="0" w:color="auto"/>
      </w:divBdr>
    </w:div>
    <w:div w:id="1349987011">
      <w:bodyDiv w:val="1"/>
      <w:marLeft w:val="0"/>
      <w:marRight w:val="0"/>
      <w:marTop w:val="0"/>
      <w:marBottom w:val="0"/>
      <w:divBdr>
        <w:top w:val="none" w:sz="0" w:space="0" w:color="auto"/>
        <w:left w:val="none" w:sz="0" w:space="0" w:color="auto"/>
        <w:bottom w:val="none" w:sz="0" w:space="0" w:color="auto"/>
        <w:right w:val="none" w:sz="0" w:space="0" w:color="auto"/>
      </w:divBdr>
    </w:div>
    <w:div w:id="1356419600">
      <w:bodyDiv w:val="1"/>
      <w:marLeft w:val="0"/>
      <w:marRight w:val="0"/>
      <w:marTop w:val="0"/>
      <w:marBottom w:val="0"/>
      <w:divBdr>
        <w:top w:val="none" w:sz="0" w:space="0" w:color="auto"/>
        <w:left w:val="none" w:sz="0" w:space="0" w:color="auto"/>
        <w:bottom w:val="none" w:sz="0" w:space="0" w:color="auto"/>
        <w:right w:val="none" w:sz="0" w:space="0" w:color="auto"/>
      </w:divBdr>
    </w:div>
    <w:div w:id="1372225288">
      <w:bodyDiv w:val="1"/>
      <w:marLeft w:val="0"/>
      <w:marRight w:val="0"/>
      <w:marTop w:val="0"/>
      <w:marBottom w:val="0"/>
      <w:divBdr>
        <w:top w:val="none" w:sz="0" w:space="0" w:color="auto"/>
        <w:left w:val="none" w:sz="0" w:space="0" w:color="auto"/>
        <w:bottom w:val="none" w:sz="0" w:space="0" w:color="auto"/>
        <w:right w:val="none" w:sz="0" w:space="0" w:color="auto"/>
      </w:divBdr>
      <w:divsChild>
        <w:div w:id="164396360">
          <w:marLeft w:val="0"/>
          <w:marRight w:val="0"/>
          <w:marTop w:val="0"/>
          <w:marBottom w:val="0"/>
          <w:divBdr>
            <w:top w:val="none" w:sz="0" w:space="0" w:color="auto"/>
            <w:left w:val="none" w:sz="0" w:space="0" w:color="auto"/>
            <w:bottom w:val="none" w:sz="0" w:space="0" w:color="auto"/>
            <w:right w:val="none" w:sz="0" w:space="0" w:color="auto"/>
          </w:divBdr>
          <w:divsChild>
            <w:div w:id="1595168337">
              <w:marLeft w:val="0"/>
              <w:marRight w:val="0"/>
              <w:marTop w:val="0"/>
              <w:marBottom w:val="0"/>
              <w:divBdr>
                <w:top w:val="none" w:sz="0" w:space="0" w:color="auto"/>
                <w:left w:val="none" w:sz="0" w:space="0" w:color="auto"/>
                <w:bottom w:val="none" w:sz="0" w:space="0" w:color="auto"/>
                <w:right w:val="none" w:sz="0" w:space="0" w:color="auto"/>
              </w:divBdr>
              <w:divsChild>
                <w:div w:id="1740667451">
                  <w:marLeft w:val="0"/>
                  <w:marRight w:val="0"/>
                  <w:marTop w:val="0"/>
                  <w:marBottom w:val="0"/>
                  <w:divBdr>
                    <w:top w:val="none" w:sz="0" w:space="0" w:color="auto"/>
                    <w:left w:val="none" w:sz="0" w:space="0" w:color="auto"/>
                    <w:bottom w:val="none" w:sz="0" w:space="0" w:color="auto"/>
                    <w:right w:val="none" w:sz="0" w:space="0" w:color="auto"/>
                  </w:divBdr>
                  <w:divsChild>
                    <w:div w:id="130431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1878832">
      <w:bodyDiv w:val="1"/>
      <w:marLeft w:val="0"/>
      <w:marRight w:val="0"/>
      <w:marTop w:val="0"/>
      <w:marBottom w:val="0"/>
      <w:divBdr>
        <w:top w:val="none" w:sz="0" w:space="0" w:color="auto"/>
        <w:left w:val="none" w:sz="0" w:space="0" w:color="auto"/>
        <w:bottom w:val="none" w:sz="0" w:space="0" w:color="auto"/>
        <w:right w:val="none" w:sz="0" w:space="0" w:color="auto"/>
      </w:divBdr>
    </w:div>
    <w:div w:id="1413284386">
      <w:bodyDiv w:val="1"/>
      <w:marLeft w:val="0"/>
      <w:marRight w:val="0"/>
      <w:marTop w:val="0"/>
      <w:marBottom w:val="0"/>
      <w:divBdr>
        <w:top w:val="none" w:sz="0" w:space="0" w:color="auto"/>
        <w:left w:val="none" w:sz="0" w:space="0" w:color="auto"/>
        <w:bottom w:val="none" w:sz="0" w:space="0" w:color="auto"/>
        <w:right w:val="none" w:sz="0" w:space="0" w:color="auto"/>
      </w:divBdr>
    </w:div>
    <w:div w:id="1420634533">
      <w:bodyDiv w:val="1"/>
      <w:marLeft w:val="0"/>
      <w:marRight w:val="0"/>
      <w:marTop w:val="0"/>
      <w:marBottom w:val="0"/>
      <w:divBdr>
        <w:top w:val="none" w:sz="0" w:space="0" w:color="auto"/>
        <w:left w:val="none" w:sz="0" w:space="0" w:color="auto"/>
        <w:bottom w:val="none" w:sz="0" w:space="0" w:color="auto"/>
        <w:right w:val="none" w:sz="0" w:space="0" w:color="auto"/>
      </w:divBdr>
    </w:div>
    <w:div w:id="1436749719">
      <w:bodyDiv w:val="1"/>
      <w:marLeft w:val="0"/>
      <w:marRight w:val="0"/>
      <w:marTop w:val="0"/>
      <w:marBottom w:val="0"/>
      <w:divBdr>
        <w:top w:val="none" w:sz="0" w:space="0" w:color="auto"/>
        <w:left w:val="none" w:sz="0" w:space="0" w:color="auto"/>
        <w:bottom w:val="none" w:sz="0" w:space="0" w:color="auto"/>
        <w:right w:val="none" w:sz="0" w:space="0" w:color="auto"/>
      </w:divBdr>
    </w:div>
    <w:div w:id="1448232892">
      <w:bodyDiv w:val="1"/>
      <w:marLeft w:val="0"/>
      <w:marRight w:val="0"/>
      <w:marTop w:val="0"/>
      <w:marBottom w:val="0"/>
      <w:divBdr>
        <w:top w:val="none" w:sz="0" w:space="0" w:color="auto"/>
        <w:left w:val="none" w:sz="0" w:space="0" w:color="auto"/>
        <w:bottom w:val="none" w:sz="0" w:space="0" w:color="auto"/>
        <w:right w:val="none" w:sz="0" w:space="0" w:color="auto"/>
      </w:divBdr>
    </w:div>
    <w:div w:id="1464927366">
      <w:bodyDiv w:val="1"/>
      <w:marLeft w:val="0"/>
      <w:marRight w:val="0"/>
      <w:marTop w:val="0"/>
      <w:marBottom w:val="0"/>
      <w:divBdr>
        <w:top w:val="none" w:sz="0" w:space="0" w:color="auto"/>
        <w:left w:val="none" w:sz="0" w:space="0" w:color="auto"/>
        <w:bottom w:val="none" w:sz="0" w:space="0" w:color="auto"/>
        <w:right w:val="none" w:sz="0" w:space="0" w:color="auto"/>
      </w:divBdr>
    </w:div>
    <w:div w:id="1490442366">
      <w:bodyDiv w:val="1"/>
      <w:marLeft w:val="0"/>
      <w:marRight w:val="0"/>
      <w:marTop w:val="0"/>
      <w:marBottom w:val="0"/>
      <w:divBdr>
        <w:top w:val="none" w:sz="0" w:space="0" w:color="auto"/>
        <w:left w:val="none" w:sz="0" w:space="0" w:color="auto"/>
        <w:bottom w:val="none" w:sz="0" w:space="0" w:color="auto"/>
        <w:right w:val="none" w:sz="0" w:space="0" w:color="auto"/>
      </w:divBdr>
    </w:div>
    <w:div w:id="1517423537">
      <w:bodyDiv w:val="1"/>
      <w:marLeft w:val="0"/>
      <w:marRight w:val="0"/>
      <w:marTop w:val="0"/>
      <w:marBottom w:val="0"/>
      <w:divBdr>
        <w:top w:val="none" w:sz="0" w:space="0" w:color="auto"/>
        <w:left w:val="none" w:sz="0" w:space="0" w:color="auto"/>
        <w:bottom w:val="none" w:sz="0" w:space="0" w:color="auto"/>
        <w:right w:val="none" w:sz="0" w:space="0" w:color="auto"/>
      </w:divBdr>
    </w:div>
    <w:div w:id="1654719101">
      <w:bodyDiv w:val="1"/>
      <w:marLeft w:val="0"/>
      <w:marRight w:val="0"/>
      <w:marTop w:val="0"/>
      <w:marBottom w:val="0"/>
      <w:divBdr>
        <w:top w:val="none" w:sz="0" w:space="0" w:color="auto"/>
        <w:left w:val="none" w:sz="0" w:space="0" w:color="auto"/>
        <w:bottom w:val="none" w:sz="0" w:space="0" w:color="auto"/>
        <w:right w:val="none" w:sz="0" w:space="0" w:color="auto"/>
      </w:divBdr>
    </w:div>
    <w:div w:id="1669820297">
      <w:bodyDiv w:val="1"/>
      <w:marLeft w:val="0"/>
      <w:marRight w:val="0"/>
      <w:marTop w:val="0"/>
      <w:marBottom w:val="0"/>
      <w:divBdr>
        <w:top w:val="none" w:sz="0" w:space="0" w:color="auto"/>
        <w:left w:val="none" w:sz="0" w:space="0" w:color="auto"/>
        <w:bottom w:val="none" w:sz="0" w:space="0" w:color="auto"/>
        <w:right w:val="none" w:sz="0" w:space="0" w:color="auto"/>
      </w:divBdr>
      <w:divsChild>
        <w:div w:id="1463036553">
          <w:marLeft w:val="0"/>
          <w:marRight w:val="0"/>
          <w:marTop w:val="0"/>
          <w:marBottom w:val="0"/>
          <w:divBdr>
            <w:top w:val="none" w:sz="0" w:space="0" w:color="auto"/>
            <w:left w:val="none" w:sz="0" w:space="0" w:color="auto"/>
            <w:bottom w:val="none" w:sz="0" w:space="0" w:color="auto"/>
            <w:right w:val="none" w:sz="0" w:space="0" w:color="auto"/>
          </w:divBdr>
          <w:divsChild>
            <w:div w:id="1736586389">
              <w:marLeft w:val="0"/>
              <w:marRight w:val="0"/>
              <w:marTop w:val="0"/>
              <w:marBottom w:val="0"/>
              <w:divBdr>
                <w:top w:val="none" w:sz="0" w:space="0" w:color="auto"/>
                <w:left w:val="none" w:sz="0" w:space="0" w:color="auto"/>
                <w:bottom w:val="none" w:sz="0" w:space="0" w:color="auto"/>
                <w:right w:val="none" w:sz="0" w:space="0" w:color="auto"/>
              </w:divBdr>
              <w:divsChild>
                <w:div w:id="1598365858">
                  <w:marLeft w:val="0"/>
                  <w:marRight w:val="0"/>
                  <w:marTop w:val="0"/>
                  <w:marBottom w:val="0"/>
                  <w:divBdr>
                    <w:top w:val="none" w:sz="0" w:space="0" w:color="auto"/>
                    <w:left w:val="none" w:sz="0" w:space="0" w:color="auto"/>
                    <w:bottom w:val="none" w:sz="0" w:space="0" w:color="auto"/>
                    <w:right w:val="none" w:sz="0" w:space="0" w:color="auto"/>
                  </w:divBdr>
                  <w:divsChild>
                    <w:div w:id="1965036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2291236">
      <w:bodyDiv w:val="1"/>
      <w:marLeft w:val="0"/>
      <w:marRight w:val="0"/>
      <w:marTop w:val="0"/>
      <w:marBottom w:val="0"/>
      <w:divBdr>
        <w:top w:val="none" w:sz="0" w:space="0" w:color="auto"/>
        <w:left w:val="none" w:sz="0" w:space="0" w:color="auto"/>
        <w:bottom w:val="none" w:sz="0" w:space="0" w:color="auto"/>
        <w:right w:val="none" w:sz="0" w:space="0" w:color="auto"/>
      </w:divBdr>
    </w:div>
    <w:div w:id="1722292256">
      <w:bodyDiv w:val="1"/>
      <w:marLeft w:val="0"/>
      <w:marRight w:val="0"/>
      <w:marTop w:val="0"/>
      <w:marBottom w:val="0"/>
      <w:divBdr>
        <w:top w:val="none" w:sz="0" w:space="0" w:color="auto"/>
        <w:left w:val="none" w:sz="0" w:space="0" w:color="auto"/>
        <w:bottom w:val="none" w:sz="0" w:space="0" w:color="auto"/>
        <w:right w:val="none" w:sz="0" w:space="0" w:color="auto"/>
      </w:divBdr>
    </w:div>
    <w:div w:id="1802534114">
      <w:bodyDiv w:val="1"/>
      <w:marLeft w:val="0"/>
      <w:marRight w:val="0"/>
      <w:marTop w:val="0"/>
      <w:marBottom w:val="0"/>
      <w:divBdr>
        <w:top w:val="none" w:sz="0" w:space="0" w:color="auto"/>
        <w:left w:val="none" w:sz="0" w:space="0" w:color="auto"/>
        <w:bottom w:val="none" w:sz="0" w:space="0" w:color="auto"/>
        <w:right w:val="none" w:sz="0" w:space="0" w:color="auto"/>
      </w:divBdr>
    </w:div>
    <w:div w:id="1807775729">
      <w:bodyDiv w:val="1"/>
      <w:marLeft w:val="0"/>
      <w:marRight w:val="0"/>
      <w:marTop w:val="0"/>
      <w:marBottom w:val="0"/>
      <w:divBdr>
        <w:top w:val="none" w:sz="0" w:space="0" w:color="auto"/>
        <w:left w:val="none" w:sz="0" w:space="0" w:color="auto"/>
        <w:bottom w:val="none" w:sz="0" w:space="0" w:color="auto"/>
        <w:right w:val="none" w:sz="0" w:space="0" w:color="auto"/>
      </w:divBdr>
      <w:divsChild>
        <w:div w:id="1058750031">
          <w:marLeft w:val="0"/>
          <w:marRight w:val="0"/>
          <w:marTop w:val="0"/>
          <w:marBottom w:val="0"/>
          <w:divBdr>
            <w:top w:val="none" w:sz="0" w:space="0" w:color="auto"/>
            <w:left w:val="none" w:sz="0" w:space="0" w:color="auto"/>
            <w:bottom w:val="none" w:sz="0" w:space="0" w:color="auto"/>
            <w:right w:val="none" w:sz="0" w:space="0" w:color="auto"/>
          </w:divBdr>
          <w:divsChild>
            <w:div w:id="1253467952">
              <w:marLeft w:val="0"/>
              <w:marRight w:val="0"/>
              <w:marTop w:val="0"/>
              <w:marBottom w:val="0"/>
              <w:divBdr>
                <w:top w:val="none" w:sz="0" w:space="0" w:color="auto"/>
                <w:left w:val="none" w:sz="0" w:space="0" w:color="auto"/>
                <w:bottom w:val="none" w:sz="0" w:space="0" w:color="auto"/>
                <w:right w:val="none" w:sz="0" w:space="0" w:color="auto"/>
              </w:divBdr>
              <w:divsChild>
                <w:div w:id="1170873094">
                  <w:marLeft w:val="0"/>
                  <w:marRight w:val="0"/>
                  <w:marTop w:val="0"/>
                  <w:marBottom w:val="0"/>
                  <w:divBdr>
                    <w:top w:val="none" w:sz="0" w:space="0" w:color="auto"/>
                    <w:left w:val="none" w:sz="0" w:space="0" w:color="auto"/>
                    <w:bottom w:val="none" w:sz="0" w:space="0" w:color="auto"/>
                    <w:right w:val="none" w:sz="0" w:space="0" w:color="auto"/>
                  </w:divBdr>
                  <w:divsChild>
                    <w:div w:id="42611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8063187">
      <w:bodyDiv w:val="1"/>
      <w:marLeft w:val="0"/>
      <w:marRight w:val="0"/>
      <w:marTop w:val="0"/>
      <w:marBottom w:val="0"/>
      <w:divBdr>
        <w:top w:val="none" w:sz="0" w:space="0" w:color="auto"/>
        <w:left w:val="none" w:sz="0" w:space="0" w:color="auto"/>
        <w:bottom w:val="none" w:sz="0" w:space="0" w:color="auto"/>
        <w:right w:val="none" w:sz="0" w:space="0" w:color="auto"/>
      </w:divBdr>
    </w:div>
    <w:div w:id="1821263048">
      <w:bodyDiv w:val="1"/>
      <w:marLeft w:val="0"/>
      <w:marRight w:val="0"/>
      <w:marTop w:val="0"/>
      <w:marBottom w:val="0"/>
      <w:divBdr>
        <w:top w:val="none" w:sz="0" w:space="0" w:color="auto"/>
        <w:left w:val="none" w:sz="0" w:space="0" w:color="auto"/>
        <w:bottom w:val="none" w:sz="0" w:space="0" w:color="auto"/>
        <w:right w:val="none" w:sz="0" w:space="0" w:color="auto"/>
      </w:divBdr>
    </w:div>
    <w:div w:id="1987657385">
      <w:bodyDiv w:val="1"/>
      <w:marLeft w:val="0"/>
      <w:marRight w:val="0"/>
      <w:marTop w:val="0"/>
      <w:marBottom w:val="0"/>
      <w:divBdr>
        <w:top w:val="none" w:sz="0" w:space="0" w:color="auto"/>
        <w:left w:val="none" w:sz="0" w:space="0" w:color="auto"/>
        <w:bottom w:val="none" w:sz="0" w:space="0" w:color="auto"/>
        <w:right w:val="none" w:sz="0" w:space="0" w:color="auto"/>
      </w:divBdr>
      <w:divsChild>
        <w:div w:id="1486167095">
          <w:marLeft w:val="0"/>
          <w:marRight w:val="0"/>
          <w:marTop w:val="0"/>
          <w:marBottom w:val="0"/>
          <w:divBdr>
            <w:top w:val="none" w:sz="0" w:space="0" w:color="auto"/>
            <w:left w:val="none" w:sz="0" w:space="0" w:color="auto"/>
            <w:bottom w:val="none" w:sz="0" w:space="0" w:color="auto"/>
            <w:right w:val="none" w:sz="0" w:space="0" w:color="auto"/>
          </w:divBdr>
          <w:divsChild>
            <w:div w:id="1403485141">
              <w:marLeft w:val="0"/>
              <w:marRight w:val="0"/>
              <w:marTop w:val="0"/>
              <w:marBottom w:val="0"/>
              <w:divBdr>
                <w:top w:val="none" w:sz="0" w:space="0" w:color="auto"/>
                <w:left w:val="none" w:sz="0" w:space="0" w:color="auto"/>
                <w:bottom w:val="none" w:sz="0" w:space="0" w:color="auto"/>
                <w:right w:val="none" w:sz="0" w:space="0" w:color="auto"/>
              </w:divBdr>
              <w:divsChild>
                <w:div w:id="1738354810">
                  <w:marLeft w:val="0"/>
                  <w:marRight w:val="0"/>
                  <w:marTop w:val="0"/>
                  <w:marBottom w:val="0"/>
                  <w:divBdr>
                    <w:top w:val="none" w:sz="0" w:space="0" w:color="auto"/>
                    <w:left w:val="none" w:sz="0" w:space="0" w:color="auto"/>
                    <w:bottom w:val="none" w:sz="0" w:space="0" w:color="auto"/>
                    <w:right w:val="none" w:sz="0" w:space="0" w:color="auto"/>
                  </w:divBdr>
                  <w:divsChild>
                    <w:div w:id="104255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7317438">
      <w:bodyDiv w:val="1"/>
      <w:marLeft w:val="0"/>
      <w:marRight w:val="0"/>
      <w:marTop w:val="0"/>
      <w:marBottom w:val="0"/>
      <w:divBdr>
        <w:top w:val="none" w:sz="0" w:space="0" w:color="auto"/>
        <w:left w:val="none" w:sz="0" w:space="0" w:color="auto"/>
        <w:bottom w:val="none" w:sz="0" w:space="0" w:color="auto"/>
        <w:right w:val="none" w:sz="0" w:space="0" w:color="auto"/>
      </w:divBdr>
    </w:div>
    <w:div w:id="2136294462">
      <w:bodyDiv w:val="1"/>
      <w:marLeft w:val="0"/>
      <w:marRight w:val="0"/>
      <w:marTop w:val="0"/>
      <w:marBottom w:val="0"/>
      <w:divBdr>
        <w:top w:val="none" w:sz="0" w:space="0" w:color="auto"/>
        <w:left w:val="none" w:sz="0" w:space="0" w:color="auto"/>
        <w:bottom w:val="none" w:sz="0" w:space="0" w:color="auto"/>
        <w:right w:val="none" w:sz="0" w:space="0" w:color="auto"/>
      </w:divBdr>
      <w:divsChild>
        <w:div w:id="444663114">
          <w:marLeft w:val="0"/>
          <w:marRight w:val="0"/>
          <w:marTop w:val="0"/>
          <w:marBottom w:val="0"/>
          <w:divBdr>
            <w:top w:val="none" w:sz="0" w:space="0" w:color="auto"/>
            <w:left w:val="none" w:sz="0" w:space="0" w:color="auto"/>
            <w:bottom w:val="none" w:sz="0" w:space="0" w:color="auto"/>
            <w:right w:val="none" w:sz="0" w:space="0" w:color="auto"/>
          </w:divBdr>
          <w:divsChild>
            <w:div w:id="318047950">
              <w:marLeft w:val="0"/>
              <w:marRight w:val="0"/>
              <w:marTop w:val="0"/>
              <w:marBottom w:val="0"/>
              <w:divBdr>
                <w:top w:val="none" w:sz="0" w:space="0" w:color="auto"/>
                <w:left w:val="none" w:sz="0" w:space="0" w:color="auto"/>
                <w:bottom w:val="none" w:sz="0" w:space="0" w:color="auto"/>
                <w:right w:val="none" w:sz="0" w:space="0" w:color="auto"/>
              </w:divBdr>
              <w:divsChild>
                <w:div w:id="1676959244">
                  <w:marLeft w:val="0"/>
                  <w:marRight w:val="0"/>
                  <w:marTop w:val="0"/>
                  <w:marBottom w:val="0"/>
                  <w:divBdr>
                    <w:top w:val="none" w:sz="0" w:space="0" w:color="auto"/>
                    <w:left w:val="none" w:sz="0" w:space="0" w:color="auto"/>
                    <w:bottom w:val="none" w:sz="0" w:space="0" w:color="auto"/>
                    <w:right w:val="none" w:sz="0" w:space="0" w:color="auto"/>
                  </w:divBdr>
                  <w:divsChild>
                    <w:div w:id="15769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6.xml"/><Relationship Id="rId21" Type="http://schemas.openxmlformats.org/officeDocument/2006/relationships/image" Target="media/image4.png"/><Relationship Id="rId34" Type="http://schemas.openxmlformats.org/officeDocument/2006/relationships/image" Target="media/image15.jpeg"/><Relationship Id="rId42" Type="http://schemas.openxmlformats.org/officeDocument/2006/relationships/image" Target="media/image23.emf"/><Relationship Id="rId47" Type="http://schemas.openxmlformats.org/officeDocument/2006/relationships/image" Target="media/image28.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hyperlink" Target="https://www.faa.gov"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4.xml"/><Relationship Id="rId29" Type="http://schemas.openxmlformats.org/officeDocument/2006/relationships/image" Target="media/image10.png"/><Relationship Id="rId11" Type="http://schemas.openxmlformats.org/officeDocument/2006/relationships/image" Target="media/image1.jpeg"/><Relationship Id="rId24" Type="http://schemas.openxmlformats.org/officeDocument/2006/relationships/image" Target="media/image7.png"/><Relationship Id="rId32" Type="http://schemas.openxmlformats.org/officeDocument/2006/relationships/image" Target="media/image13.jpeg"/><Relationship Id="rId37" Type="http://schemas.openxmlformats.org/officeDocument/2006/relationships/image" Target="media/image18.png"/><Relationship Id="rId40" Type="http://schemas.openxmlformats.org/officeDocument/2006/relationships/image" Target="media/image21.emf"/><Relationship Id="rId45" Type="http://schemas.openxmlformats.org/officeDocument/2006/relationships/image" Target="media/image26.jpeg"/><Relationship Id="rId53" Type="http://schemas.openxmlformats.org/officeDocument/2006/relationships/image" Target="media/image33.png"/><Relationship Id="rId58" Type="http://schemas.openxmlformats.org/officeDocument/2006/relationships/image" Target="media/image38.jpeg"/><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0.png"/><Relationship Id="rId19" Type="http://schemas.openxmlformats.org/officeDocument/2006/relationships/footer" Target="footer5.xml"/><Relationship Id="rId14" Type="http://schemas.openxmlformats.org/officeDocument/2006/relationships/header" Target="header1.xml"/><Relationship Id="rId22" Type="http://schemas.openxmlformats.org/officeDocument/2006/relationships/image" Target="media/image5.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hyperlink" Target="https://www.easa.europa.eu/en/document-library/acceptable-means-of-compliance-and-guidance-materials/group/amc--gm-to-part-uas" TargetMode="External"/><Relationship Id="rId56" Type="http://schemas.openxmlformats.org/officeDocument/2006/relationships/image" Target="media/image36.tiff"/><Relationship Id="rId64" Type="http://schemas.openxmlformats.org/officeDocument/2006/relationships/hyperlink" Target="https://www.newamerica.org" TargetMode="External"/><Relationship Id="rId8" Type="http://schemas.openxmlformats.org/officeDocument/2006/relationships/webSettings" Target="webSettings.xml"/><Relationship Id="rId51" Type="http://schemas.openxmlformats.org/officeDocument/2006/relationships/image" Target="media/image31.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2.png"/><Relationship Id="rId25" Type="http://schemas.openxmlformats.org/officeDocument/2006/relationships/header" Target="header3.xml"/><Relationship Id="rId33" Type="http://schemas.openxmlformats.org/officeDocument/2006/relationships/image" Target="media/image14.pn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hyperlink" Target="https://adrialine.wordpress.com/ulcinj/" TargetMode="External"/><Relationship Id="rId20" Type="http://schemas.openxmlformats.org/officeDocument/2006/relationships/image" Target="media/image3.jpeg"/><Relationship Id="rId41" Type="http://schemas.openxmlformats.org/officeDocument/2006/relationships/image" Target="media/image22.jpeg"/><Relationship Id="rId54" Type="http://schemas.openxmlformats.org/officeDocument/2006/relationships/image" Target="media/image34.png"/><Relationship Id="rId62"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image" Target="media/image6.png"/><Relationship Id="rId28" Type="http://schemas.openxmlformats.org/officeDocument/2006/relationships/image" Target="media/image9.jpeg"/><Relationship Id="rId36" Type="http://schemas.openxmlformats.org/officeDocument/2006/relationships/image" Target="media/image17.pn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endnotes" Target="endnotes.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2.png"/><Relationship Id="rId60" Type="http://schemas.openxmlformats.org/officeDocument/2006/relationships/image" Target="media/image39.pn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header" Target="header2.xml"/><Relationship Id="rId39"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D0C084081DA694EAD41756DE26148BA" ma:contentTypeVersion="18" ma:contentTypeDescription="Create a new document." ma:contentTypeScope="" ma:versionID="ed92d581ba4c6501cf6088583b44a769">
  <xsd:schema xmlns:xsd="http://www.w3.org/2001/XMLSchema" xmlns:xs="http://www.w3.org/2001/XMLSchema" xmlns:p="http://schemas.microsoft.com/office/2006/metadata/properties" xmlns:ns3="ee49f1fe-53e3-4683-a546-a4dd5f5ea0c0" xmlns:ns4="74a02f63-c7a6-407d-a042-d6d35ec83a0b" targetNamespace="http://schemas.microsoft.com/office/2006/metadata/properties" ma:root="true" ma:fieldsID="eade4c2bff73958537560eeee0ba2f57" ns3:_="" ns4:_="">
    <xsd:import namespace="ee49f1fe-53e3-4683-a546-a4dd5f5ea0c0"/>
    <xsd:import namespace="74a02f63-c7a6-407d-a042-d6d35ec83a0b"/>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4:SharedWithUsers" minOccurs="0"/>
                <xsd:element ref="ns4:SharedWithDetails" minOccurs="0"/>
                <xsd:element ref="ns4:SharingHintHash" minOccurs="0"/>
                <xsd:element ref="ns3:MediaServiceAutoKeyPoints" minOccurs="0"/>
                <xsd:element ref="ns3:MediaServiceKeyPoints" minOccurs="0"/>
                <xsd:element ref="ns3:MediaServiceLocation" minOccurs="0"/>
                <xsd:element ref="ns3:MediaLengthInSeconds" minOccurs="0"/>
                <xsd:element ref="ns3:_activity"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49f1fe-53e3-4683-a546-a4dd5f5ea0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4a02f63-c7a6-407d-a042-d6d35ec83a0b"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SharingHintHash" ma:index="1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_activity xmlns="ee49f1fe-53e3-4683-a546-a4dd5f5ea0c0" xsi:nil="true"/>
  </documentManagement>
</p:properties>
</file>

<file path=customXml/itemProps1.xml><?xml version="1.0" encoding="utf-8"?>
<ds:datastoreItem xmlns:ds="http://schemas.openxmlformats.org/officeDocument/2006/customXml" ds:itemID="{F93F1CAF-87CE-449B-8752-1D4DDB990561}">
  <ds:schemaRefs>
    <ds:schemaRef ds:uri="http://schemas.microsoft.com/sharepoint/v3/contenttype/forms"/>
  </ds:schemaRefs>
</ds:datastoreItem>
</file>

<file path=customXml/itemProps2.xml><?xml version="1.0" encoding="utf-8"?>
<ds:datastoreItem xmlns:ds="http://schemas.openxmlformats.org/officeDocument/2006/customXml" ds:itemID="{1786DF30-C73C-49DF-BCE3-DADC17EE3E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e49f1fe-53e3-4683-a546-a4dd5f5ea0c0"/>
    <ds:schemaRef ds:uri="74a02f63-c7a6-407d-a042-d6d35ec83a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95ADC38-6361-4165-9623-42C21D35AB1C}">
  <ds:schemaRefs>
    <ds:schemaRef ds:uri="http://schemas.openxmlformats.org/officeDocument/2006/bibliography"/>
  </ds:schemaRefs>
</ds:datastoreItem>
</file>

<file path=customXml/itemProps4.xml><?xml version="1.0" encoding="utf-8"?>
<ds:datastoreItem xmlns:ds="http://schemas.openxmlformats.org/officeDocument/2006/customXml" ds:itemID="{A0C30B03-07D2-416D-A7F7-EC37D2575AC3}">
  <ds:schemaRefs>
    <ds:schemaRef ds:uri="http://schemas.microsoft.com/office/2006/metadata/properties"/>
    <ds:schemaRef ds:uri="http://schemas.microsoft.com/office/infopath/2007/PartnerControls"/>
    <ds:schemaRef ds:uri="ee49f1fe-53e3-4683-a546-a4dd5f5ea0c0"/>
  </ds:schemaRefs>
</ds:datastoreItem>
</file>

<file path=docProps/app.xml><?xml version="1.0" encoding="utf-8"?>
<Properties xmlns="http://schemas.openxmlformats.org/officeDocument/2006/extended-properties" xmlns:vt="http://schemas.openxmlformats.org/officeDocument/2006/docPropsVTypes">
  <Template>Normal.dotm</Template>
  <TotalTime>435</TotalTime>
  <Pages>156</Pages>
  <Words>35411</Words>
  <Characters>205739</Characters>
  <Application>Microsoft Office Word</Application>
  <DocSecurity>0</DocSecurity>
  <Lines>8229</Lines>
  <Paragraphs>4087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237063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neven.grubisic@pfri.uniri.hr</dc:creator>
  <cp:lastModifiedBy>Neven Grubišić</cp:lastModifiedBy>
  <cp:revision>20</cp:revision>
  <cp:lastPrinted>2024-09-16T11:22:00Z</cp:lastPrinted>
  <dcterms:created xsi:type="dcterms:W3CDTF">2024-12-19T16:07:00Z</dcterms:created>
  <dcterms:modified xsi:type="dcterms:W3CDTF">2024-12-20T14:39:00Z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b46e3750891a376611ea3435850ce777a7d316127dda077bbafe454fa82e6782</vt:lpwstr>
  </property>
  <property fmtid="{D5CDD505-2E9C-101B-9397-08002B2CF9AE}" pid="3" name="ContentTypeId">
    <vt:lpwstr>0x0101006D0C084081DA694EAD41756DE26148BA</vt:lpwstr>
  </property>
</Properties>
</file>